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95935" w14:textId="77777777" w:rsidR="00D24EE3" w:rsidRDefault="00D24EE3" w:rsidP="008177A0">
      <w:pPr>
        <w:pStyle w:val="PolicyHeaders"/>
        <w:keepNext w:val="0"/>
        <w:spacing w:before="0" w:after="0" w:line="240" w:lineRule="auto"/>
        <w:rPr>
          <w:rFonts w:ascii="Calibri" w:hAnsi="Calibri" w:cs="Calibri"/>
          <w:sz w:val="48"/>
          <w:szCs w:val="48"/>
        </w:rPr>
      </w:pPr>
      <w:r>
        <w:rPr>
          <w:rFonts w:ascii="Calibri" w:hAnsi="Calibri" w:cs="Calibri"/>
          <w:noProof/>
          <w:sz w:val="48"/>
          <w:szCs w:val="48"/>
          <w14:ligatures w14:val="standardContextual"/>
        </w:rPr>
        <w:drawing>
          <wp:anchor distT="0" distB="0" distL="114300" distR="114300" simplePos="0" relativeHeight="251658240" behindDoc="0" locked="0" layoutInCell="1" allowOverlap="1" wp14:anchorId="45E680AD" wp14:editId="36E339BA">
            <wp:simplePos x="0" y="0"/>
            <wp:positionH relativeFrom="column">
              <wp:posOffset>639445</wp:posOffset>
            </wp:positionH>
            <wp:positionV relativeFrom="paragraph">
              <wp:posOffset>-640080</wp:posOffset>
            </wp:positionV>
            <wp:extent cx="4266565" cy="914400"/>
            <wp:effectExtent l="0" t="0" r="635" b="0"/>
            <wp:wrapNone/>
            <wp:docPr id="883439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6565" cy="914400"/>
                    </a:xfrm>
                    <a:prstGeom prst="rect">
                      <a:avLst/>
                    </a:prstGeom>
                    <a:noFill/>
                  </pic:spPr>
                </pic:pic>
              </a:graphicData>
            </a:graphic>
            <wp14:sizeRelH relativeFrom="page">
              <wp14:pctWidth>0</wp14:pctWidth>
            </wp14:sizeRelH>
            <wp14:sizeRelV relativeFrom="page">
              <wp14:pctHeight>0</wp14:pctHeight>
            </wp14:sizeRelV>
          </wp:anchor>
        </w:drawing>
      </w:r>
    </w:p>
    <w:p w14:paraId="241FF9F5" w14:textId="77777777" w:rsidR="00D34B06" w:rsidRPr="00BF4E71" w:rsidRDefault="00D34B06" w:rsidP="008177A0">
      <w:pPr>
        <w:pStyle w:val="PolicyHeaders"/>
        <w:keepNext w:val="0"/>
        <w:spacing w:before="0" w:after="0" w:line="240" w:lineRule="auto"/>
        <w:rPr>
          <w:rFonts w:ascii="Calibri" w:hAnsi="Calibri" w:cs="Calibri"/>
          <w:sz w:val="48"/>
          <w:szCs w:val="48"/>
        </w:rPr>
      </w:pPr>
      <w:r w:rsidRPr="00BF4E71">
        <w:rPr>
          <w:rFonts w:ascii="Calibri" w:hAnsi="Calibri" w:cs="Calibri"/>
          <w:sz w:val="48"/>
          <w:szCs w:val="48"/>
        </w:rPr>
        <w:t>Child Protection Policy</w:t>
      </w:r>
    </w:p>
    <w:p w14:paraId="79C4EC37" w14:textId="77777777" w:rsidR="00D34B06" w:rsidRPr="00BF4E71" w:rsidRDefault="00D34B06" w:rsidP="008177A0">
      <w:pPr>
        <w:rPr>
          <w:rFonts w:ascii="Calibri" w:hAnsi="Calibri" w:cs="Calibri"/>
        </w:rPr>
      </w:pPr>
    </w:p>
    <w:p w14:paraId="604F6583" w14:textId="77777777" w:rsidR="00D34B06" w:rsidRPr="00BF4E71" w:rsidRDefault="00D34B06" w:rsidP="00153DB3">
      <w:pPr>
        <w:spacing w:after="240"/>
        <w:rPr>
          <w:rFonts w:ascii="Calibri" w:hAnsi="Calibri" w:cs="Calibri"/>
          <w:b/>
          <w:bCs/>
          <w:sz w:val="32"/>
          <w:szCs w:val="32"/>
        </w:rPr>
      </w:pPr>
      <w:r w:rsidRPr="00BF4E71">
        <w:rPr>
          <w:rFonts w:ascii="Calibri" w:hAnsi="Calibri" w:cs="Calibri"/>
          <w:b/>
          <w:bCs/>
          <w:sz w:val="32"/>
          <w:szCs w:val="32"/>
        </w:rPr>
        <w:t xml:space="preserve">1. </w:t>
      </w:r>
      <w:r w:rsidRPr="00BF4E71">
        <w:rPr>
          <w:rFonts w:ascii="Calibri" w:hAnsi="Calibri" w:cs="Calibri"/>
          <w:b/>
          <w:bCs/>
          <w:sz w:val="32"/>
          <w:szCs w:val="32"/>
        </w:rPr>
        <w:tab/>
        <w:t>PURPOSE AND BACKGROUND</w:t>
      </w:r>
    </w:p>
    <w:p w14:paraId="60F64C6C" w14:textId="77777777" w:rsidR="00D34B06" w:rsidRPr="00BF4E71" w:rsidRDefault="00D34B06" w:rsidP="008177A0">
      <w:pPr>
        <w:pStyle w:val="ListParagraph"/>
        <w:numPr>
          <w:ilvl w:val="0"/>
          <w:numId w:val="8"/>
        </w:numPr>
        <w:spacing w:after="0" w:line="240" w:lineRule="auto"/>
        <w:mirrorIndents/>
        <w:rPr>
          <w:rFonts w:cs="Calibri"/>
        </w:rPr>
      </w:pPr>
      <w:r w:rsidRPr="00BF4E71">
        <w:rPr>
          <w:rFonts w:cs="Calibri"/>
        </w:rPr>
        <w:t>To set out:</w:t>
      </w:r>
    </w:p>
    <w:p w14:paraId="63DEB269" w14:textId="77777777" w:rsidR="00D34B06" w:rsidRPr="00BF4E71" w:rsidRDefault="00D34B06" w:rsidP="008177A0">
      <w:pPr>
        <w:pStyle w:val="ListParagraph"/>
        <w:numPr>
          <w:ilvl w:val="1"/>
          <w:numId w:val="8"/>
        </w:numPr>
        <w:spacing w:after="0" w:line="240" w:lineRule="auto"/>
        <w:mirrorIndents/>
        <w:rPr>
          <w:rFonts w:cs="Calibri"/>
        </w:rPr>
      </w:pPr>
      <w:r w:rsidRPr="00BF4E71">
        <w:rPr>
          <w:rFonts w:cs="Calibri"/>
        </w:rPr>
        <w:t xml:space="preserve">How we respond to incidents, disclosures, suspicions, beliefs, complaints and concerns about a child’s safety and wellbeing, including harm or risk of harm, alleged criminal offences against a child, and </w:t>
      </w:r>
      <w:r w:rsidRPr="00BF4E71">
        <w:rPr>
          <w:rFonts w:cs="Calibri"/>
          <w:bCs/>
        </w:rPr>
        <w:t>allegations of children exhibiting harmful sexual behaviours</w:t>
      </w:r>
    </w:p>
    <w:p w14:paraId="716F448D" w14:textId="77777777" w:rsidR="00D34B06" w:rsidRPr="00BF4E71" w:rsidRDefault="00D34B06" w:rsidP="00657632">
      <w:pPr>
        <w:pStyle w:val="ListParagraph"/>
        <w:numPr>
          <w:ilvl w:val="1"/>
          <w:numId w:val="8"/>
        </w:numPr>
        <w:spacing w:after="0" w:line="240" w:lineRule="auto"/>
        <w:mirrorIndents/>
        <w:rPr>
          <w:rFonts w:cs="Calibri"/>
        </w:rPr>
      </w:pPr>
      <w:r w:rsidRPr="00BF4E71">
        <w:rPr>
          <w:rFonts w:cs="Calibri"/>
        </w:rPr>
        <w:t xml:space="preserve">Our child protection reporting obligations and procedures (as required under criminal law, the </w:t>
      </w:r>
      <w:r w:rsidRPr="00BF4E71">
        <w:rPr>
          <w:rFonts w:cs="Calibri"/>
          <w:i/>
          <w:iCs/>
          <w:noProof/>
        </w:rPr>
        <w:t>Child Protection Act 1999 (Qld)</w:t>
      </w:r>
      <w:r w:rsidRPr="00BF4E71">
        <w:rPr>
          <w:rFonts w:cs="Calibri"/>
          <w:i/>
          <w:iCs/>
        </w:rPr>
        <w:t xml:space="preserve">, </w:t>
      </w:r>
      <w:r w:rsidRPr="00BF4E71">
        <w:rPr>
          <w:rFonts w:cs="Calibri"/>
          <w:i/>
          <w:iCs/>
          <w:noProof/>
        </w:rPr>
        <w:t>Child Protection Regulation 2011</w:t>
      </w:r>
      <w:r w:rsidRPr="00BF4E71">
        <w:rPr>
          <w:rFonts w:cs="Calibri"/>
          <w:i/>
          <w:iCs/>
        </w:rPr>
        <w:t xml:space="preserve">, </w:t>
      </w:r>
      <w:r w:rsidRPr="00BF4E71">
        <w:rPr>
          <w:rFonts w:cs="Calibri"/>
        </w:rPr>
        <w:t xml:space="preserve">and the </w:t>
      </w:r>
      <w:r w:rsidRPr="00BF4E71">
        <w:rPr>
          <w:rFonts w:cs="Calibri"/>
          <w:i/>
          <w:iCs/>
          <w:snapToGrid w:val="0"/>
        </w:rPr>
        <w:t xml:space="preserve">Education and Care National Laws and Regulations, </w:t>
      </w:r>
      <w:r w:rsidRPr="00BF4E71">
        <w:rPr>
          <w:rFonts w:cs="Calibri"/>
          <w:snapToGrid w:val="0"/>
        </w:rPr>
        <w:t>including the National Quality Standard (NQS))</w:t>
      </w:r>
    </w:p>
    <w:p w14:paraId="54A5D054" w14:textId="77777777" w:rsidR="00D34B06" w:rsidRPr="00BF4E71" w:rsidRDefault="00D34B06" w:rsidP="008177A0">
      <w:pPr>
        <w:pStyle w:val="ListParagraph"/>
        <w:numPr>
          <w:ilvl w:val="1"/>
          <w:numId w:val="8"/>
        </w:numPr>
        <w:spacing w:after="0" w:line="240" w:lineRule="auto"/>
        <w:mirrorIndents/>
        <w:rPr>
          <w:rFonts w:cs="Calibri"/>
        </w:rPr>
      </w:pPr>
      <w:r w:rsidRPr="00BF4E71">
        <w:rPr>
          <w:rFonts w:cs="Calibri"/>
          <w:bCs/>
        </w:rPr>
        <w:t>How we meet our training, privacy and record keeping requirements, and ensure procedural fairness for staff who are the subject of an allegation</w:t>
      </w:r>
    </w:p>
    <w:p w14:paraId="78361123" w14:textId="77777777" w:rsidR="00D34B06" w:rsidRPr="00BF4E71" w:rsidRDefault="00D34B06" w:rsidP="00657632">
      <w:pPr>
        <w:pStyle w:val="ListParagraph"/>
        <w:numPr>
          <w:ilvl w:val="0"/>
          <w:numId w:val="8"/>
        </w:numPr>
        <w:spacing w:after="0" w:line="240" w:lineRule="auto"/>
        <w:rPr>
          <w:rFonts w:cs="Calibri"/>
        </w:rPr>
      </w:pPr>
      <w:r w:rsidRPr="00BF4E71">
        <w:rPr>
          <w:rFonts w:cs="Calibri"/>
        </w:rPr>
        <w:t xml:space="preserve">This policy is a requirement under the </w:t>
      </w:r>
      <w:r w:rsidRPr="00BF4E71">
        <w:rPr>
          <w:rFonts w:cs="Calibri"/>
          <w:i/>
          <w:iCs/>
        </w:rPr>
        <w:t>Education and Care Services National Regulations</w:t>
      </w:r>
      <w:r w:rsidRPr="00BF4E71">
        <w:rPr>
          <w:rFonts w:cs="Calibri"/>
        </w:rPr>
        <w:t>. The approved provider must ensure that policies and procedures are in place for dealing with complaints and take reasonable steps to ensure those policies and procedures are followed. Our complaint handling system must be child focused and address the management of a complaint that alleges a child is exhibiting harmful sexual behaviours (s 168(o))</w:t>
      </w:r>
    </w:p>
    <w:p w14:paraId="4D3C57C3" w14:textId="77777777" w:rsidR="001935BC" w:rsidRPr="00BF4E71" w:rsidRDefault="00D34B06" w:rsidP="00657632">
      <w:pPr>
        <w:pStyle w:val="ListParagraph"/>
        <w:numPr>
          <w:ilvl w:val="0"/>
          <w:numId w:val="8"/>
        </w:numPr>
        <w:spacing w:after="0" w:line="240" w:lineRule="auto"/>
        <w:mirrorIndents/>
        <w:rPr>
          <w:rFonts w:cs="Calibri"/>
        </w:rPr>
      </w:pPr>
      <w:r w:rsidRPr="00BF4E71">
        <w:rPr>
          <w:rFonts w:cs="Calibri"/>
          <w:noProof/>
        </w:rPr>
        <w:t xml:space="preserve">We are required to have policies and procedures for handling disclosures or suspicions of harm, including reporting guidelines, as part of our </w:t>
      </w:r>
      <w:r w:rsidRPr="00BF4E71">
        <w:rPr>
          <w:rFonts w:cs="Calibri"/>
          <w:b/>
          <w:bCs/>
          <w:noProof/>
        </w:rPr>
        <w:t>Child and Youth Risk Management  Strategy</w:t>
      </w:r>
      <w:r w:rsidRPr="00BF4E71">
        <w:rPr>
          <w:rFonts w:cs="Calibri"/>
          <w:noProof/>
        </w:rPr>
        <w:t xml:space="preserve">, which is required under the Blue Card system. </w:t>
      </w:r>
    </w:p>
    <w:p w14:paraId="1EFFAAFC" w14:textId="77777777" w:rsidR="00D34B06" w:rsidRPr="00BF4E71" w:rsidRDefault="00D34B06" w:rsidP="00657632">
      <w:pPr>
        <w:pStyle w:val="ListParagraph"/>
        <w:numPr>
          <w:ilvl w:val="0"/>
          <w:numId w:val="8"/>
        </w:numPr>
        <w:spacing w:after="0" w:line="240" w:lineRule="auto"/>
        <w:mirrorIndents/>
        <w:rPr>
          <w:rFonts w:cs="Calibri"/>
        </w:rPr>
      </w:pPr>
      <w:r w:rsidRPr="00BF4E71">
        <w:rPr>
          <w:rFonts w:cs="Calibri"/>
          <w:noProof/>
        </w:rPr>
        <w:t>This policy aligns with the National Principles for Child Safe Organisations. It is a requirement under the National Principles to have policies and procedures in place for dealing with child safety complaints and concerns, and reporting to the relevant authorities</w:t>
      </w:r>
    </w:p>
    <w:p w14:paraId="514F428A" w14:textId="77777777" w:rsidR="00D34B06" w:rsidRPr="00BF4E71" w:rsidRDefault="00D34B06" w:rsidP="008177A0">
      <w:pPr>
        <w:rPr>
          <w:rFonts w:ascii="Calibri" w:hAnsi="Calibri" w:cs="Calibri"/>
          <w:b/>
          <w:bCs/>
          <w:sz w:val="28"/>
          <w:szCs w:val="28"/>
        </w:rPr>
      </w:pPr>
    </w:p>
    <w:p w14:paraId="68B87C6D" w14:textId="77777777" w:rsidR="00D34B06" w:rsidRPr="00BF4E71" w:rsidRDefault="00D34B06" w:rsidP="00153DB3">
      <w:pPr>
        <w:spacing w:after="240"/>
        <w:rPr>
          <w:rFonts w:ascii="Calibri" w:hAnsi="Calibri" w:cs="Calibri"/>
          <w:b/>
          <w:bCs/>
          <w:sz w:val="32"/>
          <w:szCs w:val="32"/>
        </w:rPr>
      </w:pPr>
      <w:r w:rsidRPr="00BF4E71">
        <w:rPr>
          <w:rFonts w:ascii="Calibri" w:hAnsi="Calibri" w:cs="Calibri"/>
          <w:b/>
          <w:bCs/>
          <w:sz w:val="32"/>
          <w:szCs w:val="32"/>
        </w:rPr>
        <w:t xml:space="preserve">2. </w:t>
      </w:r>
      <w:r w:rsidRPr="00BF4E71">
        <w:rPr>
          <w:rFonts w:ascii="Calibri" w:hAnsi="Calibri" w:cs="Calibri"/>
          <w:b/>
          <w:bCs/>
          <w:sz w:val="32"/>
          <w:szCs w:val="32"/>
        </w:rPr>
        <w:tab/>
        <w:t>SCOPE</w:t>
      </w:r>
    </w:p>
    <w:p w14:paraId="088A48B4" w14:textId="77777777" w:rsidR="00D34B06" w:rsidRPr="00BF4E71" w:rsidRDefault="00D34B06" w:rsidP="008177A0">
      <w:pPr>
        <w:pStyle w:val="ListParagraph"/>
        <w:numPr>
          <w:ilvl w:val="0"/>
          <w:numId w:val="8"/>
        </w:numPr>
        <w:spacing w:after="0" w:line="240" w:lineRule="auto"/>
        <w:rPr>
          <w:rFonts w:cs="Calibri"/>
          <w:sz w:val="28"/>
          <w:szCs w:val="28"/>
        </w:rPr>
      </w:pPr>
      <w:r w:rsidRPr="00BF4E71">
        <w:rPr>
          <w:rFonts w:cs="Calibri"/>
        </w:rPr>
        <w:t>This policy applies to:</w:t>
      </w:r>
    </w:p>
    <w:p w14:paraId="3C13D278" w14:textId="77777777" w:rsidR="00D34B06" w:rsidRPr="00BF4E71" w:rsidRDefault="00D34B06" w:rsidP="008177A0">
      <w:pPr>
        <w:pStyle w:val="ListParagraph"/>
        <w:numPr>
          <w:ilvl w:val="1"/>
          <w:numId w:val="8"/>
        </w:numPr>
        <w:spacing w:after="0" w:line="240" w:lineRule="auto"/>
        <w:rPr>
          <w:rFonts w:cs="Calibri"/>
        </w:rPr>
      </w:pPr>
      <w:r w:rsidRPr="00BF4E71">
        <w:rPr>
          <w:rFonts w:cs="Calibri"/>
        </w:rPr>
        <w:t xml:space="preserve">The approved provider, paid employees, volunteers and work placement students, </w:t>
      </w:r>
      <w:r w:rsidRPr="00BF4E71">
        <w:rPr>
          <w:rFonts w:cs="Calibri"/>
          <w:b/>
          <w:bCs/>
        </w:rPr>
        <w:t>referred to as ‘staff’ throughout this policy</w:t>
      </w:r>
    </w:p>
    <w:p w14:paraId="5F7E1E75" w14:textId="77777777" w:rsidR="00D34B06" w:rsidRPr="00BF4E71" w:rsidRDefault="00D34B06" w:rsidP="008177A0">
      <w:pPr>
        <w:pStyle w:val="ListParagraph"/>
        <w:numPr>
          <w:ilvl w:val="1"/>
          <w:numId w:val="8"/>
        </w:numPr>
        <w:spacing w:after="0" w:line="240" w:lineRule="auto"/>
        <w:rPr>
          <w:rFonts w:cs="Calibri"/>
        </w:rPr>
      </w:pPr>
      <w:r w:rsidRPr="00BF4E71">
        <w:rPr>
          <w:rFonts w:cs="Calibri"/>
        </w:rPr>
        <w:t xml:space="preserve">Third parties who carry out child-related work at our service, including contractors, subcontractors, self-employed persons, employees of a labour hire company, </w:t>
      </w:r>
      <w:r w:rsidRPr="00BF4E71">
        <w:rPr>
          <w:rFonts w:cs="Calibri"/>
          <w:b/>
          <w:bCs/>
        </w:rPr>
        <w:t>referred to as ‘staff’ throughout this policy</w:t>
      </w:r>
    </w:p>
    <w:p w14:paraId="046358AE" w14:textId="77777777" w:rsidR="00D34B06" w:rsidRPr="00BF4E71" w:rsidRDefault="00D34B06" w:rsidP="008177A0">
      <w:pPr>
        <w:pStyle w:val="ListParagraph"/>
        <w:numPr>
          <w:ilvl w:val="1"/>
          <w:numId w:val="8"/>
        </w:numPr>
        <w:spacing w:after="0" w:line="240" w:lineRule="auto"/>
        <w:rPr>
          <w:rFonts w:cs="Calibri"/>
        </w:rPr>
      </w:pPr>
      <w:r w:rsidRPr="00BF4E71">
        <w:rPr>
          <w:rFonts w:cs="Calibri"/>
        </w:rPr>
        <w:t>Children who are in our care, their families and care providers</w:t>
      </w:r>
    </w:p>
    <w:p w14:paraId="724DCD72" w14:textId="77777777" w:rsidR="00D34B06" w:rsidRPr="00BF4E71" w:rsidRDefault="00D34B06" w:rsidP="008177A0">
      <w:pPr>
        <w:pStyle w:val="ListParagraph"/>
        <w:numPr>
          <w:ilvl w:val="1"/>
          <w:numId w:val="8"/>
        </w:numPr>
        <w:spacing w:after="0" w:line="240" w:lineRule="auto"/>
        <w:rPr>
          <w:rFonts w:cs="Calibri"/>
        </w:rPr>
      </w:pPr>
      <w:r w:rsidRPr="00BF4E71">
        <w:rPr>
          <w:rFonts w:cs="Calibri"/>
        </w:rPr>
        <w:t>Visitors to our service who carry out child-related work, including allied health support workers</w:t>
      </w:r>
    </w:p>
    <w:p w14:paraId="2DCF7E22" w14:textId="77777777" w:rsidR="00D34B06" w:rsidRPr="00D24EE3" w:rsidRDefault="00D34B06" w:rsidP="00D24EE3">
      <w:pPr>
        <w:rPr>
          <w:rFonts w:cs="Calibri"/>
        </w:rPr>
      </w:pPr>
    </w:p>
    <w:p w14:paraId="0C26B19A" w14:textId="77777777" w:rsidR="00D34B06" w:rsidRPr="00BF4E71" w:rsidRDefault="00D34B06" w:rsidP="008177A0">
      <w:pPr>
        <w:pStyle w:val="ListParagraph"/>
        <w:spacing w:after="0" w:line="240" w:lineRule="auto"/>
        <w:rPr>
          <w:rFonts w:cs="Calibri"/>
          <w:b/>
          <w:bCs/>
          <w:sz w:val="28"/>
          <w:szCs w:val="28"/>
        </w:rPr>
      </w:pPr>
    </w:p>
    <w:p w14:paraId="43780CDA" w14:textId="77777777" w:rsidR="00D34B06" w:rsidRPr="00BF4E71" w:rsidRDefault="00D34B06" w:rsidP="00153DB3">
      <w:pPr>
        <w:spacing w:after="240"/>
        <w:rPr>
          <w:rFonts w:ascii="Calibri" w:hAnsi="Calibri" w:cs="Calibri"/>
          <w:b/>
          <w:bCs/>
          <w:sz w:val="32"/>
          <w:szCs w:val="32"/>
        </w:rPr>
      </w:pPr>
      <w:r w:rsidRPr="00BF4E71">
        <w:rPr>
          <w:rFonts w:ascii="Calibri" w:hAnsi="Calibri" w:cs="Calibri"/>
          <w:b/>
          <w:bCs/>
          <w:sz w:val="32"/>
          <w:szCs w:val="32"/>
        </w:rPr>
        <w:t xml:space="preserve">3. </w:t>
      </w:r>
      <w:r w:rsidRPr="00BF4E71">
        <w:rPr>
          <w:rFonts w:ascii="Calibri" w:hAnsi="Calibri" w:cs="Calibri"/>
          <w:b/>
          <w:bCs/>
          <w:sz w:val="32"/>
          <w:szCs w:val="32"/>
        </w:rPr>
        <w:tab/>
        <w:t>DEFINITIONS</w:t>
      </w:r>
    </w:p>
    <w:p w14:paraId="6F91F1F7" w14:textId="77777777" w:rsidR="00D34B06" w:rsidRPr="00BF4E71" w:rsidRDefault="00D34B06" w:rsidP="008177A0">
      <w:pPr>
        <w:pStyle w:val="ListParagraph"/>
        <w:numPr>
          <w:ilvl w:val="0"/>
          <w:numId w:val="8"/>
        </w:numPr>
        <w:spacing w:after="0" w:line="240" w:lineRule="auto"/>
        <w:rPr>
          <w:rFonts w:cs="Calibri"/>
        </w:rPr>
      </w:pPr>
      <w:r w:rsidRPr="00BF4E71">
        <w:rPr>
          <w:rFonts w:cs="Calibri"/>
        </w:rPr>
        <w:t>The following definitions apply to this policy and related procedures:</w:t>
      </w:r>
    </w:p>
    <w:p w14:paraId="4CFC8AB7" w14:textId="77777777" w:rsidR="00D34B06" w:rsidRPr="00BF4E71" w:rsidRDefault="00D34B06" w:rsidP="008177A0">
      <w:pPr>
        <w:pStyle w:val="ListParagraph"/>
        <w:numPr>
          <w:ilvl w:val="1"/>
          <w:numId w:val="2"/>
        </w:numPr>
        <w:spacing w:after="0" w:line="240" w:lineRule="auto"/>
        <w:rPr>
          <w:rFonts w:cs="Calibri"/>
        </w:rPr>
      </w:pPr>
      <w:r w:rsidRPr="00BF4E71">
        <w:rPr>
          <w:rFonts w:cs="Calibri"/>
        </w:rPr>
        <w:t xml:space="preserve">‘Child-related work’ </w:t>
      </w:r>
      <w:r w:rsidRPr="00BF4E71">
        <w:rPr>
          <w:rFonts w:cs="Calibri"/>
          <w:lang w:val="en-US"/>
        </w:rPr>
        <w:t>is used in this policy to refer to the work of our service (an education and care service for children).</w:t>
      </w:r>
      <w:r w:rsidRPr="00BF4E71">
        <w:rPr>
          <w:rFonts w:cs="Calibri"/>
        </w:rPr>
        <w:t xml:space="preserve"> It does not apply where contact with children is incidental or would not reasonably be expected to occur, or where </w:t>
      </w:r>
      <w:r w:rsidRPr="00BF4E71">
        <w:rPr>
          <w:rFonts w:cs="Calibri"/>
        </w:rPr>
        <w:lastRenderedPageBreak/>
        <w:t>the service or activity is provided by a relative of the child’s (e.g. a grandparent, aunt or uncle)</w:t>
      </w:r>
    </w:p>
    <w:p w14:paraId="0F625D3C" w14:textId="77777777" w:rsidR="00D34B06" w:rsidRPr="00BF4E71" w:rsidRDefault="00D34B06" w:rsidP="008177A0">
      <w:pPr>
        <w:pStyle w:val="ListParagraph"/>
        <w:numPr>
          <w:ilvl w:val="1"/>
          <w:numId w:val="2"/>
        </w:numPr>
        <w:spacing w:after="0" w:line="240" w:lineRule="auto"/>
        <w:rPr>
          <w:rFonts w:cs="Calibri"/>
        </w:rPr>
      </w:pPr>
      <w:r w:rsidRPr="00BF4E71">
        <w:rPr>
          <w:rFonts w:cs="Calibri"/>
        </w:rPr>
        <w:t>‘Harm’ and ‘risk of harm’ are used in this policy as overarching terms that cover neglect and various forms of abuse. It includes physical, sexual and psychological abuse; neglect; ill-treatment; grooming; exposure to family violence; commercial child sexual exploitation; online child sexual abuse; and sexual abuse that is perpetrated by other children and young people</w:t>
      </w:r>
    </w:p>
    <w:p w14:paraId="4B9F769A" w14:textId="77777777" w:rsidR="00D34B06" w:rsidRPr="00BF4E71" w:rsidRDefault="00D34B06" w:rsidP="00C35B13">
      <w:pPr>
        <w:pStyle w:val="ListParagraph"/>
        <w:numPr>
          <w:ilvl w:val="1"/>
          <w:numId w:val="2"/>
        </w:numPr>
        <w:spacing w:after="0" w:line="240" w:lineRule="auto"/>
        <w:rPr>
          <w:rFonts w:cs="Calibri"/>
        </w:rPr>
      </w:pPr>
      <w:r w:rsidRPr="00BF4E71">
        <w:rPr>
          <w:rFonts w:cs="Calibri"/>
        </w:rPr>
        <w:t>‘Harmful sexual behaviours’</w:t>
      </w:r>
      <w:r w:rsidRPr="00BF4E71">
        <w:rPr>
          <w:rFonts w:cs="Calibri"/>
          <w:i/>
          <w:iCs/>
        </w:rPr>
        <w:t xml:space="preserve"> - </w:t>
      </w:r>
      <w:r w:rsidRPr="00BF4E71">
        <w:rPr>
          <w:rFonts w:cs="Calibri"/>
        </w:rPr>
        <w:t>a general term to describe behaviour in children under 18 years that fall across a spectrum of sexual behaviour problems, including those that are problematic to the child’s own development, as well as those that are coercive, sexually aggressive and predatory towards others</w:t>
      </w:r>
    </w:p>
    <w:p w14:paraId="3F95C770" w14:textId="77777777" w:rsidR="00D34B06" w:rsidRPr="00BF4E71" w:rsidRDefault="00D34B06" w:rsidP="00C35B13">
      <w:pPr>
        <w:pStyle w:val="ListParagraph"/>
        <w:numPr>
          <w:ilvl w:val="1"/>
          <w:numId w:val="2"/>
        </w:numPr>
        <w:spacing w:line="240" w:lineRule="auto"/>
        <w:rPr>
          <w:rFonts w:cs="Calibri"/>
          <w:noProof/>
        </w:rPr>
      </w:pPr>
      <w:r w:rsidRPr="00BF4E71">
        <w:rPr>
          <w:rFonts w:cs="Calibri"/>
        </w:rPr>
        <w:t>‘Mandatory reporting’ terms:</w:t>
      </w:r>
    </w:p>
    <w:p w14:paraId="7010F731" w14:textId="77777777" w:rsidR="00D34B06" w:rsidRPr="00BF4E71" w:rsidRDefault="00D34B06" w:rsidP="00C35B13">
      <w:pPr>
        <w:pStyle w:val="ListParagraph"/>
        <w:numPr>
          <w:ilvl w:val="2"/>
          <w:numId w:val="2"/>
        </w:numPr>
        <w:spacing w:line="240" w:lineRule="auto"/>
        <w:rPr>
          <w:rFonts w:cs="Calibri"/>
          <w:noProof/>
        </w:rPr>
      </w:pPr>
      <w:r w:rsidRPr="00BF4E71">
        <w:rPr>
          <w:rFonts w:cs="Calibri"/>
          <w:noProof/>
        </w:rPr>
        <w:t>‘Harm’ to a child is any detrimental effect of a significant nature on the child’s physical, psychological or emotional wellbeing, immaterial how the harm is caused. Harm can be caused by physical, psychological or emotional abuse or neglect; or sexual abuse or exploitation. Harm can be caused by a single act, omission or circumstance; or a series or combination of acts, omissions or circumstances</w:t>
      </w:r>
    </w:p>
    <w:p w14:paraId="55E7F508" w14:textId="77777777" w:rsidR="00D34B06" w:rsidRPr="00BF4E71" w:rsidRDefault="00D34B06" w:rsidP="00C35B13">
      <w:pPr>
        <w:pStyle w:val="ListParagraph"/>
        <w:numPr>
          <w:ilvl w:val="2"/>
          <w:numId w:val="2"/>
        </w:numPr>
        <w:spacing w:line="240" w:lineRule="auto"/>
        <w:rPr>
          <w:rFonts w:cs="Calibri"/>
          <w:noProof/>
        </w:rPr>
      </w:pPr>
      <w:r w:rsidRPr="00BF4E71">
        <w:rPr>
          <w:rFonts w:cs="Calibri"/>
          <w:noProof/>
        </w:rPr>
        <w:t>‘In need of protection’ means a child who has suffered significant harm, is suffering significant harm, or is at unacceptable risk of suffering significant harm; and</w:t>
      </w:r>
      <w:r w:rsidR="00C35B13" w:rsidRPr="00BF4E71">
        <w:rPr>
          <w:rFonts w:cs="Calibri"/>
          <w:noProof/>
        </w:rPr>
        <w:t xml:space="preserve"> </w:t>
      </w:r>
      <w:r w:rsidRPr="00BF4E71">
        <w:rPr>
          <w:rFonts w:cs="Calibri"/>
          <w:noProof/>
        </w:rPr>
        <w:t>does not have a parent able and willing to protect the child from the harm. Note - a  parent may be willing to protect a child, but not have capacity to do so and therefore they are not considered ‘able' (e.g., due to severe mental health condition or physical illness / injury).</w:t>
      </w:r>
      <w:r w:rsidR="00C35B13" w:rsidRPr="00BF4E71">
        <w:rPr>
          <w:rFonts w:cs="Calibri"/>
          <w:noProof/>
        </w:rPr>
        <w:t xml:space="preserve"> </w:t>
      </w:r>
      <w:r w:rsidRPr="00BF4E71">
        <w:rPr>
          <w:rFonts w:cs="Calibri"/>
          <w:noProof/>
        </w:rPr>
        <w:t>Alternatively, a parent may have the capacity to protect a child (i.e. they may be able), but may choose not to do so (i.e. they are not willing) (e.g., may include a parent continuing a relationship with a person who is sexually abusing their child.)</w:t>
      </w:r>
      <w:r w:rsidR="00C35B13" w:rsidRPr="00BF4E71">
        <w:rPr>
          <w:rFonts w:cs="Calibri"/>
          <w:noProof/>
        </w:rPr>
        <w:t xml:space="preserve"> </w:t>
      </w:r>
      <w:r w:rsidRPr="00BF4E71">
        <w:rPr>
          <w:rFonts w:cs="Calibri"/>
          <w:noProof/>
        </w:rPr>
        <w:t>In some circumstances, a parent may be both not able and not willing to protect the child from harm. In some cases, the circumstances in which the harm occurred will be so serious that it can be presumed there is no parent able or willing to protect the child.</w:t>
      </w:r>
      <w:r w:rsidR="00C35B13" w:rsidRPr="00BF4E71">
        <w:rPr>
          <w:rFonts w:cs="Calibri"/>
          <w:noProof/>
        </w:rPr>
        <w:t xml:space="preserve"> </w:t>
      </w:r>
      <w:r w:rsidRPr="00BF4E71">
        <w:rPr>
          <w:rFonts w:cs="Calibri"/>
          <w:noProof/>
        </w:rPr>
        <w:t>If there is considered to be at least one parent both ‘able’ and ‘willing’ to protect the child, the child is considered to not be in ‘need of protection’</w:t>
      </w:r>
    </w:p>
    <w:p w14:paraId="3EB012D7" w14:textId="77777777" w:rsidR="00D34B06" w:rsidRPr="00BF4E71" w:rsidRDefault="00D34B06" w:rsidP="00D33414">
      <w:pPr>
        <w:pStyle w:val="ListParagraph"/>
        <w:numPr>
          <w:ilvl w:val="1"/>
          <w:numId w:val="2"/>
        </w:numPr>
        <w:spacing w:after="0" w:line="240" w:lineRule="auto"/>
        <w:rPr>
          <w:rFonts w:cs="Calibri"/>
        </w:rPr>
      </w:pPr>
      <w:r w:rsidRPr="00BF4E71">
        <w:rPr>
          <w:rFonts w:cs="Calibri"/>
        </w:rPr>
        <w:t>‘Parents’ includes guardians and persons who have parental responsibilities for the child under a decision or order of court</w:t>
      </w:r>
    </w:p>
    <w:p w14:paraId="03CFA145" w14:textId="77777777" w:rsidR="00D34B06" w:rsidRPr="00BF4E71" w:rsidRDefault="00D34B06" w:rsidP="008177A0">
      <w:pPr>
        <w:pStyle w:val="ListParagraph"/>
        <w:numPr>
          <w:ilvl w:val="1"/>
          <w:numId w:val="2"/>
        </w:numPr>
        <w:spacing w:after="0" w:line="240" w:lineRule="auto"/>
        <w:rPr>
          <w:rFonts w:cs="Calibri"/>
        </w:rPr>
      </w:pPr>
      <w:r w:rsidRPr="00BF4E71">
        <w:rPr>
          <w:rFonts w:cs="Calibri"/>
        </w:rPr>
        <w:t>‘Staff’ refers to paid employees, volunteers, students, and third parties who are covered in the scope of this policy. Note: ‘staff’, ‘employees’ and ‘workers’ etc may have their own, different definitions in legislation covered in this policy</w:t>
      </w:r>
    </w:p>
    <w:p w14:paraId="4F6A7B67" w14:textId="77777777" w:rsidR="00D34B06" w:rsidRPr="00BF4E71" w:rsidRDefault="00D34B06" w:rsidP="008177A0">
      <w:pPr>
        <w:rPr>
          <w:rFonts w:ascii="Calibri" w:hAnsi="Calibri" w:cs="Calibri"/>
          <w:snapToGrid w:val="0"/>
          <w:u w:val="single"/>
        </w:rPr>
      </w:pPr>
    </w:p>
    <w:p w14:paraId="430D061E" w14:textId="77777777" w:rsidR="00D24EE3" w:rsidRDefault="00D24EE3" w:rsidP="00153DB3">
      <w:pPr>
        <w:spacing w:after="240"/>
        <w:rPr>
          <w:rFonts w:ascii="Calibri" w:hAnsi="Calibri" w:cs="Calibri"/>
          <w:b/>
          <w:bCs/>
          <w:snapToGrid w:val="0"/>
          <w:sz w:val="32"/>
          <w:szCs w:val="32"/>
        </w:rPr>
      </w:pPr>
    </w:p>
    <w:p w14:paraId="65B095B9" w14:textId="77777777" w:rsidR="00D24EE3" w:rsidRDefault="00D24EE3" w:rsidP="00153DB3">
      <w:pPr>
        <w:spacing w:after="240"/>
        <w:rPr>
          <w:rFonts w:ascii="Calibri" w:hAnsi="Calibri" w:cs="Calibri"/>
          <w:b/>
          <w:bCs/>
          <w:snapToGrid w:val="0"/>
          <w:sz w:val="32"/>
          <w:szCs w:val="32"/>
        </w:rPr>
      </w:pPr>
    </w:p>
    <w:p w14:paraId="426CB878" w14:textId="77777777" w:rsidR="00D34B06" w:rsidRPr="00BF4E71" w:rsidRDefault="00D34B06" w:rsidP="00153DB3">
      <w:pPr>
        <w:spacing w:after="240"/>
        <w:rPr>
          <w:rFonts w:ascii="Calibri" w:hAnsi="Calibri" w:cs="Calibri"/>
          <w:b/>
          <w:bCs/>
          <w:snapToGrid w:val="0"/>
          <w:sz w:val="32"/>
          <w:szCs w:val="32"/>
        </w:rPr>
      </w:pPr>
      <w:r w:rsidRPr="00BF4E71">
        <w:rPr>
          <w:rFonts w:ascii="Calibri" w:hAnsi="Calibri" w:cs="Calibri"/>
          <w:b/>
          <w:bCs/>
          <w:snapToGrid w:val="0"/>
          <w:sz w:val="32"/>
          <w:szCs w:val="32"/>
        </w:rPr>
        <w:t xml:space="preserve">4. </w:t>
      </w:r>
      <w:r w:rsidRPr="00BF4E71">
        <w:rPr>
          <w:rFonts w:ascii="Calibri" w:hAnsi="Calibri" w:cs="Calibri"/>
          <w:b/>
          <w:bCs/>
          <w:snapToGrid w:val="0"/>
          <w:sz w:val="32"/>
          <w:szCs w:val="32"/>
        </w:rPr>
        <w:tab/>
        <w:t>POLICY STATEMENT</w:t>
      </w:r>
    </w:p>
    <w:p w14:paraId="5FED9A66" w14:textId="77777777" w:rsidR="00D34B06" w:rsidRPr="00BF4E71" w:rsidRDefault="00D34B06" w:rsidP="00153DB3">
      <w:pPr>
        <w:spacing w:after="80"/>
        <w:ind w:firstLine="720"/>
        <w:rPr>
          <w:rFonts w:ascii="Calibri" w:hAnsi="Calibri" w:cs="Calibri"/>
          <w:b/>
          <w:bCs/>
          <w:sz w:val="28"/>
          <w:szCs w:val="28"/>
        </w:rPr>
      </w:pPr>
      <w:r w:rsidRPr="00BF4E71">
        <w:rPr>
          <w:rFonts w:ascii="Calibri" w:hAnsi="Calibri" w:cs="Calibri"/>
          <w:b/>
          <w:bCs/>
          <w:sz w:val="28"/>
          <w:szCs w:val="28"/>
        </w:rPr>
        <w:t>Critical information</w:t>
      </w:r>
    </w:p>
    <w:p w14:paraId="39492DD8" w14:textId="77777777" w:rsidR="00D34B06" w:rsidRPr="00BF4E71" w:rsidRDefault="00D34B06" w:rsidP="008177A0">
      <w:pPr>
        <w:pStyle w:val="ListParagraph"/>
        <w:numPr>
          <w:ilvl w:val="0"/>
          <w:numId w:val="8"/>
        </w:numPr>
        <w:spacing w:after="0" w:line="240" w:lineRule="auto"/>
        <w:rPr>
          <w:rFonts w:cs="Calibri"/>
          <w:sz w:val="28"/>
          <w:szCs w:val="28"/>
        </w:rPr>
      </w:pPr>
      <w:r w:rsidRPr="00BF4E71">
        <w:rPr>
          <w:rFonts w:cs="Calibri"/>
        </w:rPr>
        <w:t>Staff must call 000 if a child is in immediate danger</w:t>
      </w:r>
    </w:p>
    <w:p w14:paraId="47709BCC" w14:textId="77777777" w:rsidR="00D34B06" w:rsidRPr="00BF4E71" w:rsidRDefault="00D34B06" w:rsidP="008177A0">
      <w:pPr>
        <w:pStyle w:val="ListParagraph"/>
        <w:numPr>
          <w:ilvl w:val="0"/>
          <w:numId w:val="8"/>
        </w:numPr>
        <w:spacing w:after="0" w:line="240" w:lineRule="auto"/>
        <w:rPr>
          <w:rFonts w:cs="Calibri"/>
        </w:rPr>
      </w:pPr>
      <w:r w:rsidRPr="00BF4E71">
        <w:rPr>
          <w:rFonts w:cs="Calibri"/>
        </w:rPr>
        <w:t xml:space="preserve">Staff must report any criminal conduct and/or if they form a reasonable </w:t>
      </w:r>
      <w:r w:rsidRPr="00BF4E71">
        <w:rPr>
          <w:rFonts w:cs="Calibri"/>
          <w:noProof/>
        </w:rPr>
        <w:t>suspicion</w:t>
      </w:r>
      <w:r w:rsidRPr="00BF4E71">
        <w:rPr>
          <w:rFonts w:cs="Calibri"/>
        </w:rPr>
        <w:t xml:space="preserve"> </w:t>
      </w:r>
      <w:r w:rsidRPr="00BF4E71">
        <w:rPr>
          <w:rFonts w:cs="Calibri"/>
          <w:noProof/>
        </w:rPr>
        <w:t xml:space="preserve">that a child has suffered, is suffering or is at an unacceptable risk of suffering significant harm from </w:t>
      </w:r>
      <w:r w:rsidRPr="00BF4E71">
        <w:rPr>
          <w:rFonts w:cs="Calibri"/>
          <w:noProof/>
        </w:rPr>
        <w:lastRenderedPageBreak/>
        <w:t>physical or sexual abuse; and may not have a parent who is able and willing to protect them from the harm</w:t>
      </w:r>
    </w:p>
    <w:p w14:paraId="4615C344" w14:textId="77777777" w:rsidR="00D34B06" w:rsidRPr="00BF4E71" w:rsidRDefault="00D34B06" w:rsidP="008177A0">
      <w:pPr>
        <w:pStyle w:val="ListParagraph"/>
        <w:numPr>
          <w:ilvl w:val="0"/>
          <w:numId w:val="8"/>
        </w:numPr>
        <w:spacing w:after="0" w:line="240" w:lineRule="auto"/>
        <w:rPr>
          <w:rFonts w:cs="Calibri"/>
        </w:rPr>
      </w:pPr>
      <w:r w:rsidRPr="00BF4E71">
        <w:rPr>
          <w:rFonts w:cs="Calibri"/>
        </w:rPr>
        <w:t xml:space="preserve">Staff can contact </w:t>
      </w:r>
      <w:r w:rsidRPr="00BF4E71">
        <w:rPr>
          <w:rFonts w:cs="Calibri"/>
          <w:u w:val="single"/>
        </w:rPr>
        <w:t>Police on 131 44</w:t>
      </w:r>
      <w:r w:rsidRPr="00BF4E71">
        <w:rPr>
          <w:rFonts w:cs="Calibri"/>
        </w:rPr>
        <w:t xml:space="preserve">4 (non-urgent matters) and </w:t>
      </w:r>
      <w:r w:rsidR="00C35B13" w:rsidRPr="00BF4E71">
        <w:rPr>
          <w:rFonts w:cs="Calibri"/>
        </w:rPr>
        <w:t xml:space="preserve">our local </w:t>
      </w:r>
      <w:r w:rsidRPr="00BF4E71">
        <w:rPr>
          <w:rFonts w:cs="Calibri"/>
          <w:noProof/>
          <w:u w:val="single"/>
        </w:rPr>
        <w:t>Child Safety Services Centre</w:t>
      </w:r>
      <w:r w:rsidR="00C35B13" w:rsidRPr="00BF4E71">
        <w:rPr>
          <w:rFonts w:cs="Calibri"/>
          <w:noProof/>
          <w:u w:val="single"/>
        </w:rPr>
        <w:t xml:space="preserve"> </w:t>
      </w:r>
      <w:r w:rsidR="00C35B13" w:rsidRPr="00BF4E71">
        <w:rPr>
          <w:rFonts w:cs="Calibri"/>
          <w:noProof/>
        </w:rPr>
        <w:t xml:space="preserve">on </w:t>
      </w:r>
      <w:r w:rsidR="00D24EE3" w:rsidRPr="00D24EE3">
        <w:rPr>
          <w:rFonts w:cs="Calibri"/>
        </w:rPr>
        <w:t>(07) 3097 0400</w:t>
      </w:r>
    </w:p>
    <w:p w14:paraId="4BF0DF98" w14:textId="77777777" w:rsidR="00D34B06" w:rsidRPr="00BF4E71" w:rsidRDefault="00D34B06" w:rsidP="008177A0">
      <w:pPr>
        <w:pStyle w:val="ListParagraph"/>
        <w:numPr>
          <w:ilvl w:val="0"/>
          <w:numId w:val="8"/>
        </w:numPr>
        <w:spacing w:after="0" w:line="240" w:lineRule="auto"/>
        <w:rPr>
          <w:rFonts w:cs="Calibri"/>
        </w:rPr>
      </w:pPr>
      <w:r w:rsidRPr="00BF4E71">
        <w:rPr>
          <w:rFonts w:cs="Calibri"/>
        </w:rPr>
        <w:t xml:space="preserve">Staff must report even if they are unsure and have not directly observed </w:t>
      </w:r>
      <w:r w:rsidRPr="00BF4E71">
        <w:rPr>
          <w:rFonts w:cs="Calibri"/>
          <w:noProof/>
        </w:rPr>
        <w:t>that a child has suffered, is suffering or is at an unacceptable risk of suffering significant harm from physical or sexual abuse; and may not have a parent who is able and willing to protect them from the harm</w:t>
      </w:r>
      <w:r w:rsidRPr="00BF4E71">
        <w:rPr>
          <w:rFonts w:cs="Calibri"/>
        </w:rPr>
        <w:t xml:space="preserve"> (e.g. in the case of a disclosure)</w:t>
      </w:r>
    </w:p>
    <w:p w14:paraId="72BEA687" w14:textId="77777777" w:rsidR="00D34B06" w:rsidRPr="00BF4E71" w:rsidRDefault="00D34B06" w:rsidP="008177A0">
      <w:pPr>
        <w:pStyle w:val="ListParagraph"/>
        <w:numPr>
          <w:ilvl w:val="0"/>
          <w:numId w:val="8"/>
        </w:numPr>
        <w:spacing w:after="0" w:line="240" w:lineRule="auto"/>
        <w:rPr>
          <w:rFonts w:cs="Calibri"/>
          <w:sz w:val="28"/>
          <w:szCs w:val="28"/>
        </w:rPr>
      </w:pPr>
      <w:r w:rsidRPr="00BF4E71">
        <w:rPr>
          <w:rFonts w:cs="Calibri"/>
        </w:rPr>
        <w:t xml:space="preserve">Staff should make enough enquiries to form a reasonable </w:t>
      </w:r>
      <w:r w:rsidRPr="00BF4E71">
        <w:rPr>
          <w:rFonts w:cs="Calibri"/>
          <w:noProof/>
        </w:rPr>
        <w:t>suspicion</w:t>
      </w:r>
      <w:r w:rsidRPr="00BF4E71">
        <w:rPr>
          <w:rFonts w:cs="Calibri"/>
        </w:rPr>
        <w:t xml:space="preserve"> and to meet the needs of a child. However, once a staff member has formed a reasonable </w:t>
      </w:r>
      <w:r w:rsidRPr="00BF4E71">
        <w:rPr>
          <w:rFonts w:cs="Calibri"/>
          <w:noProof/>
        </w:rPr>
        <w:t>suspicion</w:t>
      </w:r>
      <w:r w:rsidRPr="00BF4E71">
        <w:rPr>
          <w:rFonts w:cs="Calibri"/>
        </w:rPr>
        <w:t>, they must report it and not investigate the matter themselves</w:t>
      </w:r>
    </w:p>
    <w:p w14:paraId="170780DB" w14:textId="77777777" w:rsidR="00D34B06" w:rsidRPr="00BF4E71" w:rsidRDefault="00D34B06" w:rsidP="008177A0">
      <w:pPr>
        <w:pStyle w:val="ListParagraph"/>
        <w:numPr>
          <w:ilvl w:val="0"/>
          <w:numId w:val="8"/>
        </w:numPr>
        <w:spacing w:after="0" w:line="240" w:lineRule="auto"/>
        <w:rPr>
          <w:rFonts w:cs="Calibri"/>
          <w:sz w:val="28"/>
          <w:szCs w:val="28"/>
        </w:rPr>
      </w:pPr>
      <w:r w:rsidRPr="00BF4E71">
        <w:rPr>
          <w:rFonts w:cs="Calibri"/>
        </w:rPr>
        <w:t>Staff must also act if they have a significant concern for a child’s wellbeing, though the procedure for this will be different from the ones for responding to harm or risk of harm</w:t>
      </w:r>
    </w:p>
    <w:p w14:paraId="15E7161F" w14:textId="77777777" w:rsidR="00D34B06" w:rsidRPr="00BF4E71" w:rsidRDefault="00D34B06" w:rsidP="008177A0">
      <w:pPr>
        <w:pStyle w:val="ListParagraph"/>
        <w:numPr>
          <w:ilvl w:val="0"/>
          <w:numId w:val="8"/>
        </w:numPr>
        <w:spacing w:after="0" w:line="240" w:lineRule="auto"/>
        <w:rPr>
          <w:rFonts w:cs="Calibri"/>
        </w:rPr>
      </w:pPr>
      <w:r w:rsidRPr="00BF4E71">
        <w:rPr>
          <w:rFonts w:cs="Calibri"/>
        </w:rPr>
        <w:t>Staff must respond to any immediate risks posed by the subject of an allegation. The approved provider and nominated supervisor must assess and manage future risks to all children and staff. They must also protect the rights of all parties involved</w:t>
      </w:r>
    </w:p>
    <w:p w14:paraId="5D485E74" w14:textId="77777777" w:rsidR="00D34B06" w:rsidRPr="00BF4E71" w:rsidRDefault="00D34B06" w:rsidP="0014223E">
      <w:pPr>
        <w:rPr>
          <w:rFonts w:ascii="Calibri" w:hAnsi="Calibri" w:cs="Calibri"/>
          <w:b/>
          <w:bCs/>
          <w:sz w:val="22"/>
          <w:szCs w:val="22"/>
        </w:rPr>
      </w:pPr>
    </w:p>
    <w:p w14:paraId="3C5C7503" w14:textId="77777777" w:rsidR="00D34B06" w:rsidRPr="00BF4E71" w:rsidRDefault="00D34B06" w:rsidP="00153DB3">
      <w:pPr>
        <w:spacing w:after="80"/>
        <w:ind w:firstLine="720"/>
        <w:rPr>
          <w:rFonts w:ascii="Calibri" w:hAnsi="Calibri" w:cs="Calibri"/>
          <w:b/>
          <w:bCs/>
          <w:sz w:val="28"/>
          <w:szCs w:val="28"/>
        </w:rPr>
      </w:pPr>
      <w:r w:rsidRPr="00BF4E71">
        <w:rPr>
          <w:rFonts w:ascii="Calibri" w:hAnsi="Calibri" w:cs="Calibri"/>
          <w:b/>
          <w:bCs/>
          <w:sz w:val="28"/>
          <w:szCs w:val="28"/>
        </w:rPr>
        <w:t>We discharge our duty of care</w:t>
      </w:r>
    </w:p>
    <w:p w14:paraId="4201CB02" w14:textId="77777777" w:rsidR="00D34B06" w:rsidRPr="00BF4E71" w:rsidRDefault="00D34B06" w:rsidP="008177A0">
      <w:pPr>
        <w:pStyle w:val="ListParagraph"/>
        <w:numPr>
          <w:ilvl w:val="0"/>
          <w:numId w:val="8"/>
        </w:numPr>
        <w:spacing w:after="0" w:line="240" w:lineRule="auto"/>
        <w:rPr>
          <w:rFonts w:cs="Calibri"/>
          <w:b/>
          <w:bCs/>
        </w:rPr>
      </w:pPr>
      <w:r w:rsidRPr="00BF4E71">
        <w:rPr>
          <w:rFonts w:cs="Calibri"/>
        </w:rPr>
        <w:t>The approved provider and nominated supervisor ensure that every reasonable precaution is taken to protect children in our care from the harm and any hazard likely to cause injury (</w:t>
      </w:r>
      <w:r w:rsidRPr="00BF4E71">
        <w:rPr>
          <w:rFonts w:cs="Calibri"/>
          <w:i/>
          <w:iCs/>
        </w:rPr>
        <w:t>National Law</w:t>
      </w:r>
      <w:r w:rsidRPr="00BF4E71">
        <w:rPr>
          <w:rFonts w:cs="Calibri"/>
        </w:rPr>
        <w:t xml:space="preserve"> s 167)</w:t>
      </w:r>
    </w:p>
    <w:p w14:paraId="59D5DA2D" w14:textId="77777777" w:rsidR="00D34B06" w:rsidRPr="00BF4E71" w:rsidRDefault="00D34B06" w:rsidP="008177A0">
      <w:pPr>
        <w:pStyle w:val="ListParagraph"/>
        <w:numPr>
          <w:ilvl w:val="0"/>
          <w:numId w:val="8"/>
        </w:numPr>
        <w:spacing w:after="0" w:line="240" w:lineRule="auto"/>
        <w:rPr>
          <w:rFonts w:cs="Calibri"/>
          <w:b/>
          <w:bCs/>
        </w:rPr>
      </w:pPr>
      <w:r w:rsidRPr="00BF4E71">
        <w:rPr>
          <w:rFonts w:cs="Calibri"/>
        </w:rPr>
        <w:t>Our service takes all reasonable steps to prevent the abuse of a child by a person associated with our service while the child is under our care (</w:t>
      </w:r>
      <w:r w:rsidRPr="00BF4E71">
        <w:rPr>
          <w:rFonts w:cs="Calibri"/>
          <w:i/>
          <w:iCs/>
        </w:rPr>
        <w:t>Civil Liability Act 2003</w:t>
      </w:r>
      <w:r w:rsidRPr="00BF4E71">
        <w:rPr>
          <w:rFonts w:cs="Calibri"/>
        </w:rPr>
        <w:t xml:space="preserve"> (QLD)</w:t>
      </w:r>
      <w:r w:rsidR="00C35B13" w:rsidRPr="00BF4E71">
        <w:rPr>
          <w:rFonts w:cs="Calibri"/>
        </w:rPr>
        <w:t>)</w:t>
      </w:r>
    </w:p>
    <w:p w14:paraId="7C1FD100" w14:textId="77777777" w:rsidR="00D34B06" w:rsidRPr="00BF4E71" w:rsidRDefault="00D34B06" w:rsidP="008177A0">
      <w:pPr>
        <w:pStyle w:val="ListParagraph"/>
        <w:spacing w:after="0" w:line="240" w:lineRule="auto"/>
        <w:rPr>
          <w:rFonts w:cs="Calibri"/>
          <w:b/>
          <w:bCs/>
          <w:u w:val="single"/>
        </w:rPr>
      </w:pPr>
    </w:p>
    <w:p w14:paraId="6BA1F957" w14:textId="77777777" w:rsidR="00D34B06" w:rsidRPr="00BF4E71" w:rsidRDefault="00D34B06" w:rsidP="00BB2BA2">
      <w:pPr>
        <w:spacing w:after="80"/>
        <w:ind w:firstLine="720"/>
        <w:rPr>
          <w:rFonts w:ascii="Calibri" w:hAnsi="Calibri" w:cs="Calibri"/>
          <w:b/>
          <w:bCs/>
          <w:sz w:val="28"/>
          <w:szCs w:val="28"/>
        </w:rPr>
      </w:pPr>
      <w:r w:rsidRPr="00BF4E71">
        <w:rPr>
          <w:rFonts w:ascii="Calibri" w:hAnsi="Calibri" w:cs="Calibri"/>
          <w:b/>
          <w:bCs/>
          <w:sz w:val="28"/>
          <w:szCs w:val="28"/>
        </w:rPr>
        <w:t>We have policies and procedures in place</w:t>
      </w:r>
    </w:p>
    <w:p w14:paraId="3FE760B0" w14:textId="77777777" w:rsidR="00D34B06" w:rsidRPr="00BF4E71" w:rsidRDefault="00D34B06" w:rsidP="008177A0">
      <w:pPr>
        <w:pStyle w:val="ListParagraph"/>
        <w:numPr>
          <w:ilvl w:val="0"/>
          <w:numId w:val="8"/>
        </w:numPr>
        <w:spacing w:after="0" w:line="240" w:lineRule="auto"/>
        <w:rPr>
          <w:rFonts w:cs="Calibri"/>
          <w:b/>
          <w:bCs/>
          <w:u w:val="single"/>
        </w:rPr>
      </w:pPr>
      <w:r w:rsidRPr="00BF4E71">
        <w:rPr>
          <w:rFonts w:cs="Calibri"/>
        </w:rPr>
        <w:t>The approved provider ensures we have policies and procedures in place for dealing with complaints, including a complaint handling system that is child focused and managing a complaint that alleges a child is exhibiting harmful sexual behaviours (</w:t>
      </w:r>
      <w:r w:rsidRPr="00BF4E71">
        <w:rPr>
          <w:rFonts w:cs="Calibri"/>
          <w:i/>
          <w:iCs/>
        </w:rPr>
        <w:t>National Regulations</w:t>
      </w:r>
      <w:r w:rsidRPr="00BF4E71">
        <w:rPr>
          <w:rFonts w:cs="Calibri"/>
        </w:rPr>
        <w:t xml:space="preserve"> s 168(2)(o))</w:t>
      </w:r>
    </w:p>
    <w:p w14:paraId="2A7510F0" w14:textId="77777777" w:rsidR="00D34B06" w:rsidRPr="00BF4E71" w:rsidRDefault="00D34B06" w:rsidP="008177A0">
      <w:pPr>
        <w:pStyle w:val="ListParagraph"/>
        <w:numPr>
          <w:ilvl w:val="0"/>
          <w:numId w:val="8"/>
        </w:numPr>
        <w:spacing w:after="0" w:line="240" w:lineRule="auto"/>
        <w:rPr>
          <w:rFonts w:cs="Calibri"/>
        </w:rPr>
      </w:pPr>
      <w:r w:rsidRPr="00BF4E71">
        <w:rPr>
          <w:rFonts w:cs="Calibri"/>
        </w:rPr>
        <w:t xml:space="preserve">Likewise, we meet the </w:t>
      </w:r>
      <w:r w:rsidRPr="00BF4E71">
        <w:rPr>
          <w:rFonts w:cs="Calibri"/>
          <w:noProof/>
        </w:rPr>
        <w:t>National Principles for Child Safe Organisations</w:t>
      </w:r>
      <w:r w:rsidRPr="00BF4E71">
        <w:rPr>
          <w:rFonts w:cs="Calibri"/>
        </w:rPr>
        <w:t xml:space="preserve"> by having processes for complaints and concerns that are child-focused, and policies and procedures in place that set out our obligations to act and report on child safety concerns and complaints</w:t>
      </w:r>
    </w:p>
    <w:p w14:paraId="68178839" w14:textId="77777777" w:rsidR="00D34B06" w:rsidRPr="00BF4E71" w:rsidRDefault="00D34B06" w:rsidP="008177A0">
      <w:pPr>
        <w:pStyle w:val="ListParagraph"/>
        <w:numPr>
          <w:ilvl w:val="0"/>
          <w:numId w:val="8"/>
        </w:numPr>
        <w:spacing w:after="40" w:line="240" w:lineRule="auto"/>
        <w:rPr>
          <w:rFonts w:cs="Calibri"/>
        </w:rPr>
      </w:pPr>
      <w:r w:rsidRPr="00BF4E71">
        <w:rPr>
          <w:rFonts w:cs="Calibri"/>
        </w:rPr>
        <w:t>Management, educators and staff are aware of their roles and responsibilities to identify and respond to every child at risk of abuse or neglect (as required under National Quality Standard 2.2.3 ‘Child Protection’)</w:t>
      </w:r>
    </w:p>
    <w:p w14:paraId="69D1E605" w14:textId="77777777" w:rsidR="00D34B06" w:rsidRPr="00BF4E71" w:rsidRDefault="00D34B06" w:rsidP="0014223E">
      <w:pPr>
        <w:pStyle w:val="ListParagraph"/>
        <w:numPr>
          <w:ilvl w:val="0"/>
          <w:numId w:val="8"/>
        </w:numPr>
        <w:spacing w:after="0" w:line="240" w:lineRule="auto"/>
        <w:rPr>
          <w:rFonts w:cs="Calibri"/>
        </w:rPr>
      </w:pPr>
      <w:r w:rsidRPr="00BF4E71">
        <w:rPr>
          <w:rFonts w:cs="Calibri"/>
        </w:rPr>
        <w:t xml:space="preserve">Staff must follow our </w:t>
      </w:r>
      <w:r w:rsidRPr="00BF4E71">
        <w:rPr>
          <w:rFonts w:cs="Calibri"/>
          <w:u w:val="single"/>
        </w:rPr>
        <w:t>Child Protection Procedures</w:t>
      </w:r>
      <w:r w:rsidRPr="00BF4E71">
        <w:rPr>
          <w:rFonts w:cs="Calibri"/>
        </w:rPr>
        <w:t xml:space="preserve"> (attached)</w:t>
      </w:r>
    </w:p>
    <w:p w14:paraId="34723C90" w14:textId="77777777" w:rsidR="00D34B06" w:rsidRPr="00BF4E71" w:rsidRDefault="00D34B06" w:rsidP="008177A0">
      <w:pPr>
        <w:rPr>
          <w:rFonts w:ascii="Calibri" w:hAnsi="Calibri" w:cs="Calibri"/>
          <w:b/>
          <w:bCs/>
        </w:rPr>
      </w:pPr>
    </w:p>
    <w:p w14:paraId="1D8A25A0" w14:textId="77777777" w:rsidR="00D34B06" w:rsidRPr="00BF4E71" w:rsidRDefault="00D34B06" w:rsidP="00153DB3">
      <w:pPr>
        <w:spacing w:after="80"/>
        <w:ind w:firstLine="720"/>
        <w:rPr>
          <w:rFonts w:ascii="Calibri" w:hAnsi="Calibri" w:cs="Calibri"/>
          <w:b/>
          <w:bCs/>
          <w:sz w:val="28"/>
          <w:szCs w:val="28"/>
        </w:rPr>
      </w:pPr>
      <w:r w:rsidRPr="00BF4E71">
        <w:rPr>
          <w:rFonts w:ascii="Calibri" w:hAnsi="Calibri" w:cs="Calibri"/>
          <w:b/>
          <w:bCs/>
          <w:sz w:val="28"/>
          <w:szCs w:val="28"/>
        </w:rPr>
        <w:t>We protect and support children</w:t>
      </w:r>
    </w:p>
    <w:p w14:paraId="57D21F46" w14:textId="77777777" w:rsidR="00D34B06" w:rsidRPr="00BF4E71" w:rsidRDefault="00D34B06" w:rsidP="008177A0">
      <w:pPr>
        <w:pStyle w:val="ListParagraph"/>
        <w:numPr>
          <w:ilvl w:val="0"/>
          <w:numId w:val="8"/>
        </w:numPr>
        <w:spacing w:after="0" w:line="240" w:lineRule="auto"/>
        <w:rPr>
          <w:rFonts w:cs="Calibri"/>
        </w:rPr>
      </w:pPr>
      <w:r w:rsidRPr="00BF4E71">
        <w:rPr>
          <w:rFonts w:cs="Calibri"/>
        </w:rPr>
        <w:t xml:space="preserve">Staff are trained to act to protect children, following our </w:t>
      </w:r>
      <w:r w:rsidRPr="00BF4E71">
        <w:rPr>
          <w:rFonts w:cs="Calibri"/>
          <w:u w:val="single"/>
        </w:rPr>
        <w:t>Child Protection Procedures</w:t>
      </w:r>
      <w:r w:rsidRPr="00BF4E71">
        <w:rPr>
          <w:rFonts w:cs="Calibri"/>
        </w:rPr>
        <w:t>:</w:t>
      </w:r>
    </w:p>
    <w:p w14:paraId="3306AA74" w14:textId="77777777" w:rsidR="00D34B06" w:rsidRPr="00BF4E71" w:rsidRDefault="00D34B06" w:rsidP="00F36504">
      <w:pPr>
        <w:pStyle w:val="ListParagraph"/>
        <w:numPr>
          <w:ilvl w:val="1"/>
          <w:numId w:val="8"/>
        </w:numPr>
        <w:spacing w:after="0" w:line="240" w:lineRule="auto"/>
        <w:rPr>
          <w:rFonts w:cs="Calibri"/>
        </w:rPr>
      </w:pPr>
      <w:r w:rsidRPr="00BF4E71">
        <w:rPr>
          <w:rFonts w:cs="Calibri"/>
          <w:u w:val="single"/>
        </w:rPr>
        <w:t>Appendix A – Managing an emergency</w:t>
      </w:r>
      <w:r w:rsidRPr="00BF4E71">
        <w:rPr>
          <w:rFonts w:cs="Calibri"/>
        </w:rPr>
        <w:t>: if there is an immediate risk to health and safety</w:t>
      </w:r>
    </w:p>
    <w:p w14:paraId="21C5FECE" w14:textId="77777777" w:rsidR="00D34B06" w:rsidRPr="00BF4E71" w:rsidRDefault="00D34B06" w:rsidP="00F36504">
      <w:pPr>
        <w:pStyle w:val="ListParagraph"/>
        <w:numPr>
          <w:ilvl w:val="1"/>
          <w:numId w:val="8"/>
        </w:numPr>
        <w:spacing w:after="0" w:line="240" w:lineRule="auto"/>
        <w:rPr>
          <w:rFonts w:cs="Calibri"/>
        </w:rPr>
      </w:pPr>
      <w:r w:rsidRPr="00BF4E71">
        <w:rPr>
          <w:rFonts w:cs="Calibri"/>
          <w:u w:val="single"/>
        </w:rPr>
        <w:t>Appendix B – Managing disclosures and suspicions of harm</w:t>
      </w:r>
      <w:r w:rsidRPr="00BF4E71">
        <w:rPr>
          <w:rFonts w:cs="Calibri"/>
        </w:rPr>
        <w:t>: if a staff member receives a disclosure or has a suspicion about harm or risk of harm to a child. regardless of whether the suspected/disclosed harm or risk of harm takes place at or outside the service</w:t>
      </w:r>
    </w:p>
    <w:p w14:paraId="43CCF66F" w14:textId="77777777" w:rsidR="00D34B06" w:rsidRPr="00BF4E71" w:rsidRDefault="00D34B06" w:rsidP="00F36504">
      <w:pPr>
        <w:pStyle w:val="ListParagraph"/>
        <w:numPr>
          <w:ilvl w:val="1"/>
          <w:numId w:val="8"/>
        </w:numPr>
        <w:spacing w:after="0" w:line="240" w:lineRule="auto"/>
        <w:rPr>
          <w:rFonts w:cs="Calibri"/>
        </w:rPr>
      </w:pPr>
      <w:r w:rsidRPr="00BF4E71">
        <w:rPr>
          <w:rFonts w:cs="Calibri"/>
          <w:u w:val="single"/>
        </w:rPr>
        <w:t>Appendix C – Reporting:</w:t>
      </w:r>
      <w:r w:rsidRPr="00BF4E71">
        <w:rPr>
          <w:rFonts w:cs="Calibri"/>
        </w:rPr>
        <w:t xml:space="preserve">  to make a report to the police, mandatory reports to </w:t>
      </w:r>
      <w:r w:rsidR="00C35B13" w:rsidRPr="00BF4E71">
        <w:rPr>
          <w:rFonts w:cs="Calibri"/>
        </w:rPr>
        <w:t>our local</w:t>
      </w:r>
      <w:r w:rsidRPr="00BF4E71">
        <w:rPr>
          <w:rFonts w:cs="Calibri"/>
        </w:rPr>
        <w:t xml:space="preserve"> </w:t>
      </w:r>
      <w:r w:rsidRPr="00BF4E71">
        <w:rPr>
          <w:rFonts w:cs="Calibri"/>
          <w:noProof/>
        </w:rPr>
        <w:t>Child Safety Services Centre</w:t>
      </w:r>
      <w:r w:rsidRPr="00BF4E71">
        <w:rPr>
          <w:rFonts w:cs="Calibri"/>
        </w:rPr>
        <w:t xml:space="preserve"> and/or notifications to the regulatory authority</w:t>
      </w:r>
    </w:p>
    <w:p w14:paraId="2916D2BF" w14:textId="77777777" w:rsidR="00D34B06" w:rsidRPr="00BF4E71" w:rsidRDefault="00D34B06" w:rsidP="00F36504">
      <w:pPr>
        <w:pStyle w:val="ListParagraph"/>
        <w:numPr>
          <w:ilvl w:val="1"/>
          <w:numId w:val="8"/>
        </w:numPr>
        <w:spacing w:after="0" w:line="240" w:lineRule="auto"/>
        <w:rPr>
          <w:rFonts w:cs="Calibri"/>
        </w:rPr>
      </w:pPr>
      <w:r w:rsidRPr="00BF4E71">
        <w:rPr>
          <w:rFonts w:cs="Calibri"/>
          <w:u w:val="single"/>
        </w:rPr>
        <w:t>Appendix D – Contacting parents</w:t>
      </w:r>
    </w:p>
    <w:p w14:paraId="6B9FBBBB" w14:textId="77777777" w:rsidR="00D34B06" w:rsidRPr="00BF4E71" w:rsidRDefault="00D34B06" w:rsidP="00F36504">
      <w:pPr>
        <w:pStyle w:val="ListParagraph"/>
        <w:numPr>
          <w:ilvl w:val="1"/>
          <w:numId w:val="8"/>
        </w:numPr>
        <w:spacing w:after="0" w:line="240" w:lineRule="auto"/>
        <w:rPr>
          <w:rFonts w:cs="Calibri"/>
        </w:rPr>
      </w:pPr>
      <w:r w:rsidRPr="00BF4E71">
        <w:rPr>
          <w:rFonts w:cs="Calibri"/>
          <w:u w:val="single"/>
        </w:rPr>
        <w:t>Appendix E – Providing support</w:t>
      </w:r>
    </w:p>
    <w:p w14:paraId="69F1E6AC" w14:textId="77777777" w:rsidR="00D34B06" w:rsidRPr="00BF4E71" w:rsidRDefault="00D34B06" w:rsidP="00F36504">
      <w:pPr>
        <w:pStyle w:val="ListParagraph"/>
        <w:numPr>
          <w:ilvl w:val="1"/>
          <w:numId w:val="8"/>
        </w:numPr>
        <w:spacing w:after="0" w:line="240" w:lineRule="auto"/>
        <w:rPr>
          <w:rFonts w:cs="Calibri"/>
        </w:rPr>
      </w:pPr>
      <w:r w:rsidRPr="00BF4E71">
        <w:rPr>
          <w:rFonts w:cs="Calibri"/>
          <w:u w:val="single"/>
        </w:rPr>
        <w:lastRenderedPageBreak/>
        <w:t>Appendix F – Managing allegations of harmful sexual behaviour in children</w:t>
      </w:r>
    </w:p>
    <w:p w14:paraId="002B4A80" w14:textId="77777777" w:rsidR="00D34B06" w:rsidRPr="00BF4E71" w:rsidRDefault="00D34B06" w:rsidP="00336A3A">
      <w:pPr>
        <w:pStyle w:val="ListParagraph"/>
        <w:spacing w:after="0" w:line="240" w:lineRule="auto"/>
        <w:ind w:left="1800"/>
        <w:rPr>
          <w:rFonts w:cs="Calibri"/>
        </w:rPr>
      </w:pPr>
    </w:p>
    <w:p w14:paraId="17D5C733" w14:textId="77777777" w:rsidR="00D34B06" w:rsidRPr="00BF4E71" w:rsidRDefault="00D34B06" w:rsidP="00F50165">
      <w:pPr>
        <w:pStyle w:val="ListParagraph"/>
        <w:spacing w:after="0" w:line="240" w:lineRule="auto"/>
        <w:rPr>
          <w:rFonts w:cs="Calibri"/>
        </w:rPr>
      </w:pPr>
    </w:p>
    <w:p w14:paraId="7F47B9EE" w14:textId="77777777" w:rsidR="00D34B06" w:rsidRPr="00BF4E71" w:rsidRDefault="00D34B06" w:rsidP="00153DB3">
      <w:pPr>
        <w:spacing w:after="80"/>
        <w:ind w:firstLine="720"/>
        <w:rPr>
          <w:rFonts w:ascii="Calibri" w:hAnsi="Calibri" w:cs="Calibri"/>
          <w:b/>
          <w:bCs/>
          <w:sz w:val="28"/>
          <w:szCs w:val="28"/>
        </w:rPr>
      </w:pPr>
      <w:r w:rsidRPr="00BF4E71">
        <w:rPr>
          <w:rFonts w:ascii="Calibri" w:hAnsi="Calibri" w:cs="Calibri"/>
          <w:b/>
          <w:bCs/>
          <w:sz w:val="28"/>
          <w:szCs w:val="28"/>
        </w:rPr>
        <w:t xml:space="preserve">We have a culture of reporting </w:t>
      </w:r>
    </w:p>
    <w:p w14:paraId="7DB4D5D3" w14:textId="77777777" w:rsidR="00D34B06" w:rsidRPr="00BF4E71" w:rsidRDefault="00D34B06" w:rsidP="006F6B97">
      <w:pPr>
        <w:ind w:left="720"/>
        <w:rPr>
          <w:rFonts w:ascii="Calibri" w:hAnsi="Calibri" w:cs="Calibri"/>
          <w:b/>
          <w:bCs/>
          <w:sz w:val="22"/>
          <w:szCs w:val="22"/>
        </w:rPr>
      </w:pPr>
      <w:r w:rsidRPr="00BF4E71">
        <w:rPr>
          <w:rFonts w:ascii="Calibri" w:hAnsi="Calibri" w:cs="Calibri"/>
          <w:b/>
          <w:bCs/>
          <w:sz w:val="22"/>
          <w:szCs w:val="22"/>
        </w:rPr>
        <w:t>Criminal conduct</w:t>
      </w:r>
    </w:p>
    <w:p w14:paraId="1D7C0780" w14:textId="77777777" w:rsidR="00D34B06" w:rsidRPr="00BF4E71" w:rsidRDefault="00D34B06" w:rsidP="00C35B13">
      <w:pPr>
        <w:pStyle w:val="ListParagraph"/>
        <w:numPr>
          <w:ilvl w:val="0"/>
          <w:numId w:val="8"/>
        </w:numPr>
        <w:spacing w:after="0" w:line="240" w:lineRule="auto"/>
        <w:rPr>
          <w:rFonts w:cs="Calibri"/>
          <w:sz w:val="28"/>
          <w:szCs w:val="28"/>
        </w:rPr>
      </w:pPr>
      <w:r w:rsidRPr="00BF4E71">
        <w:rPr>
          <w:rFonts w:cs="Calibri"/>
        </w:rPr>
        <w:t>We meet our obligations to report, and protect against, criminal offences</w:t>
      </w:r>
    </w:p>
    <w:p w14:paraId="3A38791D" w14:textId="77777777" w:rsidR="00D34B06" w:rsidRPr="00BF4E71" w:rsidRDefault="00D34B06" w:rsidP="00C35B13">
      <w:pPr>
        <w:pStyle w:val="ListParagraph"/>
        <w:numPr>
          <w:ilvl w:val="0"/>
          <w:numId w:val="8"/>
        </w:numPr>
        <w:spacing w:after="0" w:line="240" w:lineRule="auto"/>
        <w:rPr>
          <w:rFonts w:cs="Calibri"/>
          <w:sz w:val="28"/>
          <w:szCs w:val="28"/>
        </w:rPr>
      </w:pPr>
      <w:r w:rsidRPr="00BF4E71">
        <w:rPr>
          <w:rFonts w:cs="Calibri"/>
        </w:rPr>
        <w:t>Staff know to report to police anything that could be considered a criminal offence. This includes sexual assault, physical assault, grooming offences, and producing, disseminating or possessing child abuse material</w:t>
      </w:r>
    </w:p>
    <w:p w14:paraId="238B2F8B" w14:textId="77777777" w:rsidR="00D34B06" w:rsidRPr="00BF4E71" w:rsidRDefault="00D34B06" w:rsidP="00C35B13">
      <w:pPr>
        <w:pStyle w:val="ListParagraph"/>
        <w:numPr>
          <w:ilvl w:val="0"/>
          <w:numId w:val="8"/>
        </w:numPr>
        <w:spacing w:line="240" w:lineRule="auto"/>
        <w:rPr>
          <w:rFonts w:cs="Calibri"/>
          <w:noProof/>
        </w:rPr>
      </w:pPr>
      <w:r w:rsidRPr="00BF4E71">
        <w:rPr>
          <w:rFonts w:cs="Calibri"/>
        </w:rPr>
        <w:t xml:space="preserve">Staff know that, </w:t>
      </w:r>
      <w:r w:rsidRPr="00BF4E71">
        <w:rPr>
          <w:rFonts w:cs="Calibri"/>
          <w:noProof/>
        </w:rPr>
        <w:t xml:space="preserve">in QLD,  ‘failure to report’ laws mean all adults must report a reasonable belief that a sexual offence (includes for example grooming, making child exploitation material, and indecently treating a child) has been or is being committed by an adult against a child under 16, (or a person under 18 with substantial support needs because they have a disability which substantially impairs their capacity for communication, social interaction or learning) to Queensland Police unless they have a reasonable excuse. This includes, for example, making a report to Child Safety Services who confirm they will pass information to Police </w:t>
      </w:r>
    </w:p>
    <w:p w14:paraId="2DABB174" w14:textId="77777777" w:rsidR="00D34B06" w:rsidRPr="00BF4E71" w:rsidRDefault="00D34B06" w:rsidP="00C35B13">
      <w:pPr>
        <w:pStyle w:val="ListParagraph"/>
        <w:numPr>
          <w:ilvl w:val="0"/>
          <w:numId w:val="8"/>
        </w:numPr>
        <w:spacing w:after="0" w:line="240" w:lineRule="auto"/>
        <w:rPr>
          <w:rFonts w:cs="Calibri"/>
          <w:b/>
          <w:bCs/>
        </w:rPr>
      </w:pPr>
      <w:r w:rsidRPr="00BF4E71">
        <w:rPr>
          <w:rFonts w:cs="Calibri"/>
          <w:noProof/>
        </w:rPr>
        <w:t>In QLD, ‘failure to protect’ laws make it a criminal offence for a person in a position of power or responsibility within (amongst other organisations) child care services not to reduce or remove a known risk of sexual offending against a child by an adult associated with the service</w:t>
      </w:r>
    </w:p>
    <w:p w14:paraId="2EC36D55" w14:textId="77777777" w:rsidR="00D34B06" w:rsidRPr="00BF4E71" w:rsidRDefault="00D34B06" w:rsidP="00BB2BA2">
      <w:pPr>
        <w:pStyle w:val="ListParagraph"/>
        <w:spacing w:after="0" w:line="240" w:lineRule="auto"/>
        <w:rPr>
          <w:rFonts w:cs="Calibri"/>
          <w:b/>
          <w:bCs/>
        </w:rPr>
      </w:pPr>
    </w:p>
    <w:p w14:paraId="1A462694" w14:textId="77777777" w:rsidR="00D34B06" w:rsidRPr="00BF4E71" w:rsidRDefault="00D34B06" w:rsidP="006F6B97">
      <w:pPr>
        <w:ind w:firstLine="720"/>
        <w:rPr>
          <w:rFonts w:ascii="Calibri" w:hAnsi="Calibri" w:cs="Calibri"/>
          <w:b/>
          <w:bCs/>
          <w:sz w:val="22"/>
          <w:szCs w:val="22"/>
        </w:rPr>
      </w:pPr>
      <w:r w:rsidRPr="00BF4E71">
        <w:rPr>
          <w:rFonts w:ascii="Calibri" w:hAnsi="Calibri" w:cs="Calibri"/>
          <w:b/>
          <w:bCs/>
          <w:sz w:val="22"/>
          <w:szCs w:val="22"/>
        </w:rPr>
        <w:t>Mandatory reporting</w:t>
      </w:r>
    </w:p>
    <w:p w14:paraId="1042C74C" w14:textId="77777777" w:rsidR="00D34B06" w:rsidRPr="00BF4E71" w:rsidRDefault="00D34B06" w:rsidP="00C35B13">
      <w:pPr>
        <w:pStyle w:val="ListParagraph"/>
        <w:numPr>
          <w:ilvl w:val="0"/>
          <w:numId w:val="8"/>
        </w:numPr>
        <w:spacing w:after="0" w:line="240" w:lineRule="auto"/>
        <w:rPr>
          <w:rFonts w:cs="Calibri"/>
        </w:rPr>
      </w:pPr>
      <w:r w:rsidRPr="00BF4E71">
        <w:rPr>
          <w:rFonts w:cs="Calibri"/>
        </w:rPr>
        <w:t>Staff are trained and aware of their obligations under mandatory reporting laws</w:t>
      </w:r>
    </w:p>
    <w:p w14:paraId="6CE465AE" w14:textId="77777777" w:rsidR="00C35B13" w:rsidRPr="00BF4E71" w:rsidRDefault="00D34B06" w:rsidP="00C35B13">
      <w:pPr>
        <w:pStyle w:val="ListParagraph"/>
        <w:numPr>
          <w:ilvl w:val="0"/>
          <w:numId w:val="8"/>
        </w:numPr>
        <w:spacing w:line="240" w:lineRule="auto"/>
        <w:rPr>
          <w:rFonts w:cs="Calibri"/>
          <w:noProof/>
        </w:rPr>
      </w:pPr>
      <w:r w:rsidRPr="00BF4E71">
        <w:rPr>
          <w:rFonts w:cs="Calibri"/>
          <w:noProof/>
        </w:rPr>
        <w:t xml:space="preserve">In QLD, teachers and early childhood education and care professionals (including an approved provider, nominated supervisor and educators) over the age of 18 are ‘mandated reporters’. </w:t>
      </w:r>
    </w:p>
    <w:p w14:paraId="111DB176" w14:textId="77777777" w:rsidR="00D34B06" w:rsidRPr="00BF4E71" w:rsidRDefault="00D34B06" w:rsidP="00C35B13">
      <w:pPr>
        <w:pStyle w:val="ListParagraph"/>
        <w:numPr>
          <w:ilvl w:val="0"/>
          <w:numId w:val="8"/>
        </w:numPr>
        <w:spacing w:line="240" w:lineRule="auto"/>
        <w:rPr>
          <w:rFonts w:cs="Calibri"/>
          <w:noProof/>
        </w:rPr>
      </w:pPr>
      <w:r w:rsidRPr="00BF4E71">
        <w:rPr>
          <w:rFonts w:cs="Calibri"/>
          <w:noProof/>
        </w:rPr>
        <w:t>By law, these individuals must report to Child Safety Services (QLD Department of Child Safety, Seniors and Disability Services) a reasonable suspicion formed that a child has suffered, is suffering or is at an unacceptable risk of suffering significant harm caused by physical or sexual abuse; and may not have a parent able and willing to protect the child from the harm</w:t>
      </w:r>
    </w:p>
    <w:p w14:paraId="3B2DA90D" w14:textId="77777777" w:rsidR="00D34B06" w:rsidRPr="00BF4E71" w:rsidRDefault="00D34B06" w:rsidP="00C35B13">
      <w:pPr>
        <w:pStyle w:val="ListParagraph"/>
        <w:numPr>
          <w:ilvl w:val="0"/>
          <w:numId w:val="8"/>
        </w:numPr>
        <w:spacing w:after="0" w:line="240" w:lineRule="auto"/>
        <w:rPr>
          <w:rFonts w:cs="Calibri"/>
        </w:rPr>
      </w:pPr>
      <w:r w:rsidRPr="00BF4E71">
        <w:rPr>
          <w:rFonts w:cs="Calibri"/>
          <w:noProof/>
        </w:rPr>
        <w:t>It is our service’s policy to include in the definition of mandated reporters all staff, volunteers, students and third party contractors carrying out child-related work who are engaged by our service.</w:t>
      </w:r>
    </w:p>
    <w:p w14:paraId="61BB1F81" w14:textId="77777777" w:rsidR="00D34B06" w:rsidRPr="00BF4E71" w:rsidRDefault="00D34B06" w:rsidP="00C35B13">
      <w:pPr>
        <w:rPr>
          <w:rFonts w:cs="Calibri"/>
          <w:b/>
          <w:bCs/>
        </w:rPr>
      </w:pPr>
    </w:p>
    <w:p w14:paraId="62B47226" w14:textId="77777777" w:rsidR="00D34B06" w:rsidRPr="00BF4E71" w:rsidRDefault="00D34B06" w:rsidP="00D64649">
      <w:pPr>
        <w:pStyle w:val="ListParagraph"/>
        <w:spacing w:after="0" w:line="240" w:lineRule="auto"/>
        <w:rPr>
          <w:rFonts w:cs="Calibri"/>
          <w:b/>
          <w:bCs/>
        </w:rPr>
      </w:pPr>
      <w:r w:rsidRPr="00BF4E71">
        <w:rPr>
          <w:rFonts w:cs="Calibri"/>
          <w:b/>
          <w:bCs/>
        </w:rPr>
        <w:t>Notifiable incidents or circumstances</w:t>
      </w:r>
    </w:p>
    <w:p w14:paraId="3F8C1749" w14:textId="77777777" w:rsidR="00D34B06" w:rsidRPr="00BF4E71" w:rsidRDefault="00D34B06" w:rsidP="00941742">
      <w:pPr>
        <w:pStyle w:val="ListParagraph"/>
        <w:numPr>
          <w:ilvl w:val="0"/>
          <w:numId w:val="8"/>
        </w:numPr>
        <w:spacing w:after="0" w:line="240" w:lineRule="auto"/>
        <w:rPr>
          <w:rFonts w:cs="Calibri"/>
          <w:b/>
          <w:bCs/>
        </w:rPr>
      </w:pPr>
      <w:r w:rsidRPr="00BF4E71">
        <w:rPr>
          <w:rFonts w:cs="Calibri"/>
        </w:rPr>
        <w:t>The approved provider knows we must notify the regulatory authority of the following incidents or circumstances:</w:t>
      </w:r>
    </w:p>
    <w:p w14:paraId="7C66328B" w14:textId="77777777" w:rsidR="00D34B06" w:rsidRPr="00BF4E71" w:rsidRDefault="00D34B06" w:rsidP="00941742">
      <w:pPr>
        <w:pStyle w:val="ListParagraph"/>
        <w:numPr>
          <w:ilvl w:val="1"/>
          <w:numId w:val="8"/>
        </w:numPr>
        <w:spacing w:after="0" w:line="240" w:lineRule="auto"/>
        <w:rPr>
          <w:rFonts w:cs="Calibri"/>
        </w:rPr>
      </w:pPr>
      <w:r w:rsidRPr="00BF4E71">
        <w:rPr>
          <w:rFonts w:cs="Calibri"/>
        </w:rPr>
        <w:t>any serious incident at the service; and any complaints alleging that a serious incident has occurred or is occurring while a child was/is being cared for by our service</w:t>
      </w:r>
    </w:p>
    <w:p w14:paraId="77ADF554" w14:textId="77777777" w:rsidR="00D34B06" w:rsidRPr="00BF4E71" w:rsidRDefault="00D34B06" w:rsidP="00941742">
      <w:pPr>
        <w:pStyle w:val="ListParagraph"/>
        <w:numPr>
          <w:ilvl w:val="1"/>
          <w:numId w:val="8"/>
        </w:numPr>
        <w:spacing w:after="0" w:line="240" w:lineRule="auto"/>
        <w:rPr>
          <w:rFonts w:cs="Calibri"/>
        </w:rPr>
      </w:pPr>
      <w:r w:rsidRPr="00BF4E71">
        <w:rPr>
          <w:rFonts w:cs="Calibri"/>
        </w:rPr>
        <w:t xml:space="preserve">circumstances at the service which pose a risk to the health, safety or wellbeing of children </w:t>
      </w:r>
    </w:p>
    <w:p w14:paraId="67A99B03" w14:textId="77777777" w:rsidR="00D34B06" w:rsidRPr="00BF4E71" w:rsidRDefault="00D34B06" w:rsidP="00941742">
      <w:pPr>
        <w:pStyle w:val="ListParagraph"/>
        <w:numPr>
          <w:ilvl w:val="1"/>
          <w:numId w:val="8"/>
        </w:numPr>
        <w:spacing w:after="0" w:line="240" w:lineRule="auto"/>
        <w:rPr>
          <w:rFonts w:cs="Calibri"/>
        </w:rPr>
      </w:pPr>
      <w:r w:rsidRPr="00BF4E71">
        <w:rPr>
          <w:rFonts w:cs="Calibri"/>
        </w:rPr>
        <w:t xml:space="preserve">any incident or allegation that physical or sexual abuse of a child or children has occurred or is occurring while the child or children are being educated and cared for by the service </w:t>
      </w:r>
    </w:p>
    <w:p w14:paraId="70ACB9E6" w14:textId="77777777" w:rsidR="00D34B06" w:rsidRPr="00BF4E71" w:rsidRDefault="00D34B06" w:rsidP="00941742">
      <w:pPr>
        <w:pStyle w:val="ListParagraph"/>
        <w:numPr>
          <w:ilvl w:val="1"/>
          <w:numId w:val="8"/>
        </w:numPr>
        <w:spacing w:after="0" w:line="240" w:lineRule="auto"/>
        <w:rPr>
          <w:rFonts w:cs="Calibri"/>
        </w:rPr>
      </w:pPr>
      <w:r w:rsidRPr="00BF4E71">
        <w:rPr>
          <w:rFonts w:cs="Calibri"/>
        </w:rPr>
        <w:t xml:space="preserve">if there has been a change relevant to whether the approved provider is a fit and proper person to be involved in our service </w:t>
      </w:r>
    </w:p>
    <w:p w14:paraId="2D649767" w14:textId="77777777" w:rsidR="00D34B06" w:rsidRPr="00BF4E71" w:rsidRDefault="00D34B06" w:rsidP="0014223E">
      <w:pPr>
        <w:pStyle w:val="ListParagraph"/>
        <w:numPr>
          <w:ilvl w:val="1"/>
          <w:numId w:val="8"/>
        </w:numPr>
        <w:spacing w:after="0" w:line="240" w:lineRule="auto"/>
        <w:rPr>
          <w:rFonts w:cs="Calibri"/>
          <w:b/>
          <w:bCs/>
        </w:rPr>
      </w:pPr>
      <w:r w:rsidRPr="00BF4E71">
        <w:rPr>
          <w:rFonts w:cs="Calibri"/>
        </w:rPr>
        <w:lastRenderedPageBreak/>
        <w:t>the suspension or cancellation of a working with children card (including blue card) or teacher registration of a nominated supervisor, or disciplinary proceedings of a nominated supervisor under an education law</w:t>
      </w:r>
    </w:p>
    <w:p w14:paraId="07112529" w14:textId="77777777" w:rsidR="00D34B06" w:rsidRPr="00BF4E71" w:rsidRDefault="00D34B06" w:rsidP="0014223E">
      <w:pPr>
        <w:rPr>
          <w:rFonts w:ascii="Calibri" w:hAnsi="Calibri" w:cs="Calibri"/>
          <w:b/>
          <w:bCs/>
        </w:rPr>
      </w:pPr>
    </w:p>
    <w:p w14:paraId="37CB4819" w14:textId="77777777" w:rsidR="00D34B06" w:rsidRPr="00BF4E71" w:rsidRDefault="00D34B06" w:rsidP="0014223E">
      <w:pPr>
        <w:pStyle w:val="ListParagraph"/>
        <w:spacing w:after="0" w:line="240" w:lineRule="auto"/>
        <w:rPr>
          <w:rFonts w:cs="Calibri"/>
          <w:b/>
          <w:bCs/>
        </w:rPr>
      </w:pPr>
      <w:r w:rsidRPr="00BF4E71">
        <w:rPr>
          <w:rFonts w:cs="Calibri"/>
          <w:b/>
          <w:bCs/>
        </w:rPr>
        <w:t>Unacceptable behaviour and/or breaches of our Child Safe Code of Conduct</w:t>
      </w:r>
    </w:p>
    <w:p w14:paraId="0C99B563" w14:textId="77777777" w:rsidR="00D34B06" w:rsidRPr="00BF4E71" w:rsidRDefault="00D34B06" w:rsidP="002D4AB3">
      <w:pPr>
        <w:pStyle w:val="ListParagraph"/>
        <w:numPr>
          <w:ilvl w:val="0"/>
          <w:numId w:val="8"/>
        </w:numPr>
        <w:spacing w:after="0" w:line="240" w:lineRule="auto"/>
        <w:rPr>
          <w:rFonts w:cs="Calibri"/>
          <w:b/>
          <w:bCs/>
          <w:sz w:val="28"/>
          <w:szCs w:val="28"/>
        </w:rPr>
      </w:pPr>
      <w:r w:rsidRPr="00BF4E71">
        <w:rPr>
          <w:rFonts w:cs="Calibri"/>
        </w:rPr>
        <w:t xml:space="preserve">Staff know they must make a report to police and/or </w:t>
      </w:r>
      <w:r w:rsidR="00C35B13" w:rsidRPr="00BF4E71">
        <w:rPr>
          <w:rFonts w:cs="Calibri"/>
        </w:rPr>
        <w:t xml:space="preserve">the </w:t>
      </w:r>
      <w:r w:rsidRPr="00BF4E71">
        <w:rPr>
          <w:rFonts w:cs="Calibri"/>
          <w:noProof/>
        </w:rPr>
        <w:t>Child Safety Services Centre</w:t>
      </w:r>
      <w:r w:rsidRPr="00BF4E71">
        <w:rPr>
          <w:rFonts w:cs="Calibri"/>
        </w:rPr>
        <w:t xml:space="preserve">, following our </w:t>
      </w:r>
      <w:r w:rsidRPr="00BF4E71">
        <w:rPr>
          <w:rFonts w:cs="Calibri"/>
          <w:u w:val="single"/>
        </w:rPr>
        <w:t>Child Protection Procedure – Reporting</w:t>
      </w:r>
      <w:r w:rsidRPr="00BF4E71">
        <w:rPr>
          <w:rFonts w:cs="Calibri"/>
        </w:rPr>
        <w:t xml:space="preserve">, if another staff member’s behaviour reaches the threshold for mandatory reporting or is potentially criminal conduct </w:t>
      </w:r>
    </w:p>
    <w:p w14:paraId="7FD04352" w14:textId="77777777" w:rsidR="00D34B06" w:rsidRPr="00BF4E71" w:rsidRDefault="00D34B06" w:rsidP="00360EEF">
      <w:pPr>
        <w:pStyle w:val="ListParagraph"/>
        <w:numPr>
          <w:ilvl w:val="0"/>
          <w:numId w:val="8"/>
        </w:numPr>
        <w:spacing w:after="0" w:line="240" w:lineRule="auto"/>
        <w:rPr>
          <w:rFonts w:cs="Calibri"/>
          <w:b/>
          <w:bCs/>
          <w:sz w:val="28"/>
          <w:szCs w:val="28"/>
        </w:rPr>
      </w:pPr>
      <w:r w:rsidRPr="00BF4E71">
        <w:rPr>
          <w:rFonts w:cs="Calibri"/>
        </w:rPr>
        <w:t xml:space="preserve">Staff must notify the approved provider/nominated supervisor as soon as practicable and complete a </w:t>
      </w:r>
      <w:r w:rsidRPr="00BF4E71">
        <w:rPr>
          <w:rFonts w:cs="Calibri"/>
          <w:u w:val="single"/>
        </w:rPr>
        <w:t>Child Safety and Wellbeing Breach – Incident Report Form</w:t>
      </w:r>
      <w:r w:rsidRPr="00BF4E71">
        <w:rPr>
          <w:rFonts w:cs="Calibri"/>
        </w:rPr>
        <w:t xml:space="preserve"> (template attached)</w:t>
      </w:r>
    </w:p>
    <w:p w14:paraId="73B38F01" w14:textId="77777777" w:rsidR="00D34B06" w:rsidRPr="00BF4E71" w:rsidRDefault="00D34B06" w:rsidP="0014223E">
      <w:pPr>
        <w:pStyle w:val="ListParagraph"/>
        <w:numPr>
          <w:ilvl w:val="0"/>
          <w:numId w:val="8"/>
        </w:numPr>
        <w:spacing w:after="0" w:line="240" w:lineRule="auto"/>
        <w:rPr>
          <w:rFonts w:cs="Calibri"/>
          <w:b/>
          <w:bCs/>
        </w:rPr>
      </w:pPr>
      <w:r w:rsidRPr="00BF4E71">
        <w:rPr>
          <w:rFonts w:cs="Calibri"/>
        </w:rPr>
        <w:t xml:space="preserve">We take all unacceptable behaviour and breaches to our </w:t>
      </w:r>
      <w:r w:rsidRPr="00BF4E71">
        <w:rPr>
          <w:rFonts w:cs="Calibri"/>
          <w:u w:val="single"/>
        </w:rPr>
        <w:t>Code of Conduct</w:t>
      </w:r>
      <w:r w:rsidRPr="00BF4E71">
        <w:rPr>
          <w:rFonts w:cs="Calibri"/>
        </w:rPr>
        <w:t xml:space="preserve"> seriously. The nominated supervisor and approved provider act in line with our child safe and HR policies in responding to any allegations or incidents</w:t>
      </w:r>
    </w:p>
    <w:p w14:paraId="4A82210F" w14:textId="77777777" w:rsidR="00D34B06" w:rsidRPr="00BF4E71" w:rsidRDefault="00D34B06" w:rsidP="0068659A">
      <w:pPr>
        <w:rPr>
          <w:rFonts w:ascii="Calibri" w:hAnsi="Calibri" w:cs="Calibri"/>
          <w:b/>
          <w:bCs/>
        </w:rPr>
      </w:pPr>
    </w:p>
    <w:p w14:paraId="7D3B147D" w14:textId="77777777" w:rsidR="00D34B06" w:rsidRPr="00BF4E71" w:rsidRDefault="00D34B06" w:rsidP="00153DB3">
      <w:pPr>
        <w:spacing w:after="80"/>
        <w:ind w:firstLine="720"/>
        <w:rPr>
          <w:rFonts w:ascii="Calibri" w:hAnsi="Calibri" w:cs="Calibri"/>
          <w:b/>
          <w:bCs/>
          <w:sz w:val="28"/>
          <w:szCs w:val="28"/>
        </w:rPr>
      </w:pPr>
      <w:r w:rsidRPr="00BF4E71">
        <w:rPr>
          <w:rFonts w:ascii="Calibri" w:hAnsi="Calibri" w:cs="Calibri"/>
          <w:b/>
          <w:bCs/>
          <w:sz w:val="28"/>
          <w:szCs w:val="28"/>
        </w:rPr>
        <w:t>Child protection training and awareness for staff</w:t>
      </w:r>
    </w:p>
    <w:p w14:paraId="5E8DE9A8" w14:textId="77777777" w:rsidR="00D34B06" w:rsidRPr="00BF4E71" w:rsidRDefault="00D34B06" w:rsidP="008177A0">
      <w:pPr>
        <w:pStyle w:val="ListParagraph"/>
        <w:numPr>
          <w:ilvl w:val="0"/>
          <w:numId w:val="8"/>
        </w:numPr>
        <w:spacing w:after="0" w:line="240" w:lineRule="auto"/>
        <w:rPr>
          <w:rFonts w:cs="Calibri"/>
          <w:b/>
          <w:bCs/>
          <w:u w:val="single"/>
        </w:rPr>
      </w:pPr>
      <w:r w:rsidRPr="00BF4E71">
        <w:rPr>
          <w:rFonts w:cs="Calibri"/>
        </w:rPr>
        <w:t>The approved provider ensures that the nominated supervisor and every person in day-to-day charge has successfully completed approved child protection training (</w:t>
      </w:r>
      <w:r w:rsidRPr="00BF4E71">
        <w:rPr>
          <w:rFonts w:cs="Calibri"/>
          <w:i/>
          <w:iCs/>
        </w:rPr>
        <w:t>National Law</w:t>
      </w:r>
      <w:r w:rsidRPr="00BF4E71">
        <w:rPr>
          <w:rFonts w:cs="Calibri"/>
        </w:rPr>
        <w:t xml:space="preserve"> s 162A). The approved provider and nominated supervisor check with the regulatory authority which courses are approved</w:t>
      </w:r>
    </w:p>
    <w:p w14:paraId="0549C1C1" w14:textId="77777777" w:rsidR="00D34B06" w:rsidRPr="00BF4E71" w:rsidRDefault="00D34B06" w:rsidP="008177A0">
      <w:pPr>
        <w:pStyle w:val="ListParagraph"/>
        <w:numPr>
          <w:ilvl w:val="0"/>
          <w:numId w:val="8"/>
        </w:numPr>
        <w:spacing w:after="0" w:line="240" w:lineRule="auto"/>
        <w:rPr>
          <w:rFonts w:cs="Calibri"/>
        </w:rPr>
      </w:pPr>
      <w:r w:rsidRPr="00BF4E71">
        <w:rPr>
          <w:rFonts w:cs="Calibri"/>
        </w:rPr>
        <w:t>The nominated supervisor, staff members, volunteers and students must be aware of current child protection laws, understand how to apply child protection laws and their obligations under them (</w:t>
      </w:r>
      <w:r w:rsidRPr="00BF4E71">
        <w:rPr>
          <w:rFonts w:cs="Calibri"/>
          <w:i/>
          <w:iCs/>
        </w:rPr>
        <w:t>National Regulations</w:t>
      </w:r>
      <w:r w:rsidRPr="00BF4E71">
        <w:rPr>
          <w:rFonts w:cs="Calibri"/>
        </w:rPr>
        <w:t xml:space="preserve"> s 84)</w:t>
      </w:r>
    </w:p>
    <w:p w14:paraId="799AB5EB" w14:textId="77777777" w:rsidR="00D34B06" w:rsidRPr="00BF4E71" w:rsidRDefault="00D34B06" w:rsidP="00110B0E">
      <w:pPr>
        <w:pStyle w:val="ListParagraph"/>
        <w:numPr>
          <w:ilvl w:val="0"/>
          <w:numId w:val="8"/>
        </w:numPr>
        <w:spacing w:after="0" w:line="240" w:lineRule="auto"/>
        <w:rPr>
          <w:rFonts w:cs="Calibri"/>
          <w:b/>
          <w:bCs/>
        </w:rPr>
      </w:pPr>
      <w:r w:rsidRPr="00BF4E71">
        <w:rPr>
          <w:rFonts w:cs="Calibri"/>
        </w:rPr>
        <w:t xml:space="preserve">We meet the </w:t>
      </w:r>
      <w:r w:rsidRPr="00BF4E71">
        <w:rPr>
          <w:rFonts w:cs="Calibri"/>
          <w:noProof/>
        </w:rPr>
        <w:t>National Principles for Child Safe Organisations</w:t>
      </w:r>
      <w:r w:rsidRPr="00BF4E71">
        <w:rPr>
          <w:rFonts w:cs="Calibri"/>
        </w:rPr>
        <w:t xml:space="preserve"> by equipping, through ongoing education and training, staff (including volunteers and students) with the knowledge, skills and awareness to keep children safe. We train, and give information to, staff so they can recognise and respond to indicators of child harm, including harm caused by other children and young people</w:t>
      </w:r>
    </w:p>
    <w:p w14:paraId="3F41EA0A" w14:textId="77777777" w:rsidR="00D34B06" w:rsidRPr="00BF4E71" w:rsidRDefault="00D34B06" w:rsidP="008177A0">
      <w:pPr>
        <w:pStyle w:val="ListParagraph"/>
        <w:numPr>
          <w:ilvl w:val="0"/>
          <w:numId w:val="8"/>
        </w:numPr>
        <w:spacing w:after="0" w:line="240" w:lineRule="auto"/>
        <w:rPr>
          <w:rFonts w:cs="Calibri"/>
          <w:b/>
          <w:bCs/>
          <w:u w:val="single"/>
        </w:rPr>
      </w:pPr>
      <w:r w:rsidRPr="00BF4E71">
        <w:rPr>
          <w:rFonts w:cs="Calibri"/>
        </w:rPr>
        <w:t>Staff who are required to complete mandatory child protection training do so within three months of starting at our service and complete refresher training every</w:t>
      </w:r>
      <w:r w:rsidRPr="00BF4E71">
        <w:rPr>
          <w:rFonts w:cs="Calibri"/>
          <w:color w:val="FF0000"/>
        </w:rPr>
        <w:t xml:space="preserve"> </w:t>
      </w:r>
      <w:r w:rsidRPr="009B1679">
        <w:rPr>
          <w:rFonts w:cs="Calibri"/>
        </w:rPr>
        <w:t>12 months</w:t>
      </w:r>
      <w:r w:rsidR="009B1679" w:rsidRPr="009B1679">
        <w:rPr>
          <w:rFonts w:cs="Calibri"/>
        </w:rPr>
        <w:t xml:space="preserve"> </w:t>
      </w:r>
      <w:r w:rsidRPr="00F055BD">
        <w:rPr>
          <w:rFonts w:cs="Calibri"/>
          <w:color w:val="000000" w:themeColor="text1"/>
        </w:rPr>
        <w:t>and whenever significant changes are made to child protection law or reporting requirements</w:t>
      </w:r>
    </w:p>
    <w:p w14:paraId="5EBC4A3D" w14:textId="77777777" w:rsidR="00D34B06" w:rsidRPr="00BF4E71" w:rsidRDefault="00D34B06" w:rsidP="008177A0">
      <w:pPr>
        <w:pStyle w:val="ListParagraph"/>
        <w:numPr>
          <w:ilvl w:val="0"/>
          <w:numId w:val="8"/>
        </w:numPr>
        <w:spacing w:after="0" w:line="240" w:lineRule="auto"/>
        <w:rPr>
          <w:rFonts w:cs="Calibri"/>
          <w:b/>
          <w:bCs/>
        </w:rPr>
      </w:pPr>
      <w:r w:rsidRPr="00BF4E71">
        <w:rPr>
          <w:rFonts w:cs="Calibri"/>
        </w:rPr>
        <w:t xml:space="preserve">Staff are trained to recognise the physical and behavioural signs of harm in a child and what actions to take if they suspect or have knowledge that a child has been harmed or is at risk of harm </w:t>
      </w:r>
    </w:p>
    <w:p w14:paraId="7878E05F" w14:textId="77777777" w:rsidR="00D34B06" w:rsidRPr="009B1679" w:rsidRDefault="00D34B06" w:rsidP="008177A0">
      <w:pPr>
        <w:pStyle w:val="ListParagraph"/>
        <w:numPr>
          <w:ilvl w:val="0"/>
          <w:numId w:val="8"/>
        </w:numPr>
        <w:spacing w:after="0" w:line="240" w:lineRule="auto"/>
        <w:rPr>
          <w:rFonts w:cs="Calibri"/>
          <w:b/>
          <w:bCs/>
        </w:rPr>
      </w:pPr>
      <w:r w:rsidRPr="00BF4E71">
        <w:rPr>
          <w:rFonts w:cs="Calibri"/>
        </w:rPr>
        <w:t xml:space="preserve">Staff are aware they can access information on the indicators of harm, including exposure to family violence and signs that an adult may be engaging in child sexual abuse or grooming </w:t>
      </w:r>
      <w:r w:rsidR="009B1679" w:rsidRPr="009B1679">
        <w:rPr>
          <w:rFonts w:cs="Calibri"/>
        </w:rPr>
        <w:t>by accessing this policy</w:t>
      </w:r>
      <w:r w:rsidRPr="009B1679">
        <w:rPr>
          <w:rFonts w:cs="Calibri"/>
        </w:rPr>
        <w:t>. A</w:t>
      </w:r>
      <w:r w:rsidR="009B1679">
        <w:rPr>
          <w:rFonts w:cs="Calibri"/>
        </w:rPr>
        <w:t>s a</w:t>
      </w:r>
      <w:r w:rsidRPr="009B1679">
        <w:rPr>
          <w:rFonts w:cs="Calibri"/>
        </w:rPr>
        <w:t xml:space="preserve"> list of indicators </w:t>
      </w:r>
      <w:r w:rsidR="009B1679">
        <w:rPr>
          <w:rFonts w:cs="Calibri"/>
        </w:rPr>
        <w:t>are</w:t>
      </w:r>
      <w:r w:rsidRPr="009B1679">
        <w:rPr>
          <w:rFonts w:cs="Calibri"/>
        </w:rPr>
        <w:t xml:space="preserve"> attached to this policy</w:t>
      </w:r>
    </w:p>
    <w:p w14:paraId="50449106" w14:textId="77777777" w:rsidR="00D34B06" w:rsidRPr="00BF4E71" w:rsidRDefault="00D34B06" w:rsidP="008177A0">
      <w:pPr>
        <w:pStyle w:val="ListParagraph"/>
        <w:numPr>
          <w:ilvl w:val="0"/>
          <w:numId w:val="8"/>
        </w:numPr>
        <w:spacing w:after="0" w:line="240" w:lineRule="auto"/>
        <w:rPr>
          <w:rFonts w:cs="Calibri"/>
          <w:b/>
          <w:bCs/>
          <w:u w:val="single"/>
        </w:rPr>
      </w:pPr>
      <w:r w:rsidRPr="00BF4E71">
        <w:rPr>
          <w:rFonts w:cs="Calibri"/>
        </w:rPr>
        <w:t>The approved provider makes sure that evidence and dates of inductions and training is kept on each staff member’s record (</w:t>
      </w:r>
      <w:r w:rsidRPr="00BF4E71">
        <w:rPr>
          <w:rFonts w:cs="Calibri"/>
          <w:i/>
          <w:iCs/>
        </w:rPr>
        <w:t>National Regulations</w:t>
      </w:r>
      <w:r w:rsidRPr="00BF4E71">
        <w:rPr>
          <w:rFonts w:cs="Calibri"/>
        </w:rPr>
        <w:t xml:space="preserve"> s 145)</w:t>
      </w:r>
    </w:p>
    <w:p w14:paraId="717C7E66" w14:textId="77777777" w:rsidR="00D34B06" w:rsidRPr="00BF4E71" w:rsidRDefault="00D34B06" w:rsidP="008177A0">
      <w:pPr>
        <w:pStyle w:val="ListParagraph"/>
        <w:numPr>
          <w:ilvl w:val="0"/>
          <w:numId w:val="8"/>
        </w:numPr>
        <w:spacing w:after="0" w:line="240" w:lineRule="auto"/>
        <w:rPr>
          <w:rFonts w:cs="Calibri"/>
          <w:b/>
          <w:bCs/>
          <w:u w:val="single"/>
        </w:rPr>
      </w:pPr>
      <w:r w:rsidRPr="00BF4E71">
        <w:rPr>
          <w:rFonts w:cs="Calibri"/>
        </w:rPr>
        <w:t>The approved provider checks staff members’ awareness of current child protection when they start at our service and during their ongoing staff appraisals</w:t>
      </w:r>
    </w:p>
    <w:p w14:paraId="500A0C7C" w14:textId="77777777" w:rsidR="00D34B06" w:rsidRPr="00BF4E71" w:rsidRDefault="00D34B06" w:rsidP="008177A0">
      <w:pPr>
        <w:pStyle w:val="ListParagraph"/>
        <w:numPr>
          <w:ilvl w:val="0"/>
          <w:numId w:val="8"/>
        </w:numPr>
        <w:spacing w:after="0" w:line="240" w:lineRule="auto"/>
        <w:rPr>
          <w:rFonts w:cs="Calibri"/>
          <w:b/>
          <w:bCs/>
          <w:u w:val="single"/>
        </w:rPr>
      </w:pPr>
      <w:r w:rsidRPr="00BF4E71">
        <w:rPr>
          <w:rFonts w:cs="Calibri"/>
        </w:rPr>
        <w:t>Information and resources</w:t>
      </w:r>
      <w:r w:rsidR="00C35B13" w:rsidRPr="00BF4E71">
        <w:rPr>
          <w:rFonts w:cs="Calibri"/>
        </w:rPr>
        <w:t xml:space="preserve"> </w:t>
      </w:r>
      <w:r w:rsidRPr="00BF4E71">
        <w:rPr>
          <w:rFonts w:cs="Calibri"/>
        </w:rPr>
        <w:t xml:space="preserve">are available </w:t>
      </w:r>
      <w:r w:rsidR="009B1679" w:rsidRPr="009B1679">
        <w:rPr>
          <w:rFonts w:cs="Calibri"/>
        </w:rPr>
        <w:t>in the staff room</w:t>
      </w:r>
      <w:r w:rsidRPr="009B1679">
        <w:rPr>
          <w:rFonts w:cs="Calibri"/>
        </w:rPr>
        <w:t xml:space="preserve"> </w:t>
      </w:r>
      <w:r w:rsidRPr="00BF4E71">
        <w:rPr>
          <w:rFonts w:cs="Calibri"/>
        </w:rPr>
        <w:t>to help staff meet their child protection training and awareness obligations</w:t>
      </w:r>
    </w:p>
    <w:p w14:paraId="2C8DCD96" w14:textId="77777777" w:rsidR="00D34B06" w:rsidRPr="009B1679" w:rsidRDefault="00D34B06" w:rsidP="008177A0">
      <w:pPr>
        <w:pStyle w:val="ListParagraph"/>
        <w:numPr>
          <w:ilvl w:val="0"/>
          <w:numId w:val="8"/>
        </w:numPr>
        <w:spacing w:after="0" w:line="240" w:lineRule="auto"/>
        <w:rPr>
          <w:rFonts w:cs="Calibri"/>
          <w:b/>
          <w:bCs/>
          <w:u w:val="single"/>
        </w:rPr>
      </w:pPr>
      <w:r w:rsidRPr="00BF4E71">
        <w:rPr>
          <w:rFonts w:cs="Calibri"/>
        </w:rPr>
        <w:t>Child protection awareness is a standing agenda item at staff meetings</w:t>
      </w:r>
      <w:r w:rsidR="009B1679">
        <w:rPr>
          <w:rFonts w:cs="Calibri"/>
        </w:rPr>
        <w:t>.</w:t>
      </w:r>
      <w:r w:rsidRPr="00BF4E71">
        <w:rPr>
          <w:rFonts w:cs="Calibri"/>
          <w:color w:val="FF0000"/>
        </w:rPr>
        <w:t xml:space="preserve"> </w:t>
      </w:r>
      <w:r w:rsidRPr="009B1679">
        <w:rPr>
          <w:rFonts w:cs="Calibri"/>
        </w:rPr>
        <w:t xml:space="preserve">Staff review one or two of our policies and procedures </w:t>
      </w:r>
      <w:r w:rsidR="009B1679" w:rsidRPr="009B1679">
        <w:rPr>
          <w:rFonts w:cs="Calibri"/>
        </w:rPr>
        <w:t xml:space="preserve">within these meetings </w:t>
      </w:r>
      <w:r w:rsidRPr="009B1679">
        <w:rPr>
          <w:rFonts w:cs="Calibri"/>
        </w:rPr>
        <w:t>as part of their professional development program</w:t>
      </w:r>
      <w:r w:rsidR="009B1679" w:rsidRPr="009B1679">
        <w:rPr>
          <w:rFonts w:cs="Calibri"/>
        </w:rPr>
        <w:t xml:space="preserve">. </w:t>
      </w:r>
    </w:p>
    <w:p w14:paraId="5714B37B" w14:textId="77777777" w:rsidR="00D34B06" w:rsidRPr="00BF4E71" w:rsidRDefault="00D34B06" w:rsidP="000F063F">
      <w:pPr>
        <w:ind w:firstLine="720"/>
        <w:rPr>
          <w:rFonts w:ascii="Calibri" w:hAnsi="Calibri" w:cs="Calibri"/>
          <w:b/>
          <w:bCs/>
          <w:sz w:val="22"/>
          <w:szCs w:val="22"/>
        </w:rPr>
      </w:pPr>
    </w:p>
    <w:p w14:paraId="5036542B" w14:textId="77777777" w:rsidR="00D34B06" w:rsidRPr="00BF4E71" w:rsidRDefault="00D34B06" w:rsidP="00153DB3">
      <w:pPr>
        <w:spacing w:after="80"/>
        <w:ind w:firstLine="720"/>
        <w:rPr>
          <w:rFonts w:ascii="Calibri" w:hAnsi="Calibri" w:cs="Calibri"/>
          <w:b/>
          <w:bCs/>
          <w:sz w:val="28"/>
          <w:szCs w:val="28"/>
        </w:rPr>
      </w:pPr>
      <w:r w:rsidRPr="00BF4E71">
        <w:rPr>
          <w:rFonts w:ascii="Calibri" w:hAnsi="Calibri" w:cs="Calibri"/>
          <w:b/>
          <w:bCs/>
          <w:sz w:val="28"/>
          <w:szCs w:val="28"/>
        </w:rPr>
        <w:t>Information exchanging</w:t>
      </w:r>
    </w:p>
    <w:p w14:paraId="4F47D155" w14:textId="77777777" w:rsidR="00C35B13" w:rsidRPr="00BF4E71" w:rsidRDefault="00D34B06" w:rsidP="00C35B13">
      <w:pPr>
        <w:pStyle w:val="ListParagraph"/>
        <w:numPr>
          <w:ilvl w:val="0"/>
          <w:numId w:val="8"/>
        </w:numPr>
        <w:spacing w:line="240" w:lineRule="auto"/>
        <w:rPr>
          <w:rFonts w:cs="Calibri"/>
          <w:noProof/>
        </w:rPr>
      </w:pPr>
      <w:r w:rsidRPr="00BF4E71">
        <w:rPr>
          <w:rFonts w:cs="Calibri"/>
          <w:noProof/>
        </w:rPr>
        <w:t>The law in QLD authorises a person providing a service to children or families</w:t>
      </w:r>
      <w:r w:rsidR="00C35B13" w:rsidRPr="00BF4E71">
        <w:rPr>
          <w:rFonts w:cs="Calibri"/>
          <w:noProof/>
        </w:rPr>
        <w:t xml:space="preserve"> </w:t>
      </w:r>
      <w:r w:rsidRPr="00BF4E71">
        <w:rPr>
          <w:rFonts w:cs="Calibri"/>
          <w:noProof/>
        </w:rPr>
        <w:t xml:space="preserve">to exchange information with specific individuals and entities when they reasonably believe the </w:t>
      </w:r>
      <w:r w:rsidRPr="00BF4E71">
        <w:rPr>
          <w:rFonts w:cs="Calibri"/>
          <w:noProof/>
        </w:rPr>
        <w:lastRenderedPageBreak/>
        <w:t>information would be relevant to identifying, assessing or responding to child protection wellbeing concerns</w:t>
      </w:r>
    </w:p>
    <w:p w14:paraId="1136904F" w14:textId="77777777" w:rsidR="00D34B06" w:rsidRPr="00BF4E71" w:rsidRDefault="00D34B06" w:rsidP="00C35B13">
      <w:pPr>
        <w:pStyle w:val="ListParagraph"/>
        <w:numPr>
          <w:ilvl w:val="0"/>
          <w:numId w:val="8"/>
        </w:numPr>
        <w:spacing w:line="240" w:lineRule="auto"/>
        <w:rPr>
          <w:rFonts w:cs="Calibri"/>
          <w:noProof/>
        </w:rPr>
      </w:pPr>
      <w:r w:rsidRPr="00BF4E71">
        <w:rPr>
          <w:rFonts w:cs="Calibri"/>
          <w:noProof/>
        </w:rPr>
        <w:t>For example, the information might relate to an employee who is subject of a child abuse allegation or investigation – that is, someone who could pose a risk to the safety, welfare and well-being of children. The information could also be about a child or children. Relevant information is allowed to be shared with organisations such as Child Safety Services; state government agencies such as health, community services; schools; QLD Police; specialist service providers such as the Child Connect Services, Intensive Family Support or Assessment Service Connect; or with child and family service providers such as doctors, counsellor</w:t>
      </w:r>
    </w:p>
    <w:p w14:paraId="754AE5C9" w14:textId="77777777" w:rsidR="00C35B13" w:rsidRPr="00BF4E71" w:rsidRDefault="00D34B06" w:rsidP="00C35B13">
      <w:pPr>
        <w:pStyle w:val="ListParagraph"/>
        <w:numPr>
          <w:ilvl w:val="0"/>
          <w:numId w:val="8"/>
        </w:numPr>
        <w:spacing w:after="0" w:line="240" w:lineRule="auto"/>
        <w:rPr>
          <w:rFonts w:cs="Calibri"/>
        </w:rPr>
      </w:pPr>
      <w:r w:rsidRPr="00BF4E71">
        <w:rPr>
          <w:rFonts w:cs="Calibri"/>
          <w:noProof/>
        </w:rPr>
        <w:t>We do not need to have the consent of the people involved but should make sure that families and employees understand there is a possibility we will need to share confidential and private information about them in these circumstances</w:t>
      </w:r>
    </w:p>
    <w:p w14:paraId="555E4DF9" w14:textId="77777777" w:rsidR="00C35B13" w:rsidRPr="00BF4E71" w:rsidRDefault="00D34B06" w:rsidP="00C35B13">
      <w:pPr>
        <w:pStyle w:val="ListParagraph"/>
        <w:numPr>
          <w:ilvl w:val="0"/>
          <w:numId w:val="8"/>
        </w:numPr>
        <w:spacing w:after="0" w:line="240" w:lineRule="auto"/>
        <w:rPr>
          <w:rFonts w:cs="Calibri"/>
        </w:rPr>
      </w:pPr>
      <w:r w:rsidRPr="00BF4E71">
        <w:rPr>
          <w:rFonts w:cs="Calibri"/>
          <w:noProof/>
        </w:rPr>
        <w:t>Where possible, it is best practice to obtain the consent of children and families before sharing information that relates to them. However, staff must not try to obtain consent if doing so could jeopardise safety and wellbeing of someone, put someone at the risk of harm, is otherwise impracticable or not in the best interests of a child</w:t>
      </w:r>
    </w:p>
    <w:p w14:paraId="1DE23056" w14:textId="77777777" w:rsidR="00C35B13" w:rsidRPr="00BF4E71" w:rsidRDefault="00D34B06" w:rsidP="00C35B13">
      <w:pPr>
        <w:pStyle w:val="ListParagraph"/>
        <w:numPr>
          <w:ilvl w:val="0"/>
          <w:numId w:val="8"/>
        </w:numPr>
        <w:spacing w:after="0" w:line="240" w:lineRule="auto"/>
        <w:rPr>
          <w:rFonts w:cs="Calibri"/>
        </w:rPr>
      </w:pPr>
      <w:r w:rsidRPr="00BF4E71">
        <w:rPr>
          <w:rFonts w:cs="Calibri"/>
          <w:noProof/>
        </w:rPr>
        <w:t>We must only use the information we receive for the purpose for which it was given and we must always store confidential records in accordance with our policies and procedures</w:t>
      </w:r>
    </w:p>
    <w:p w14:paraId="096515C8" w14:textId="77777777" w:rsidR="00D34B06" w:rsidRPr="00BF4E71" w:rsidRDefault="00D34B06" w:rsidP="00C35B13">
      <w:pPr>
        <w:pStyle w:val="ListParagraph"/>
        <w:numPr>
          <w:ilvl w:val="0"/>
          <w:numId w:val="8"/>
        </w:numPr>
        <w:spacing w:after="0" w:line="240" w:lineRule="auto"/>
        <w:rPr>
          <w:rFonts w:cs="Calibri"/>
        </w:rPr>
      </w:pPr>
      <w:r w:rsidRPr="00BF4E71">
        <w:rPr>
          <w:rFonts w:cs="Calibri"/>
          <w:noProof/>
        </w:rPr>
        <w:t>Because this is such a sensitive and complex matter, when considering whether to exchange information, we will consult the QLD Department of Child Safety, Seniors and Disability Services (see their Information Sharing Guidelines</w:t>
      </w:r>
    </w:p>
    <w:p w14:paraId="06015886" w14:textId="77777777" w:rsidR="00D34B06" w:rsidRPr="00BF4E71" w:rsidRDefault="00D34B06" w:rsidP="008177A0">
      <w:pPr>
        <w:rPr>
          <w:rFonts w:ascii="Calibri" w:hAnsi="Calibri" w:cs="Calibri"/>
          <w:b/>
          <w:bCs/>
          <w:snapToGrid w:val="0"/>
          <w:sz w:val="22"/>
          <w:szCs w:val="22"/>
        </w:rPr>
      </w:pPr>
    </w:p>
    <w:p w14:paraId="7CADCF5D" w14:textId="77777777" w:rsidR="00D34B06" w:rsidRPr="00BF4E71" w:rsidRDefault="00D34B06" w:rsidP="00153DB3">
      <w:pPr>
        <w:spacing w:after="80"/>
        <w:ind w:firstLine="720"/>
        <w:rPr>
          <w:rFonts w:ascii="Calibri" w:hAnsi="Calibri" w:cs="Calibri"/>
          <w:b/>
          <w:bCs/>
          <w:sz w:val="28"/>
          <w:szCs w:val="28"/>
        </w:rPr>
      </w:pPr>
      <w:r w:rsidRPr="00BF4E71">
        <w:rPr>
          <w:rFonts w:ascii="Calibri" w:hAnsi="Calibri" w:cs="Calibri"/>
          <w:b/>
          <w:bCs/>
          <w:sz w:val="28"/>
          <w:szCs w:val="28"/>
        </w:rPr>
        <w:t>Privacy and record keeping</w:t>
      </w:r>
    </w:p>
    <w:p w14:paraId="32F915F3" w14:textId="77777777" w:rsidR="00D34B06" w:rsidRPr="00BF4E71" w:rsidRDefault="00D34B06" w:rsidP="008177A0">
      <w:pPr>
        <w:pStyle w:val="ListParagraph"/>
        <w:numPr>
          <w:ilvl w:val="0"/>
          <w:numId w:val="8"/>
        </w:numPr>
        <w:spacing w:after="0" w:line="240" w:lineRule="auto"/>
        <w:rPr>
          <w:rFonts w:cs="Calibri"/>
        </w:rPr>
      </w:pPr>
      <w:r w:rsidRPr="00BF4E71">
        <w:rPr>
          <w:rFonts w:cs="Calibri"/>
        </w:rPr>
        <w:t>Any information we gather on a child protection matter - records, identities and reports – must be kept and stored as confidential and only be disclosed if required by law, or when it is required to ensure the safety and well-being of a child</w:t>
      </w:r>
    </w:p>
    <w:p w14:paraId="18CBEC2A" w14:textId="77777777" w:rsidR="00D34B06" w:rsidRPr="00BF4E71" w:rsidRDefault="00D34B06" w:rsidP="008177A0">
      <w:pPr>
        <w:pStyle w:val="ListParagraph"/>
        <w:numPr>
          <w:ilvl w:val="0"/>
          <w:numId w:val="8"/>
        </w:numPr>
        <w:spacing w:after="0" w:line="240" w:lineRule="auto"/>
        <w:rPr>
          <w:rFonts w:cs="Calibri"/>
        </w:rPr>
      </w:pPr>
      <w:r w:rsidRPr="00BF4E71">
        <w:rPr>
          <w:rFonts w:cs="Calibri"/>
        </w:rPr>
        <w:t>Staff must follow directions from the relevant authorities regarding confidentiality and ensure they comply with all relevant legislation</w:t>
      </w:r>
    </w:p>
    <w:p w14:paraId="622FB569" w14:textId="77777777" w:rsidR="00D34B06" w:rsidRPr="00BF4E71" w:rsidRDefault="00D34B06" w:rsidP="008177A0">
      <w:pPr>
        <w:pStyle w:val="ListParagraph"/>
        <w:numPr>
          <w:ilvl w:val="0"/>
          <w:numId w:val="8"/>
        </w:numPr>
        <w:spacing w:after="0" w:line="240" w:lineRule="auto"/>
        <w:rPr>
          <w:rFonts w:cs="Calibri"/>
        </w:rPr>
      </w:pPr>
      <w:r w:rsidRPr="00BF4E71">
        <w:rPr>
          <w:rFonts w:cs="Calibri"/>
        </w:rPr>
        <w:t xml:space="preserve">Staff must not promise absolute confidentiality to anyone involved in a child protection matter (including children) as we may have </w:t>
      </w:r>
      <w:proofErr w:type="gramStart"/>
      <w:r w:rsidRPr="00BF4E71">
        <w:rPr>
          <w:rFonts w:cs="Calibri"/>
        </w:rPr>
        <w:t>disclose</w:t>
      </w:r>
      <w:proofErr w:type="gramEnd"/>
      <w:r w:rsidRPr="00BF4E71">
        <w:rPr>
          <w:rFonts w:cs="Calibri"/>
        </w:rPr>
        <w:t xml:space="preserve"> personal information in certain circumstances</w:t>
      </w:r>
    </w:p>
    <w:p w14:paraId="5B4F7926" w14:textId="77777777" w:rsidR="00D34B06" w:rsidRPr="00BF4E71" w:rsidRDefault="00D34B06" w:rsidP="008177A0">
      <w:pPr>
        <w:pStyle w:val="ListParagraph"/>
        <w:numPr>
          <w:ilvl w:val="0"/>
          <w:numId w:val="8"/>
        </w:numPr>
        <w:spacing w:after="40" w:line="240" w:lineRule="auto"/>
        <w:rPr>
          <w:rFonts w:cs="Calibri"/>
        </w:rPr>
      </w:pPr>
      <w:r w:rsidRPr="00BF4E71">
        <w:rPr>
          <w:rFonts w:cs="Calibri"/>
        </w:rPr>
        <w:t>We are committed to keeping full and accurate records about any incidents, responses and decisions that relate to child safety and well-being, including sexual abuse</w:t>
      </w:r>
    </w:p>
    <w:p w14:paraId="12E79840" w14:textId="77777777" w:rsidR="00D34B06" w:rsidRPr="00BF4E71" w:rsidRDefault="00D34B06" w:rsidP="008177A0">
      <w:pPr>
        <w:pStyle w:val="ListParagraph"/>
        <w:numPr>
          <w:ilvl w:val="0"/>
          <w:numId w:val="8"/>
        </w:numPr>
        <w:spacing w:after="40" w:line="240" w:lineRule="auto"/>
        <w:rPr>
          <w:rFonts w:cs="Calibri"/>
        </w:rPr>
      </w:pPr>
      <w:r w:rsidRPr="00BF4E71">
        <w:rPr>
          <w:rFonts w:cs="Calibri"/>
        </w:rPr>
        <w:t>Individuals have a right to access, amend and annotate their own records, except if in doing so they are breaking the law or breaching one of our other policies</w:t>
      </w:r>
    </w:p>
    <w:p w14:paraId="59C882E0" w14:textId="77777777" w:rsidR="00F77DD2" w:rsidRPr="008229AE" w:rsidRDefault="00F77DD2" w:rsidP="00F77DD2">
      <w:pPr>
        <w:pStyle w:val="ListParagraph"/>
        <w:numPr>
          <w:ilvl w:val="0"/>
          <w:numId w:val="8"/>
        </w:numPr>
        <w:rPr>
          <w:rFonts w:cs="Calibri"/>
        </w:rPr>
      </w:pPr>
      <w:r w:rsidRPr="009B1679">
        <w:rPr>
          <w:rFonts w:cs="Calibri"/>
        </w:rPr>
        <w:t xml:space="preserve">Records that relate to child safety and well-being – e.g., suspicions, disclosures, allegations, convictions, reports, complaints, grievances, investigations, complaints handling, breaches, disciplinary actions, referrals, exchanges of information, risk assessments, policies and procedures - will be kept in </w:t>
      </w:r>
      <w:r w:rsidRPr="00CA67B8">
        <w:rPr>
          <w:rFonts w:cs="Calibri"/>
        </w:rPr>
        <w:t xml:space="preserve">an </w:t>
      </w:r>
      <w:r w:rsidRPr="008229AE">
        <w:rPr>
          <w:rFonts w:cs="Calibri"/>
          <w:shd w:val="clear" w:color="auto" w:fill="FFFF00"/>
        </w:rPr>
        <w:t>indexed, logical and secure way</w:t>
      </w:r>
    </w:p>
    <w:p w14:paraId="7C51AAFB" w14:textId="77777777" w:rsidR="00F77DD2" w:rsidRPr="008229AE" w:rsidRDefault="00F77DD2" w:rsidP="00F77DD2">
      <w:pPr>
        <w:pStyle w:val="ListParagraph"/>
        <w:numPr>
          <w:ilvl w:val="0"/>
          <w:numId w:val="8"/>
        </w:numPr>
        <w:rPr>
          <w:rFonts w:cs="Calibri"/>
        </w:rPr>
      </w:pPr>
      <w:r w:rsidRPr="008229AE">
        <w:rPr>
          <w:rFonts w:cs="Calibri"/>
          <w:shd w:val="clear" w:color="auto" w:fill="FFFF00"/>
        </w:rPr>
        <w:t>Incident, injury, trauma, and illness records are stored until the child is 25 years old</w:t>
      </w:r>
    </w:p>
    <w:p w14:paraId="641956B1" w14:textId="77777777" w:rsidR="00F055BD" w:rsidRPr="008229AE" w:rsidRDefault="00F77DD2" w:rsidP="00F77DD2">
      <w:pPr>
        <w:pStyle w:val="ListParagraph"/>
        <w:numPr>
          <w:ilvl w:val="0"/>
          <w:numId w:val="8"/>
        </w:numPr>
        <w:spacing w:after="0"/>
        <w:rPr>
          <w:rFonts w:cs="Calibri"/>
        </w:rPr>
      </w:pPr>
      <w:r w:rsidRPr="008229AE">
        <w:rPr>
          <w:rFonts w:cs="Calibri"/>
          <w:shd w:val="clear" w:color="auto" w:fill="FFFF00"/>
        </w:rPr>
        <w:t>Records related to child sexual abuse</w:t>
      </w:r>
      <w:r w:rsidRPr="008229AE">
        <w:rPr>
          <w:rFonts w:cs="Calibri"/>
          <w:color w:val="FF0000"/>
          <w:shd w:val="clear" w:color="auto" w:fill="FFFF00"/>
        </w:rPr>
        <w:t xml:space="preserve"> </w:t>
      </w:r>
      <w:r w:rsidRPr="008229AE">
        <w:rPr>
          <w:rFonts w:cs="Calibri"/>
          <w:shd w:val="clear" w:color="auto" w:fill="FFFF00"/>
        </w:rPr>
        <w:t>that has or is alleged to have occurred will be kept for the best practice period of a minimum of 45 years (and longer if possible)</w:t>
      </w:r>
    </w:p>
    <w:p w14:paraId="3B1FB9B7" w14:textId="77777777" w:rsidR="00F77DD2" w:rsidRPr="008229AE" w:rsidRDefault="00F77DD2" w:rsidP="00F77DD2">
      <w:pPr>
        <w:pStyle w:val="ListParagraph"/>
        <w:numPr>
          <w:ilvl w:val="0"/>
          <w:numId w:val="8"/>
        </w:numPr>
        <w:spacing w:after="0"/>
        <w:rPr>
          <w:rFonts w:cs="Calibri"/>
        </w:rPr>
      </w:pPr>
      <w:r w:rsidRPr="008229AE">
        <w:rPr>
          <w:rFonts w:cs="Calibri"/>
          <w:shd w:val="clear" w:color="auto" w:fill="FFFF00"/>
        </w:rPr>
        <w:t>Records of official mandatory reports will be stored:</w:t>
      </w:r>
    </w:p>
    <w:p w14:paraId="4B246D28" w14:textId="77777777" w:rsidR="00F77DD2" w:rsidRPr="008229AE" w:rsidRDefault="00F77DD2" w:rsidP="00F77DD2">
      <w:pPr>
        <w:numPr>
          <w:ilvl w:val="1"/>
          <w:numId w:val="8"/>
        </w:numPr>
        <w:rPr>
          <w:rFonts w:ascii="Calibri" w:hAnsi="Calibri" w:cs="Calibri"/>
          <w:sz w:val="22"/>
          <w:szCs w:val="22"/>
        </w:rPr>
      </w:pPr>
      <w:r w:rsidRPr="008229AE">
        <w:rPr>
          <w:rFonts w:ascii="Calibri" w:hAnsi="Calibri" w:cs="Calibri"/>
          <w:sz w:val="22"/>
          <w:szCs w:val="22"/>
          <w:shd w:val="clear" w:color="auto" w:fill="FFFF00"/>
        </w:rPr>
        <w:t>securely in a locked cabinet in a file called ‘mandatory reports’</w:t>
      </w:r>
    </w:p>
    <w:p w14:paraId="4F7C82E7" w14:textId="77777777" w:rsidR="00F77DD2" w:rsidRPr="008229AE" w:rsidRDefault="00F77DD2" w:rsidP="00F77DD2">
      <w:pPr>
        <w:numPr>
          <w:ilvl w:val="1"/>
          <w:numId w:val="8"/>
        </w:numPr>
        <w:rPr>
          <w:rFonts w:ascii="Calibri" w:hAnsi="Calibri" w:cs="Calibri"/>
          <w:sz w:val="22"/>
          <w:szCs w:val="22"/>
        </w:rPr>
      </w:pPr>
      <w:r w:rsidRPr="008229AE">
        <w:rPr>
          <w:rFonts w:ascii="Calibri" w:hAnsi="Calibri" w:cs="Calibri"/>
          <w:sz w:val="22"/>
          <w:szCs w:val="22"/>
          <w:shd w:val="clear" w:color="auto" w:fill="FFFF00"/>
        </w:rPr>
        <w:t xml:space="preserve">in the </w:t>
      </w:r>
      <w:r w:rsidR="00CA67B8" w:rsidRPr="008229AE">
        <w:rPr>
          <w:rFonts w:ascii="Calibri" w:hAnsi="Calibri" w:cs="Calibri"/>
          <w:sz w:val="22"/>
          <w:szCs w:val="22"/>
          <w:shd w:val="clear" w:color="auto" w:fill="FFFF00"/>
        </w:rPr>
        <w:t xml:space="preserve">programming room </w:t>
      </w:r>
      <w:r w:rsidRPr="008229AE">
        <w:rPr>
          <w:rFonts w:ascii="Calibri" w:hAnsi="Calibri" w:cs="Calibri"/>
          <w:sz w:val="22"/>
          <w:szCs w:val="22"/>
          <w:shd w:val="clear" w:color="auto" w:fill="FFFF00"/>
        </w:rPr>
        <w:t>at our premises</w:t>
      </w:r>
    </w:p>
    <w:p w14:paraId="76B6BCEB" w14:textId="77777777" w:rsidR="00D34B06" w:rsidRPr="00BF4E71" w:rsidRDefault="00D34B06" w:rsidP="008177A0">
      <w:pPr>
        <w:pStyle w:val="ListParagraph"/>
        <w:numPr>
          <w:ilvl w:val="0"/>
          <w:numId w:val="8"/>
        </w:numPr>
        <w:spacing w:after="0" w:line="240" w:lineRule="auto"/>
        <w:rPr>
          <w:rFonts w:cs="Calibri"/>
        </w:rPr>
      </w:pPr>
      <w:r w:rsidRPr="00BF4E71">
        <w:rPr>
          <w:rFonts w:cs="Calibri"/>
        </w:rPr>
        <w:t xml:space="preserve">Online records will be stored password protected file and physical records in a secure cabinet. </w:t>
      </w:r>
      <w:r w:rsidRPr="00BF4E71">
        <w:rPr>
          <w:rFonts w:cs="Calibri"/>
          <w:color w:val="000000" w:themeColor="text1"/>
        </w:rPr>
        <w:t>Access will only be granted on a ‘need to know’ basis and in line with our other relevant policies</w:t>
      </w:r>
    </w:p>
    <w:p w14:paraId="5B7A7DE1" w14:textId="77777777" w:rsidR="00D34B06" w:rsidRPr="00BF4E71" w:rsidRDefault="00D34B06" w:rsidP="008177A0">
      <w:pPr>
        <w:pStyle w:val="ListParagraph"/>
        <w:numPr>
          <w:ilvl w:val="0"/>
          <w:numId w:val="8"/>
        </w:numPr>
        <w:spacing w:after="0" w:line="240" w:lineRule="auto"/>
        <w:rPr>
          <w:rFonts w:cs="Calibri"/>
        </w:rPr>
      </w:pPr>
      <w:r w:rsidRPr="00BF4E71">
        <w:rPr>
          <w:rFonts w:cs="Calibri"/>
          <w:noProof/>
          <w:color w:val="000000" w:themeColor="text1"/>
          <w:lang w:val="en-US"/>
        </w:rPr>
        <w:t xml:space="preserve">Reporters are protected under QLD law. The reporter's identity is kept confidential, except in certain circumstances (e.g. orders of the court). As long as the report is made honestly </w:t>
      </w:r>
      <w:r w:rsidRPr="00BF4E71">
        <w:rPr>
          <w:rFonts w:cs="Calibri"/>
          <w:noProof/>
          <w:color w:val="000000" w:themeColor="text1"/>
          <w:lang w:val="en-US"/>
        </w:rPr>
        <w:lastRenderedPageBreak/>
        <w:t>and reasonably, the reporter cannot be held civilally or criminally liable, or in breach of any code of professional etiquetter or ethicss or acceted standards of professional conduct.</w:t>
      </w:r>
    </w:p>
    <w:p w14:paraId="053BF9FB" w14:textId="77777777" w:rsidR="00D34B06" w:rsidRPr="00BF4E71" w:rsidRDefault="00D34B06" w:rsidP="008177A0">
      <w:pPr>
        <w:ind w:firstLine="720"/>
        <w:rPr>
          <w:rFonts w:ascii="Calibri" w:hAnsi="Calibri" w:cs="Calibri"/>
          <w:b/>
          <w:bCs/>
          <w:snapToGrid w:val="0"/>
          <w:sz w:val="28"/>
          <w:szCs w:val="28"/>
        </w:rPr>
      </w:pPr>
    </w:p>
    <w:p w14:paraId="68F1D278" w14:textId="77777777" w:rsidR="00D34B06" w:rsidRPr="00BF4E71" w:rsidRDefault="00D34B06" w:rsidP="00153DB3">
      <w:pPr>
        <w:spacing w:after="80"/>
        <w:ind w:firstLine="720"/>
        <w:rPr>
          <w:rFonts w:ascii="Calibri" w:hAnsi="Calibri" w:cs="Calibri"/>
          <w:b/>
          <w:bCs/>
          <w:sz w:val="28"/>
          <w:szCs w:val="28"/>
        </w:rPr>
      </w:pPr>
      <w:r w:rsidRPr="00BF4E71">
        <w:rPr>
          <w:rFonts w:ascii="Calibri" w:hAnsi="Calibri" w:cs="Calibri"/>
          <w:b/>
          <w:bCs/>
          <w:sz w:val="28"/>
          <w:szCs w:val="28"/>
        </w:rPr>
        <w:t>Procedural fairness</w:t>
      </w:r>
    </w:p>
    <w:p w14:paraId="20243FF4" w14:textId="77777777" w:rsidR="00D34B06" w:rsidRPr="00BF4E71" w:rsidRDefault="00D34B06" w:rsidP="008177A0">
      <w:pPr>
        <w:pStyle w:val="ListParagraph"/>
        <w:numPr>
          <w:ilvl w:val="0"/>
          <w:numId w:val="8"/>
        </w:numPr>
        <w:spacing w:after="0" w:line="240" w:lineRule="auto"/>
        <w:rPr>
          <w:rFonts w:cs="Calibri"/>
          <w:b/>
          <w:bCs/>
          <w:snapToGrid w:val="0"/>
          <w:sz w:val="28"/>
          <w:szCs w:val="28"/>
        </w:rPr>
      </w:pPr>
      <w:r w:rsidRPr="00BF4E71">
        <w:rPr>
          <w:rFonts w:cs="Calibri"/>
          <w:snapToGrid w:val="0"/>
        </w:rPr>
        <w:t>Child protection matters will be dealt with in a fair, transparent and timely manner</w:t>
      </w:r>
    </w:p>
    <w:p w14:paraId="29B63EDF" w14:textId="77777777" w:rsidR="00D34B06" w:rsidRPr="00BF4E71" w:rsidRDefault="00D34B06" w:rsidP="008177A0">
      <w:pPr>
        <w:pStyle w:val="ListParagraph"/>
        <w:numPr>
          <w:ilvl w:val="0"/>
          <w:numId w:val="8"/>
        </w:numPr>
        <w:spacing w:after="0" w:line="240" w:lineRule="auto"/>
        <w:rPr>
          <w:rFonts w:cs="Calibri"/>
          <w:b/>
          <w:bCs/>
          <w:snapToGrid w:val="0"/>
          <w:sz w:val="28"/>
          <w:szCs w:val="28"/>
        </w:rPr>
      </w:pPr>
      <w:r w:rsidRPr="00BF4E71">
        <w:rPr>
          <w:rFonts w:cs="Calibri"/>
          <w:snapToGrid w:val="0"/>
        </w:rPr>
        <w:t xml:space="preserve">We do not conduct any internal investigations unless we are instructed to so by a relevant authority </w:t>
      </w:r>
    </w:p>
    <w:p w14:paraId="4F96B293" w14:textId="77777777" w:rsidR="00D34B06" w:rsidRPr="00BF4E71" w:rsidRDefault="00D34B06" w:rsidP="008177A0">
      <w:pPr>
        <w:pStyle w:val="ListParagraph"/>
        <w:numPr>
          <w:ilvl w:val="0"/>
          <w:numId w:val="8"/>
        </w:numPr>
        <w:spacing w:after="0" w:line="240" w:lineRule="auto"/>
        <w:rPr>
          <w:rFonts w:cs="Calibri"/>
          <w:b/>
          <w:bCs/>
          <w:snapToGrid w:val="0"/>
          <w:sz w:val="28"/>
          <w:szCs w:val="28"/>
        </w:rPr>
      </w:pPr>
      <w:r w:rsidRPr="00BF4E71">
        <w:rPr>
          <w:rFonts w:cs="Calibri"/>
          <w:snapToGrid w:val="0"/>
        </w:rPr>
        <w:t>Our records are accurate, confidential and stored securely</w:t>
      </w:r>
    </w:p>
    <w:p w14:paraId="634D88C4" w14:textId="77777777" w:rsidR="00D34B06" w:rsidRPr="00BF4E71" w:rsidRDefault="00D34B06" w:rsidP="008177A0">
      <w:pPr>
        <w:pStyle w:val="ListParagraph"/>
        <w:numPr>
          <w:ilvl w:val="0"/>
          <w:numId w:val="8"/>
        </w:numPr>
        <w:spacing w:after="0" w:line="240" w:lineRule="auto"/>
        <w:rPr>
          <w:rFonts w:cs="Calibri"/>
          <w:b/>
          <w:bCs/>
          <w:snapToGrid w:val="0"/>
        </w:rPr>
      </w:pPr>
      <w:r w:rsidRPr="00BF4E71">
        <w:rPr>
          <w:rFonts w:cs="Calibri"/>
          <w:snapToGrid w:val="0"/>
        </w:rPr>
        <w:t>We protect the privacy of those involved in line with the law and our relevant policies</w:t>
      </w:r>
      <w:r w:rsidRPr="00BF4E71">
        <w:rPr>
          <w:rFonts w:cs="Calibri"/>
          <w:snapToGrid w:val="0"/>
          <w:color w:val="FF0000"/>
        </w:rPr>
        <w:t xml:space="preserve"> </w:t>
      </w:r>
      <w:r w:rsidRPr="00BF4E71">
        <w:rPr>
          <w:rFonts w:cs="Calibri"/>
          <w:snapToGrid w:val="0"/>
          <w:color w:val="000000" w:themeColor="text1"/>
        </w:rPr>
        <w:t xml:space="preserve">(Note, confidential </w:t>
      </w:r>
      <w:r w:rsidRPr="00BF4E71">
        <w:rPr>
          <w:rFonts w:cs="Calibri"/>
          <w:snapToGrid w:val="0"/>
        </w:rPr>
        <w:t>information may be exchanged with relevant agencies to ensure the safety, welfare and wellbeing of children)</w:t>
      </w:r>
    </w:p>
    <w:p w14:paraId="3084BF77" w14:textId="77777777" w:rsidR="00D34B06" w:rsidRPr="00BF4E71" w:rsidRDefault="00D34B06" w:rsidP="008177A0">
      <w:pPr>
        <w:pStyle w:val="ListParagraph"/>
        <w:numPr>
          <w:ilvl w:val="0"/>
          <w:numId w:val="8"/>
        </w:numPr>
        <w:spacing w:after="0" w:line="240" w:lineRule="auto"/>
        <w:rPr>
          <w:rFonts w:cs="Calibri"/>
          <w:b/>
          <w:bCs/>
          <w:snapToGrid w:val="0"/>
          <w:sz w:val="28"/>
          <w:szCs w:val="28"/>
        </w:rPr>
      </w:pPr>
      <w:r w:rsidRPr="00BF4E71">
        <w:rPr>
          <w:rFonts w:cs="Calibri"/>
        </w:rPr>
        <w:t>If an allegation is found to be substantiated, the approved provider and nominated supervisor follow advice from the relevant authorities and act in line with our HR policies when considering actions against the staff member</w:t>
      </w:r>
    </w:p>
    <w:p w14:paraId="6FB20029" w14:textId="77777777" w:rsidR="00D34B06" w:rsidRPr="00BF4E71" w:rsidRDefault="00D34B06" w:rsidP="008A7857">
      <w:pPr>
        <w:pStyle w:val="ListParagraph"/>
        <w:spacing w:after="0" w:line="240" w:lineRule="auto"/>
        <w:rPr>
          <w:rFonts w:cs="Calibri"/>
          <w:b/>
          <w:bCs/>
          <w:snapToGrid w:val="0"/>
          <w:sz w:val="28"/>
          <w:szCs w:val="28"/>
        </w:rPr>
      </w:pPr>
    </w:p>
    <w:p w14:paraId="1ABD0D1F" w14:textId="77777777" w:rsidR="00D34B06" w:rsidRPr="00BF4E71" w:rsidRDefault="00D34B06" w:rsidP="00153DB3">
      <w:pPr>
        <w:spacing w:after="240"/>
        <w:rPr>
          <w:rFonts w:ascii="Calibri" w:hAnsi="Calibri" w:cs="Calibri"/>
          <w:b/>
          <w:bCs/>
          <w:sz w:val="32"/>
          <w:szCs w:val="32"/>
        </w:rPr>
      </w:pPr>
      <w:r w:rsidRPr="00BF4E71">
        <w:rPr>
          <w:rFonts w:ascii="Calibri" w:hAnsi="Calibri" w:cs="Calibri"/>
          <w:b/>
          <w:bCs/>
          <w:sz w:val="32"/>
          <w:szCs w:val="32"/>
        </w:rPr>
        <w:t xml:space="preserve">5. </w:t>
      </w:r>
      <w:r w:rsidRPr="00BF4E71">
        <w:rPr>
          <w:rFonts w:ascii="Calibri" w:hAnsi="Calibri" w:cs="Calibri"/>
          <w:b/>
          <w:bCs/>
          <w:sz w:val="32"/>
          <w:szCs w:val="32"/>
        </w:rPr>
        <w:tab/>
        <w:t>PRINCIPLES</w:t>
      </w:r>
    </w:p>
    <w:p w14:paraId="61AD2B36" w14:textId="77777777" w:rsidR="00D34B06" w:rsidRPr="00BF4E71" w:rsidRDefault="00D34B06" w:rsidP="008A7857">
      <w:pPr>
        <w:pStyle w:val="ListParagraph"/>
        <w:numPr>
          <w:ilvl w:val="0"/>
          <w:numId w:val="8"/>
        </w:numPr>
        <w:spacing w:after="0" w:line="240" w:lineRule="auto"/>
        <w:rPr>
          <w:rFonts w:cs="Calibri"/>
          <w:b/>
          <w:bCs/>
          <w:sz w:val="28"/>
          <w:szCs w:val="28"/>
        </w:rPr>
      </w:pPr>
      <w:r w:rsidRPr="00BF4E71">
        <w:rPr>
          <w:rFonts w:cs="Calibri"/>
        </w:rPr>
        <w:t xml:space="preserve">We are committed to the safety and wellbeing of children, and to implementing the </w:t>
      </w:r>
      <w:r w:rsidRPr="00BF4E71">
        <w:rPr>
          <w:rFonts w:cs="Calibri"/>
          <w:noProof/>
        </w:rPr>
        <w:t>National Principles for Child Safe Organisations</w:t>
      </w:r>
      <w:r w:rsidRPr="00BF4E71">
        <w:rPr>
          <w:rFonts w:cs="Calibri"/>
        </w:rPr>
        <w:t xml:space="preserve"> and the National Quality Framework across all levels of our service</w:t>
      </w:r>
    </w:p>
    <w:p w14:paraId="4B5FA55C" w14:textId="77777777" w:rsidR="00D34B06" w:rsidRPr="00BF4E71" w:rsidRDefault="00D34B06" w:rsidP="008A7857">
      <w:pPr>
        <w:pStyle w:val="ListParagraph"/>
        <w:numPr>
          <w:ilvl w:val="0"/>
          <w:numId w:val="8"/>
        </w:numPr>
        <w:spacing w:after="0" w:line="240" w:lineRule="auto"/>
        <w:rPr>
          <w:rFonts w:cs="Calibri"/>
          <w:b/>
          <w:bCs/>
          <w:sz w:val="28"/>
          <w:szCs w:val="28"/>
        </w:rPr>
      </w:pPr>
      <w:r w:rsidRPr="00BF4E71">
        <w:rPr>
          <w:rFonts w:cs="Calibri"/>
        </w:rPr>
        <w:t>We are committed to implementing the EYLF</w:t>
      </w:r>
    </w:p>
    <w:p w14:paraId="2F57A618" w14:textId="77777777" w:rsidR="00D34B06" w:rsidRPr="00BF4E71" w:rsidRDefault="00D34B06" w:rsidP="008A7857">
      <w:pPr>
        <w:pStyle w:val="ListParagraph"/>
        <w:numPr>
          <w:ilvl w:val="0"/>
          <w:numId w:val="8"/>
        </w:numPr>
        <w:spacing w:after="0" w:line="240" w:lineRule="auto"/>
        <w:rPr>
          <w:rFonts w:cs="Calibri"/>
          <w:b/>
          <w:bCs/>
          <w:sz w:val="28"/>
          <w:szCs w:val="28"/>
        </w:rPr>
      </w:pPr>
      <w:r w:rsidRPr="00BF4E71">
        <w:rPr>
          <w:rFonts w:cs="Calibri"/>
        </w:rPr>
        <w:t>We comply with all relevant legislation, regulations and standards at all times</w:t>
      </w:r>
    </w:p>
    <w:p w14:paraId="508BC13B" w14:textId="77777777" w:rsidR="00D34B06" w:rsidRPr="00BF4E71" w:rsidRDefault="00D34B06" w:rsidP="00153DB3">
      <w:pPr>
        <w:pStyle w:val="ListParagraph"/>
        <w:numPr>
          <w:ilvl w:val="0"/>
          <w:numId w:val="8"/>
        </w:numPr>
        <w:spacing w:after="0" w:line="240" w:lineRule="auto"/>
        <w:rPr>
          <w:rFonts w:cs="Calibri"/>
          <w:b/>
          <w:bCs/>
          <w:sz w:val="28"/>
          <w:szCs w:val="28"/>
        </w:rPr>
      </w:pPr>
      <w:r w:rsidRPr="00BF4E71">
        <w:rPr>
          <w:rFonts w:cs="Calibri"/>
        </w:rPr>
        <w:t>Our interactions with children are respectful, equitable and supportive</w:t>
      </w:r>
    </w:p>
    <w:p w14:paraId="1C80DE76" w14:textId="77777777" w:rsidR="00D34B06" w:rsidRPr="00BF4E71" w:rsidRDefault="00D34B06" w:rsidP="00153DB3">
      <w:pPr>
        <w:pStyle w:val="ListParagraph"/>
        <w:numPr>
          <w:ilvl w:val="0"/>
          <w:numId w:val="8"/>
        </w:numPr>
        <w:spacing w:after="0" w:line="240" w:lineRule="auto"/>
        <w:rPr>
          <w:rFonts w:cs="Calibri"/>
        </w:rPr>
      </w:pPr>
      <w:r w:rsidRPr="00BF4E71">
        <w:rPr>
          <w:rFonts w:cs="Calibri"/>
        </w:rPr>
        <w:t>Every reasonable precaution is taken to protect children from harm and hazards in our physical and online environments</w:t>
      </w:r>
    </w:p>
    <w:p w14:paraId="16E3092C" w14:textId="77777777" w:rsidR="00D34B06" w:rsidRPr="00BF4E71" w:rsidRDefault="00D34B06" w:rsidP="00153DB3">
      <w:pPr>
        <w:pStyle w:val="ListParagraph"/>
        <w:numPr>
          <w:ilvl w:val="0"/>
          <w:numId w:val="8"/>
        </w:numPr>
        <w:spacing w:after="0" w:line="240" w:lineRule="auto"/>
        <w:rPr>
          <w:rFonts w:cs="Calibri"/>
          <w:b/>
          <w:bCs/>
          <w:sz w:val="28"/>
          <w:szCs w:val="28"/>
        </w:rPr>
      </w:pPr>
      <w:r w:rsidRPr="00BF4E71">
        <w:rPr>
          <w:rFonts w:cs="Calibri"/>
        </w:rPr>
        <w:t>We always act on harm and risk of harm to a child and report where necessary and appropriate</w:t>
      </w:r>
    </w:p>
    <w:p w14:paraId="1EE38838" w14:textId="77777777" w:rsidR="00D34B06" w:rsidRPr="00BF4E71" w:rsidRDefault="00D34B06" w:rsidP="00153DB3">
      <w:pPr>
        <w:pStyle w:val="ListParagraph"/>
        <w:numPr>
          <w:ilvl w:val="0"/>
          <w:numId w:val="8"/>
        </w:numPr>
        <w:spacing w:after="0" w:line="240" w:lineRule="auto"/>
        <w:rPr>
          <w:rFonts w:cs="Calibri"/>
          <w:b/>
          <w:bCs/>
          <w:sz w:val="28"/>
          <w:szCs w:val="28"/>
        </w:rPr>
      </w:pPr>
      <w:r w:rsidRPr="00BF4E71">
        <w:rPr>
          <w:rFonts w:cs="Calibri"/>
        </w:rPr>
        <w:t xml:space="preserve">We listen to children and take their concerns seriously. Our child-focused complaint systems </w:t>
      </w:r>
      <w:proofErr w:type="gramStart"/>
      <w:r w:rsidRPr="00BF4E71">
        <w:rPr>
          <w:rFonts w:cs="Calibri"/>
        </w:rPr>
        <w:t>prioritises</w:t>
      </w:r>
      <w:proofErr w:type="gramEnd"/>
      <w:r w:rsidRPr="00BF4E71">
        <w:rPr>
          <w:rFonts w:cs="Calibri"/>
        </w:rPr>
        <w:t xml:space="preserve"> the safety of children</w:t>
      </w:r>
    </w:p>
    <w:p w14:paraId="19ED9EC4" w14:textId="77777777" w:rsidR="00D34B06" w:rsidRPr="00BF4E71" w:rsidRDefault="00D34B06" w:rsidP="00153DB3">
      <w:pPr>
        <w:pStyle w:val="ListParagraph"/>
        <w:numPr>
          <w:ilvl w:val="0"/>
          <w:numId w:val="8"/>
        </w:numPr>
        <w:spacing w:after="0" w:line="240" w:lineRule="auto"/>
        <w:rPr>
          <w:rFonts w:cs="Calibri"/>
          <w:b/>
          <w:bCs/>
          <w:sz w:val="28"/>
          <w:szCs w:val="28"/>
        </w:rPr>
      </w:pPr>
      <w:r w:rsidRPr="00BF4E71">
        <w:rPr>
          <w:rFonts w:cs="Calibri"/>
        </w:rPr>
        <w:t>Staff are given the training, resources and support to act on child safety and wellbeing concerns</w:t>
      </w:r>
    </w:p>
    <w:p w14:paraId="4BF0978D" w14:textId="77777777" w:rsidR="00D34B06" w:rsidRPr="00BF4E71" w:rsidRDefault="00D34B06" w:rsidP="00153DB3">
      <w:pPr>
        <w:pStyle w:val="ListParagraph"/>
        <w:numPr>
          <w:ilvl w:val="0"/>
          <w:numId w:val="8"/>
        </w:numPr>
        <w:spacing w:after="0" w:line="240" w:lineRule="auto"/>
        <w:rPr>
          <w:rFonts w:cs="Calibri"/>
        </w:rPr>
      </w:pPr>
      <w:r w:rsidRPr="00BF4E71">
        <w:rPr>
          <w:rFonts w:cs="Calibri"/>
        </w:rPr>
        <w:t>Our governance, operations policies, risk management plans, procedures, systems and practices are best-practice and up-to-date</w:t>
      </w:r>
    </w:p>
    <w:p w14:paraId="67F2C799" w14:textId="77777777" w:rsidR="00D34B06" w:rsidRPr="00BF4E71" w:rsidRDefault="00D34B06" w:rsidP="008A7857">
      <w:pPr>
        <w:rPr>
          <w:rFonts w:ascii="Calibri" w:hAnsi="Calibri" w:cs="Calibri"/>
        </w:rPr>
      </w:pPr>
    </w:p>
    <w:p w14:paraId="67E02E71" w14:textId="77777777" w:rsidR="00D34B06" w:rsidRPr="00BF4E71" w:rsidRDefault="00D34B06" w:rsidP="00153DB3">
      <w:pPr>
        <w:spacing w:after="120"/>
        <w:rPr>
          <w:rFonts w:ascii="Calibri" w:hAnsi="Calibri" w:cs="Calibri"/>
          <w:b/>
          <w:bCs/>
          <w:sz w:val="32"/>
          <w:szCs w:val="32"/>
        </w:rPr>
      </w:pPr>
      <w:r w:rsidRPr="00BF4E71">
        <w:rPr>
          <w:rFonts w:ascii="Calibri" w:hAnsi="Calibri" w:cs="Calibri"/>
          <w:b/>
          <w:bCs/>
          <w:sz w:val="32"/>
          <w:szCs w:val="32"/>
        </w:rPr>
        <w:t xml:space="preserve">6. </w:t>
      </w:r>
      <w:r w:rsidRPr="00BF4E71">
        <w:rPr>
          <w:rFonts w:ascii="Calibri" w:hAnsi="Calibri" w:cs="Calibri"/>
          <w:b/>
          <w:bCs/>
          <w:sz w:val="32"/>
          <w:szCs w:val="32"/>
        </w:rPr>
        <w:tab/>
        <w:t>POLICY COMMUNICATION, TRAINING AND MONITORING</w:t>
      </w:r>
    </w:p>
    <w:p w14:paraId="1E629A8A" w14:textId="77777777" w:rsidR="00D34B06" w:rsidRPr="00CA67B8" w:rsidRDefault="00D34B06" w:rsidP="008A7857">
      <w:pPr>
        <w:pStyle w:val="ListParagraph"/>
        <w:numPr>
          <w:ilvl w:val="0"/>
          <w:numId w:val="8"/>
        </w:numPr>
        <w:spacing w:after="0" w:line="240" w:lineRule="auto"/>
        <w:rPr>
          <w:rFonts w:cs="Calibri"/>
        </w:rPr>
      </w:pPr>
      <w:r w:rsidRPr="00BF4E71">
        <w:rPr>
          <w:rFonts w:cs="Calibri"/>
        </w:rPr>
        <w:t xml:space="preserve">This policy and related documents can be found </w:t>
      </w:r>
      <w:r w:rsidR="00CA67B8" w:rsidRPr="00CA67B8">
        <w:rPr>
          <w:rFonts w:cs="Calibri"/>
        </w:rPr>
        <w:t xml:space="preserve">in our policies and procedures folder located in the foyer area. </w:t>
      </w:r>
    </w:p>
    <w:p w14:paraId="47CF72C7" w14:textId="77777777" w:rsidR="00D34B06" w:rsidRPr="00BF4E71" w:rsidRDefault="00D34B06" w:rsidP="008A7857">
      <w:pPr>
        <w:pStyle w:val="ListParagraph"/>
        <w:numPr>
          <w:ilvl w:val="0"/>
          <w:numId w:val="8"/>
        </w:numPr>
        <w:spacing w:after="0" w:line="240" w:lineRule="auto"/>
        <w:rPr>
          <w:rFonts w:cs="Calibri"/>
          <w:b/>
          <w:bCs/>
          <w:sz w:val="32"/>
          <w:szCs w:val="32"/>
        </w:rPr>
      </w:pPr>
      <w:r w:rsidRPr="00BF4E71">
        <w:rPr>
          <w:rFonts w:cs="Calibri"/>
          <w:color w:val="000000" w:themeColor="text1"/>
        </w:rPr>
        <w:t xml:space="preserve">The approved provider and nominated supervisor </w:t>
      </w:r>
      <w:r w:rsidRPr="00BF4E71">
        <w:rPr>
          <w:rFonts w:cs="Calibri"/>
        </w:rPr>
        <w:t xml:space="preserve">provide information, training and other resources and support regarding the </w:t>
      </w:r>
      <w:r w:rsidRPr="00BF4E71">
        <w:rPr>
          <w:rFonts w:cs="Calibri"/>
          <w:u w:val="single"/>
        </w:rPr>
        <w:t>Child Protection Policy and Procedures</w:t>
      </w:r>
      <w:r w:rsidRPr="00BF4E71">
        <w:rPr>
          <w:rFonts w:cs="Calibri"/>
        </w:rPr>
        <w:t xml:space="preserve"> and related documents</w:t>
      </w:r>
    </w:p>
    <w:p w14:paraId="7C73238A" w14:textId="77777777" w:rsidR="00D34B06" w:rsidRPr="00BF4E71" w:rsidRDefault="00D34B06" w:rsidP="008A7857">
      <w:pPr>
        <w:pStyle w:val="ListParagraph"/>
        <w:numPr>
          <w:ilvl w:val="0"/>
          <w:numId w:val="8"/>
        </w:numPr>
        <w:spacing w:after="0" w:line="240" w:lineRule="auto"/>
        <w:rPr>
          <w:rFonts w:cs="Calibri"/>
          <w:color w:val="000000"/>
        </w:rPr>
      </w:pPr>
      <w:r w:rsidRPr="00BF4E71">
        <w:rPr>
          <w:rFonts w:cs="Calibri"/>
        </w:rPr>
        <w:t xml:space="preserve">All staff (including volunteers and students) are formally inducted. They are </w:t>
      </w:r>
      <w:r w:rsidR="00CA67B8" w:rsidRPr="00CA67B8">
        <w:rPr>
          <w:rFonts w:cs="Calibri"/>
        </w:rPr>
        <w:t>this policy to</w:t>
      </w:r>
      <w:r w:rsidRPr="00CA67B8">
        <w:rPr>
          <w:rFonts w:cs="Calibri"/>
        </w:rPr>
        <w:t xml:space="preserve">, review, understand and formally acknowledge this </w:t>
      </w:r>
      <w:r w:rsidRPr="00CA67B8">
        <w:rPr>
          <w:rFonts w:cs="Calibri"/>
          <w:u w:val="single"/>
        </w:rPr>
        <w:t xml:space="preserve">Child Protection Policy and Procedures </w:t>
      </w:r>
      <w:r w:rsidRPr="00BF4E71">
        <w:rPr>
          <w:rFonts w:cs="Calibri"/>
        </w:rPr>
        <w:t>and related documents</w:t>
      </w:r>
    </w:p>
    <w:p w14:paraId="682770DF" w14:textId="77777777" w:rsidR="00D34B06" w:rsidRPr="00BF4E71" w:rsidRDefault="00D34B06" w:rsidP="008A7857">
      <w:pPr>
        <w:pStyle w:val="ListParagraph"/>
        <w:numPr>
          <w:ilvl w:val="0"/>
          <w:numId w:val="8"/>
        </w:numPr>
        <w:spacing w:after="0" w:line="240" w:lineRule="auto"/>
        <w:rPr>
          <w:rFonts w:cs="Calibri"/>
          <w:b/>
          <w:bCs/>
          <w:u w:val="single"/>
        </w:rPr>
      </w:pPr>
      <w:r w:rsidRPr="00BF4E71">
        <w:rPr>
          <w:rFonts w:cs="Calibri"/>
        </w:rPr>
        <w:t xml:space="preserve">The </w:t>
      </w:r>
      <w:r w:rsidRPr="00CA67B8">
        <w:rPr>
          <w:rFonts w:cs="Calibri"/>
        </w:rPr>
        <w:t xml:space="preserve">approved provider/nominated supervisor </w:t>
      </w:r>
      <w:r w:rsidRPr="00BF4E71">
        <w:rPr>
          <w:rFonts w:cs="Calibri"/>
          <w:color w:val="000000" w:themeColor="text1"/>
        </w:rPr>
        <w:t xml:space="preserve">runs a professional development </w:t>
      </w:r>
      <w:r w:rsidR="00CA67B8">
        <w:rPr>
          <w:rFonts w:cs="Calibri"/>
          <w:color w:val="000000" w:themeColor="text1"/>
        </w:rPr>
        <w:t>training</w:t>
      </w:r>
      <w:r w:rsidRPr="00BF4E71">
        <w:rPr>
          <w:rFonts w:cs="Calibri"/>
          <w:color w:val="000000" w:themeColor="text1"/>
        </w:rPr>
        <w:t xml:space="preserve"> for each staff member, which covers this policy and procedures</w:t>
      </w:r>
    </w:p>
    <w:p w14:paraId="4C221213" w14:textId="77777777" w:rsidR="00D34B06" w:rsidRPr="00BF4E71" w:rsidRDefault="00D34B06" w:rsidP="008A7857">
      <w:pPr>
        <w:pStyle w:val="ListParagraph"/>
        <w:numPr>
          <w:ilvl w:val="0"/>
          <w:numId w:val="8"/>
        </w:numPr>
        <w:spacing w:after="0" w:line="240" w:lineRule="auto"/>
        <w:rPr>
          <w:rFonts w:cs="Calibri"/>
        </w:rPr>
      </w:pPr>
      <w:r w:rsidRPr="00BF4E71">
        <w:rPr>
          <w:rFonts w:cs="Calibri"/>
        </w:rPr>
        <w:t>Roles and responsibilities and clearly defined in this policy and in individual position descriptions. They are communicated during staff inductions and in ongoing training</w:t>
      </w:r>
    </w:p>
    <w:p w14:paraId="521C2E6E" w14:textId="77777777" w:rsidR="00D34B06" w:rsidRPr="00BF4E71" w:rsidRDefault="00D34B06" w:rsidP="008A7857">
      <w:pPr>
        <w:pStyle w:val="ListParagraph"/>
        <w:numPr>
          <w:ilvl w:val="0"/>
          <w:numId w:val="8"/>
        </w:numPr>
        <w:spacing w:after="0" w:line="240" w:lineRule="auto"/>
        <w:rPr>
          <w:rFonts w:cs="Calibri"/>
          <w:color w:val="000000"/>
        </w:rPr>
      </w:pPr>
      <w:r w:rsidRPr="00BF4E71">
        <w:rPr>
          <w:rFonts w:cs="Calibri"/>
        </w:rPr>
        <w:t>The approved provider and nominated supervisor monitor and audit staff practices</w:t>
      </w:r>
      <w:r w:rsidRPr="00BF4E71">
        <w:rPr>
          <w:rFonts w:cs="Calibri"/>
          <w:color w:val="FF0000"/>
        </w:rPr>
        <w:t xml:space="preserve"> </w:t>
      </w:r>
      <w:r w:rsidR="00CA67B8" w:rsidRPr="00CA67B8">
        <w:rPr>
          <w:rFonts w:cs="Calibri"/>
        </w:rPr>
        <w:t>(</w:t>
      </w:r>
      <w:r w:rsidRPr="00CA67B8">
        <w:rPr>
          <w:rFonts w:cs="Calibri"/>
        </w:rPr>
        <w:t xml:space="preserve">e.g. through spot checks, supervision sessions, compliance visits, regular performance appraisal) </w:t>
      </w:r>
      <w:r w:rsidRPr="00BF4E71">
        <w:rPr>
          <w:rFonts w:cs="Calibri"/>
        </w:rPr>
        <w:lastRenderedPageBreak/>
        <w:t xml:space="preserve">and address non-compliance. </w:t>
      </w:r>
      <w:r w:rsidRPr="00BF4E71">
        <w:rPr>
          <w:rFonts w:cs="Calibri"/>
          <w:color w:val="000000" w:themeColor="text1"/>
        </w:rPr>
        <w:t>Breaches to this policy are taken seriously and may result in disciplinary action against a staff member</w:t>
      </w:r>
    </w:p>
    <w:p w14:paraId="1E2E0F66" w14:textId="77777777" w:rsidR="00D34B06" w:rsidRPr="00BF4E71" w:rsidRDefault="00D34B06" w:rsidP="008A7857">
      <w:pPr>
        <w:pStyle w:val="ListParagraph"/>
        <w:numPr>
          <w:ilvl w:val="0"/>
          <w:numId w:val="8"/>
        </w:numPr>
        <w:spacing w:after="0" w:line="240" w:lineRule="auto"/>
        <w:rPr>
          <w:rFonts w:cs="Calibri"/>
          <w:b/>
          <w:bCs/>
        </w:rPr>
      </w:pPr>
      <w:r w:rsidRPr="00BF4E71">
        <w:rPr>
          <w:rFonts w:cs="Calibri"/>
          <w:color w:val="000000" w:themeColor="text1"/>
        </w:rPr>
        <w:t xml:space="preserve">At enrolment, </w:t>
      </w:r>
      <w:r w:rsidRPr="00BF4E71">
        <w:rPr>
          <w:rFonts w:cs="Calibri"/>
        </w:rPr>
        <w:t xml:space="preserve">families are </w:t>
      </w:r>
      <w:r w:rsidRPr="00CA67B8">
        <w:rPr>
          <w:rFonts w:cs="Calibri"/>
        </w:rPr>
        <w:t xml:space="preserve">given access to </w:t>
      </w:r>
      <w:r w:rsidRPr="00BF4E71">
        <w:rPr>
          <w:rFonts w:cs="Calibri"/>
        </w:rPr>
        <w:t xml:space="preserve">our </w:t>
      </w:r>
      <w:r w:rsidRPr="00BF4E71">
        <w:rPr>
          <w:rFonts w:cs="Calibri"/>
          <w:u w:val="single"/>
        </w:rPr>
        <w:t>Child Protection Policy and Procedures</w:t>
      </w:r>
      <w:r w:rsidRPr="00BF4E71">
        <w:rPr>
          <w:rFonts w:cs="Calibri"/>
        </w:rPr>
        <w:t xml:space="preserve"> and related documents </w:t>
      </w:r>
    </w:p>
    <w:p w14:paraId="681182EF" w14:textId="77777777" w:rsidR="00D34B06" w:rsidRPr="00BF4E71" w:rsidRDefault="00D34B06" w:rsidP="008A7857">
      <w:pPr>
        <w:pStyle w:val="ListParagraph"/>
        <w:numPr>
          <w:ilvl w:val="0"/>
          <w:numId w:val="8"/>
        </w:numPr>
        <w:spacing w:after="0" w:line="240" w:lineRule="auto"/>
        <w:rPr>
          <w:rFonts w:cs="Calibri"/>
        </w:rPr>
      </w:pPr>
      <w:r w:rsidRPr="00BF4E71">
        <w:rPr>
          <w:rFonts w:cs="Calibri"/>
        </w:rPr>
        <w:t xml:space="preserve">Families are notified in line with our obligations under the </w:t>
      </w:r>
      <w:r w:rsidRPr="00BF4E71">
        <w:rPr>
          <w:rFonts w:cs="Calibri"/>
          <w:i/>
          <w:iCs/>
        </w:rPr>
        <w:t>National Regulations</w:t>
      </w:r>
      <w:r w:rsidRPr="00BF4E71">
        <w:rPr>
          <w:rFonts w:cs="Calibri"/>
        </w:rPr>
        <w:t xml:space="preserve"> when changes are made to our policies and procedures</w:t>
      </w:r>
    </w:p>
    <w:p w14:paraId="02D90496" w14:textId="77777777" w:rsidR="00D34B06" w:rsidRPr="00BF4E71" w:rsidRDefault="00D34B06" w:rsidP="0089165E">
      <w:pPr>
        <w:pStyle w:val="ListParagraph"/>
        <w:spacing w:after="0" w:line="240" w:lineRule="auto"/>
        <w:rPr>
          <w:rFonts w:cs="Calibri"/>
        </w:rPr>
      </w:pPr>
    </w:p>
    <w:p w14:paraId="5A91A856" w14:textId="77777777" w:rsidR="00D34B06" w:rsidRPr="00BF4E71" w:rsidRDefault="00D34B06" w:rsidP="0089165E">
      <w:pPr>
        <w:spacing w:after="240"/>
        <w:rPr>
          <w:rFonts w:ascii="Calibri" w:hAnsi="Calibri" w:cs="Calibri"/>
          <w:b/>
          <w:bCs/>
          <w:sz w:val="32"/>
          <w:szCs w:val="32"/>
        </w:rPr>
      </w:pPr>
      <w:r w:rsidRPr="00BF4E71">
        <w:rPr>
          <w:rFonts w:ascii="Calibri" w:hAnsi="Calibri" w:cs="Calibri"/>
          <w:b/>
          <w:bCs/>
          <w:sz w:val="32"/>
          <w:szCs w:val="32"/>
        </w:rPr>
        <w:t>7.</w:t>
      </w:r>
      <w:r w:rsidRPr="00BF4E71">
        <w:rPr>
          <w:rFonts w:ascii="Calibri" w:hAnsi="Calibri" w:cs="Calibri"/>
          <w:b/>
          <w:bCs/>
          <w:sz w:val="32"/>
          <w:szCs w:val="32"/>
        </w:rPr>
        <w:tab/>
        <w:t>ROLES AND RESPONSIBILITIES</w:t>
      </w:r>
    </w:p>
    <w:tbl>
      <w:tblPr>
        <w:tblStyle w:val="PlainTable2"/>
        <w:tblW w:w="0" w:type="auto"/>
        <w:tblLook w:val="04A0" w:firstRow="1" w:lastRow="0" w:firstColumn="1" w:lastColumn="0" w:noHBand="0" w:noVBand="1"/>
      </w:tblPr>
      <w:tblGrid>
        <w:gridCol w:w="9026"/>
      </w:tblGrid>
      <w:tr w:rsidR="00D34B06" w:rsidRPr="00BF4E71" w14:paraId="442A104D" w14:textId="77777777" w:rsidTr="00A009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shd w:val="clear" w:color="auto" w:fill="D1D1D1" w:themeFill="background2" w:themeFillShade="E6"/>
          </w:tcPr>
          <w:p w14:paraId="20F3CDC7" w14:textId="77777777" w:rsidR="00D34B06" w:rsidRPr="00BF4E71" w:rsidRDefault="00D34B06" w:rsidP="00A009CB">
            <w:pPr>
              <w:rPr>
                <w:rFonts w:ascii="Calibri" w:hAnsi="Calibri" w:cs="Calibri"/>
                <w:i/>
                <w:iCs/>
                <w:sz w:val="22"/>
                <w:szCs w:val="22"/>
              </w:rPr>
            </w:pPr>
            <w:r w:rsidRPr="00BF4E71">
              <w:rPr>
                <w:rFonts w:ascii="Calibri" w:hAnsi="Calibri" w:cs="Calibri"/>
                <w:sz w:val="22"/>
                <w:szCs w:val="22"/>
              </w:rPr>
              <w:t>Approved provider responsibilities (not limited to)</w:t>
            </w:r>
          </w:p>
        </w:tc>
      </w:tr>
      <w:tr w:rsidR="00D34B06" w:rsidRPr="00BF4E71" w14:paraId="163CD0F8" w14:textId="77777777" w:rsidTr="00A009C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9026" w:type="dxa"/>
          </w:tcPr>
          <w:p w14:paraId="1CC03EFA"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 xml:space="preserve">Ensure our service meets its obligations under the </w:t>
            </w:r>
            <w:r w:rsidRPr="00BF4E71">
              <w:rPr>
                <w:rFonts w:ascii="Calibri" w:hAnsi="Calibri" w:cs="Calibri"/>
                <w:b w:val="0"/>
                <w:bCs w:val="0"/>
                <w:i/>
                <w:iCs/>
                <w:sz w:val="22"/>
                <w:szCs w:val="22"/>
              </w:rPr>
              <w:t>Education and Care Services National Law</w:t>
            </w:r>
            <w:r w:rsidRPr="00BF4E71">
              <w:rPr>
                <w:rFonts w:ascii="Calibri" w:hAnsi="Calibri" w:cs="Calibri"/>
                <w:b w:val="0"/>
                <w:bCs w:val="0"/>
                <w:sz w:val="22"/>
                <w:szCs w:val="22"/>
              </w:rPr>
              <w:t xml:space="preserve"> and </w:t>
            </w:r>
            <w:r w:rsidRPr="00BF4E71">
              <w:rPr>
                <w:rFonts w:ascii="Calibri" w:hAnsi="Calibri" w:cs="Calibri"/>
                <w:b w:val="0"/>
                <w:bCs w:val="0"/>
                <w:i/>
                <w:iCs/>
                <w:sz w:val="22"/>
                <w:szCs w:val="22"/>
              </w:rPr>
              <w:t xml:space="preserve">Regulations, </w:t>
            </w:r>
            <w:r w:rsidRPr="00BF4E71">
              <w:rPr>
                <w:rFonts w:ascii="Calibri" w:eastAsia="Calibri" w:hAnsi="Calibri" w:cs="Calibri"/>
                <w:b w:val="0"/>
                <w:bCs w:val="0"/>
                <w:sz w:val="22"/>
                <w:szCs w:val="22"/>
              </w:rPr>
              <w:t>including to take every reasonable precaution to protect children from harm and hazards likely to cause injury. Ensure that no child is subjected to any form of corporal punishment or any discipline that is unreasonable</w:t>
            </w:r>
          </w:p>
        </w:tc>
      </w:tr>
      <w:tr w:rsidR="00D34B06" w:rsidRPr="00BF4E71" w14:paraId="6E436CDF" w14:textId="77777777" w:rsidTr="00A009CB">
        <w:tc>
          <w:tcPr>
            <w:cnfStyle w:val="001000000000" w:firstRow="0" w:lastRow="0" w:firstColumn="1" w:lastColumn="0" w:oddVBand="0" w:evenVBand="0" w:oddHBand="0" w:evenHBand="0" w:firstRowFirstColumn="0" w:firstRowLastColumn="0" w:lastRowFirstColumn="0" w:lastRowLastColumn="0"/>
            <w:tcW w:w="9026" w:type="dxa"/>
          </w:tcPr>
          <w:p w14:paraId="36296CE5" w14:textId="77777777" w:rsidR="00D34B06" w:rsidRPr="00BF4E71" w:rsidRDefault="00D34B06" w:rsidP="00A009CB">
            <w:pPr>
              <w:rPr>
                <w:rFonts w:ascii="Calibri" w:hAnsi="Calibri" w:cs="Calibri"/>
                <w:b w:val="0"/>
                <w:bCs w:val="0"/>
                <w:i/>
                <w:iCs/>
                <w:sz w:val="22"/>
                <w:szCs w:val="22"/>
              </w:rPr>
            </w:pPr>
            <w:r w:rsidRPr="00BF4E71">
              <w:rPr>
                <w:rFonts w:ascii="Calibri" w:hAnsi="Calibri" w:cs="Calibri"/>
                <w:b w:val="0"/>
                <w:bCs w:val="0"/>
                <w:sz w:val="22"/>
                <w:szCs w:val="22"/>
              </w:rPr>
              <w:t xml:space="preserve">Ensure that our service’s governance, management, operations, policies, plans, (including risk management/action plans), systems, practices and procedures for child protection matters are appropriate in practice, best practice, align with the </w:t>
            </w:r>
            <w:r w:rsidRPr="00BF4E71">
              <w:rPr>
                <w:rFonts w:ascii="Calibri" w:hAnsi="Calibri" w:cs="Calibri"/>
                <w:b w:val="0"/>
                <w:bCs w:val="0"/>
                <w:noProof/>
                <w:sz w:val="22"/>
                <w:szCs w:val="22"/>
              </w:rPr>
              <w:t>National Principles for Child Safe Organisations</w:t>
            </w:r>
            <w:r w:rsidRPr="00BF4E71">
              <w:rPr>
                <w:rFonts w:ascii="Calibri" w:hAnsi="Calibri" w:cs="Calibri"/>
                <w:b w:val="0"/>
                <w:bCs w:val="0"/>
                <w:sz w:val="22"/>
                <w:szCs w:val="22"/>
              </w:rPr>
              <w:t xml:space="preserve"> and comply with all relevant legislation</w:t>
            </w:r>
          </w:p>
        </w:tc>
      </w:tr>
      <w:tr w:rsidR="00D34B06" w:rsidRPr="00BF4E71" w14:paraId="4C3D9DA0"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BB4A57E" w14:textId="77777777" w:rsidR="00D34B06" w:rsidRPr="00BF4E71" w:rsidRDefault="00D34B06" w:rsidP="00A009CB">
            <w:pPr>
              <w:rPr>
                <w:rFonts w:ascii="Calibri" w:hAnsi="Calibri" w:cs="Calibri"/>
                <w:sz w:val="22"/>
                <w:szCs w:val="22"/>
              </w:rPr>
            </w:pPr>
            <w:r w:rsidRPr="00BF4E71">
              <w:rPr>
                <w:rFonts w:ascii="Calibri" w:hAnsi="Calibri" w:cs="Calibri"/>
                <w:b w:val="0"/>
                <w:bCs w:val="0"/>
                <w:sz w:val="22"/>
                <w:szCs w:val="22"/>
              </w:rPr>
              <w:t>Ensure we have a child-focused complaint management system that responds properly to any complaints or concerns about child safety and wellbeing and any allegations of harmful sexual behaviour in children</w:t>
            </w:r>
          </w:p>
        </w:tc>
      </w:tr>
      <w:tr w:rsidR="00D34B06" w:rsidRPr="00BF4E71" w14:paraId="6DD14302" w14:textId="77777777" w:rsidTr="00A009CB">
        <w:tc>
          <w:tcPr>
            <w:cnfStyle w:val="001000000000" w:firstRow="0" w:lastRow="0" w:firstColumn="1" w:lastColumn="0" w:oddVBand="0" w:evenVBand="0" w:oddHBand="0" w:evenHBand="0" w:firstRowFirstColumn="0" w:firstRowLastColumn="0" w:lastRowFirstColumn="0" w:lastRowLastColumn="0"/>
            <w:tcW w:w="9026" w:type="dxa"/>
          </w:tcPr>
          <w:p w14:paraId="72D4EE92"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 xml:space="preserve">Ensure our </w:t>
            </w:r>
            <w:r w:rsidRPr="00BF4E71">
              <w:rPr>
                <w:rFonts w:ascii="Calibri" w:hAnsi="Calibri" w:cs="Calibri"/>
                <w:b w:val="0"/>
                <w:bCs w:val="0"/>
                <w:sz w:val="22"/>
                <w:szCs w:val="22"/>
                <w:u w:val="single"/>
              </w:rPr>
              <w:t xml:space="preserve">Child Protection Policy and Procedures </w:t>
            </w:r>
            <w:r w:rsidRPr="00BF4E71">
              <w:rPr>
                <w:rFonts w:ascii="Calibri" w:hAnsi="Calibri" w:cs="Calibri"/>
                <w:b w:val="0"/>
                <w:bCs w:val="0"/>
                <w:sz w:val="22"/>
                <w:szCs w:val="22"/>
              </w:rPr>
              <w:t>is in place and available for inspection</w:t>
            </w:r>
          </w:p>
        </w:tc>
      </w:tr>
      <w:tr w:rsidR="00D34B06" w:rsidRPr="00BF4E71" w14:paraId="1B9C0406"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10049A31"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Take reasonable steps to ensure this policy and procedures are followed (e.g. through clear and accessible communication, and systemised inductions, training and monitoring of all staff – including volunteers, students)</w:t>
            </w:r>
          </w:p>
        </w:tc>
      </w:tr>
      <w:tr w:rsidR="00D34B06" w:rsidRPr="00BF4E71" w14:paraId="4D060EC7" w14:textId="77777777" w:rsidTr="00A009CB">
        <w:tc>
          <w:tcPr>
            <w:cnfStyle w:val="001000000000" w:firstRow="0" w:lastRow="0" w:firstColumn="1" w:lastColumn="0" w:oddVBand="0" w:evenVBand="0" w:oddHBand="0" w:evenHBand="0" w:firstRowFirstColumn="0" w:firstRowLastColumn="0" w:lastRowFirstColumn="0" w:lastRowLastColumn="0"/>
            <w:tcW w:w="9026" w:type="dxa"/>
          </w:tcPr>
          <w:p w14:paraId="4B5312D3"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 xml:space="preserve">Ensure that systems are in place to identify and minimise or eliminate risks of harm to a child in line with our policies/procedures (including our </w:t>
            </w:r>
            <w:r w:rsidRPr="00BF4E71">
              <w:rPr>
                <w:rFonts w:ascii="Calibri" w:hAnsi="Calibri" w:cs="Calibri"/>
                <w:b w:val="0"/>
                <w:bCs w:val="0"/>
                <w:sz w:val="22"/>
                <w:szCs w:val="22"/>
                <w:u w:val="single"/>
              </w:rPr>
              <w:t>Child Safe Risk Management Plan</w:t>
            </w:r>
            <w:r w:rsidRPr="00BF4E71">
              <w:rPr>
                <w:rFonts w:ascii="Calibri" w:hAnsi="Calibri" w:cs="Calibri"/>
                <w:b w:val="0"/>
                <w:bCs w:val="0"/>
                <w:sz w:val="22"/>
                <w:szCs w:val="22"/>
              </w:rPr>
              <w:t xml:space="preserve">) and our legal requirements. Ensure staff can and do use the risk assessments/plans, including children’s individual action plans </w:t>
            </w:r>
          </w:p>
        </w:tc>
      </w:tr>
      <w:tr w:rsidR="00D34B06" w:rsidRPr="00BF4E71" w14:paraId="36815DE0"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7C71D83C"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Promote a culture of reporting. Act on any incidents, disclosures and suspicions, including allegations of harmful sexual behaviour in children. Report where necessary to the relevant authorities and in line with our procedures and legal obligations</w:t>
            </w:r>
          </w:p>
        </w:tc>
      </w:tr>
      <w:tr w:rsidR="00D34B06" w:rsidRPr="00BF4E71" w14:paraId="0B09E1F4" w14:textId="77777777" w:rsidTr="00A009CB">
        <w:tc>
          <w:tcPr>
            <w:cnfStyle w:val="001000000000" w:firstRow="0" w:lastRow="0" w:firstColumn="1" w:lastColumn="0" w:oddVBand="0" w:evenVBand="0" w:oddHBand="0" w:evenHBand="0" w:firstRowFirstColumn="0" w:firstRowLastColumn="0" w:lastRowFirstColumn="0" w:lastRowLastColumn="0"/>
            <w:tcW w:w="9026" w:type="dxa"/>
          </w:tcPr>
          <w:p w14:paraId="1BFB1964"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Ensure that staff complete all the required training. Ensure that the nominated supervisor and persons in day-to-day charge have completed approved child protection training. Ensure that all staff, including volunteers and students, are aware of current child protection laws, how they apply and any obligations they have under them. Keep evidence of child protection training</w:t>
            </w:r>
          </w:p>
        </w:tc>
      </w:tr>
      <w:tr w:rsidR="00D34B06" w:rsidRPr="00BF4E71" w14:paraId="237D1016"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152E1234"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Ensure child protection related records are made and confidentially stored according to our policies and legal obligations. Keep all child protection matters confidential unless we are legally required to disclose</w:t>
            </w:r>
          </w:p>
        </w:tc>
      </w:tr>
      <w:tr w:rsidR="00D34B06" w:rsidRPr="00BF4E71" w14:paraId="74A41F6A" w14:textId="77777777" w:rsidTr="00A009CB">
        <w:tc>
          <w:tcPr>
            <w:cnfStyle w:val="001000000000" w:firstRow="0" w:lastRow="0" w:firstColumn="1" w:lastColumn="0" w:oddVBand="0" w:evenVBand="0" w:oddHBand="0" w:evenHBand="0" w:firstRowFirstColumn="0" w:firstRowLastColumn="0" w:lastRowFirstColumn="0" w:lastRowLastColumn="0"/>
            <w:tcW w:w="9026" w:type="dxa"/>
          </w:tcPr>
          <w:p w14:paraId="0FDEE281"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 xml:space="preserve">Regularly review this </w:t>
            </w:r>
            <w:r w:rsidRPr="00BF4E71">
              <w:rPr>
                <w:rFonts w:ascii="Calibri" w:hAnsi="Calibri" w:cs="Calibri"/>
                <w:b w:val="0"/>
                <w:bCs w:val="0"/>
                <w:sz w:val="22"/>
                <w:szCs w:val="22"/>
                <w:u w:val="single"/>
              </w:rPr>
              <w:t>Child Protection Policy and Procedures</w:t>
            </w:r>
            <w:r w:rsidRPr="00BF4E71">
              <w:rPr>
                <w:rFonts w:ascii="Calibri" w:hAnsi="Calibri" w:cs="Calibri"/>
                <w:b w:val="0"/>
                <w:bCs w:val="0"/>
                <w:sz w:val="22"/>
                <w:szCs w:val="22"/>
              </w:rPr>
              <w:t xml:space="preserve"> in consultation with children, families, communities and staff. Keep it available for inspection</w:t>
            </w:r>
          </w:p>
        </w:tc>
      </w:tr>
      <w:tr w:rsidR="00D34B06" w:rsidRPr="00BF4E71" w14:paraId="1D3C9C86"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57561A52"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 xml:space="preserve">Notify families at least 14 days before changing this </w:t>
            </w:r>
            <w:r w:rsidRPr="00BF4E71">
              <w:rPr>
                <w:rFonts w:ascii="Calibri" w:hAnsi="Calibri" w:cs="Calibri"/>
                <w:b w:val="0"/>
                <w:bCs w:val="0"/>
                <w:sz w:val="22"/>
                <w:szCs w:val="22"/>
                <w:u w:val="single"/>
              </w:rPr>
              <w:t>Child Protection Policy and Procedures</w:t>
            </w:r>
            <w:r w:rsidRPr="00BF4E71">
              <w:rPr>
                <w:rFonts w:ascii="Calibri" w:hAnsi="Calibri" w:cs="Calibri"/>
                <w:b w:val="0"/>
                <w:bCs w:val="0"/>
                <w:i/>
                <w:iCs/>
                <w:sz w:val="22"/>
                <w:szCs w:val="22"/>
              </w:rPr>
              <w:t xml:space="preserve"> </w:t>
            </w:r>
            <w:r w:rsidRPr="00BF4E71">
              <w:rPr>
                <w:rFonts w:ascii="Calibri" w:hAnsi="Calibri" w:cs="Calibri"/>
                <w:b w:val="0"/>
                <w:bCs w:val="0"/>
                <w:sz w:val="22"/>
                <w:szCs w:val="22"/>
              </w:rPr>
              <w:t>if the changes will: affect the fees the</w:t>
            </w:r>
            <w:r w:rsidR="00F9020D" w:rsidRPr="00BF4E71">
              <w:rPr>
                <w:rFonts w:ascii="Calibri" w:hAnsi="Calibri" w:cs="Calibri"/>
                <w:b w:val="0"/>
                <w:bCs w:val="0"/>
                <w:sz w:val="22"/>
                <w:szCs w:val="22"/>
              </w:rPr>
              <w:t>y</w:t>
            </w:r>
            <w:r w:rsidRPr="00BF4E71">
              <w:rPr>
                <w:rFonts w:ascii="Calibri" w:hAnsi="Calibri" w:cs="Calibri"/>
                <w:b w:val="0"/>
                <w:bCs w:val="0"/>
                <w:sz w:val="22"/>
                <w:szCs w:val="22"/>
              </w:rPr>
              <w:t xml:space="preserve"> charged or the way they are collected; or significantly impact the service’s education and care of children; or significantly impact the family’s ability to utilise the service</w:t>
            </w:r>
          </w:p>
        </w:tc>
      </w:tr>
      <w:tr w:rsidR="00D34B06" w:rsidRPr="00BF4E71" w14:paraId="6E4AF339" w14:textId="77777777" w:rsidTr="00A009CB">
        <w:tc>
          <w:tcPr>
            <w:cnfStyle w:val="001000000000" w:firstRow="0" w:lastRow="0" w:firstColumn="1" w:lastColumn="0" w:oddVBand="0" w:evenVBand="0" w:oddHBand="0" w:evenHBand="0" w:firstRowFirstColumn="0" w:firstRowLastColumn="0" w:lastRowFirstColumn="0" w:lastRowLastColumn="0"/>
            <w:tcW w:w="9026" w:type="dxa"/>
          </w:tcPr>
          <w:p w14:paraId="394D8743"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Work collaboratively with support services and or/professionals to support children (and their families) and staff members who have been impacted by harm or the risk of harm</w:t>
            </w:r>
          </w:p>
        </w:tc>
      </w:tr>
    </w:tbl>
    <w:p w14:paraId="4C61C266" w14:textId="77777777" w:rsidR="00D34B06" w:rsidRPr="00BF4E71" w:rsidRDefault="00D34B06" w:rsidP="0089165E">
      <w:pPr>
        <w:rPr>
          <w:rFonts w:cs="Calibri"/>
        </w:rPr>
      </w:pPr>
    </w:p>
    <w:tbl>
      <w:tblPr>
        <w:tblStyle w:val="PlainTable2"/>
        <w:tblW w:w="0" w:type="auto"/>
        <w:tblLook w:val="04A0" w:firstRow="1" w:lastRow="0" w:firstColumn="1" w:lastColumn="0" w:noHBand="0" w:noVBand="1"/>
      </w:tblPr>
      <w:tblGrid>
        <w:gridCol w:w="9026"/>
      </w:tblGrid>
      <w:tr w:rsidR="00D34B06" w:rsidRPr="00BF4E71" w14:paraId="0582C274" w14:textId="77777777" w:rsidTr="00A009CB">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026" w:type="dxa"/>
            <w:shd w:val="clear" w:color="auto" w:fill="D1D1D1" w:themeFill="background2" w:themeFillShade="E6"/>
          </w:tcPr>
          <w:p w14:paraId="5D6BA416" w14:textId="77777777" w:rsidR="00D34B06" w:rsidRPr="00BF4E71" w:rsidRDefault="00D34B06" w:rsidP="00A009CB">
            <w:pPr>
              <w:rPr>
                <w:rFonts w:ascii="Calibri" w:hAnsi="Calibri" w:cs="Calibri"/>
                <w:sz w:val="22"/>
                <w:szCs w:val="22"/>
              </w:rPr>
            </w:pPr>
            <w:r w:rsidRPr="00BF4E71">
              <w:rPr>
                <w:rFonts w:ascii="Calibri" w:hAnsi="Calibri" w:cs="Calibri"/>
                <w:sz w:val="22"/>
                <w:szCs w:val="22"/>
              </w:rPr>
              <w:t>Nominated supervisor / persons in day-to-day charge responsibilities (not limited to)</w:t>
            </w:r>
          </w:p>
        </w:tc>
      </w:tr>
      <w:tr w:rsidR="00D34B06" w:rsidRPr="00BF4E71" w14:paraId="0537478B" w14:textId="77777777" w:rsidTr="00A009C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026" w:type="dxa"/>
          </w:tcPr>
          <w:p w14:paraId="046A832F"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lastRenderedPageBreak/>
              <w:t xml:space="preserve">Ensure our service meets its obligations under the </w:t>
            </w:r>
            <w:r w:rsidRPr="00BF4E71">
              <w:rPr>
                <w:rFonts w:ascii="Calibri" w:hAnsi="Calibri" w:cs="Calibri"/>
                <w:b w:val="0"/>
                <w:bCs w:val="0"/>
                <w:i/>
                <w:iCs/>
                <w:sz w:val="22"/>
                <w:szCs w:val="22"/>
              </w:rPr>
              <w:t>Education and Care Services National Law</w:t>
            </w:r>
            <w:r w:rsidRPr="00BF4E71">
              <w:rPr>
                <w:rFonts w:ascii="Calibri" w:hAnsi="Calibri" w:cs="Calibri"/>
                <w:b w:val="0"/>
                <w:bCs w:val="0"/>
                <w:sz w:val="22"/>
                <w:szCs w:val="22"/>
              </w:rPr>
              <w:t xml:space="preserve"> and </w:t>
            </w:r>
            <w:r w:rsidRPr="00BF4E71">
              <w:rPr>
                <w:rFonts w:ascii="Calibri" w:hAnsi="Calibri" w:cs="Calibri"/>
                <w:b w:val="0"/>
                <w:bCs w:val="0"/>
                <w:i/>
                <w:iCs/>
                <w:sz w:val="22"/>
                <w:szCs w:val="22"/>
              </w:rPr>
              <w:t xml:space="preserve">Regulations, </w:t>
            </w:r>
            <w:r w:rsidRPr="00BF4E71">
              <w:rPr>
                <w:rFonts w:ascii="Calibri" w:eastAsia="Calibri" w:hAnsi="Calibri" w:cs="Calibri"/>
                <w:b w:val="0"/>
                <w:bCs w:val="0"/>
                <w:sz w:val="22"/>
                <w:szCs w:val="22"/>
              </w:rPr>
              <w:t>including to take every reasonable precaution to protect children from harm and hazards likely to cause injury. Ensure that no child is subjected to any form of corporal punishment or any discipline that is unreasonable</w:t>
            </w:r>
          </w:p>
        </w:tc>
      </w:tr>
      <w:tr w:rsidR="00D34B06" w:rsidRPr="00BF4E71" w14:paraId="50337807" w14:textId="77777777" w:rsidTr="00A009CB">
        <w:tc>
          <w:tcPr>
            <w:cnfStyle w:val="001000000000" w:firstRow="0" w:lastRow="0" w:firstColumn="1" w:lastColumn="0" w:oddVBand="0" w:evenVBand="0" w:oddHBand="0" w:evenHBand="0" w:firstRowFirstColumn="0" w:firstRowLastColumn="0" w:lastRowFirstColumn="0" w:lastRowLastColumn="0"/>
            <w:tcW w:w="9026" w:type="dxa"/>
          </w:tcPr>
          <w:p w14:paraId="34C04C14"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 xml:space="preserve">Support the approved provider to ensure that our service’s management, operations, policies, plans, (including risk management/action plans), systems, practices and procedures for child protection matters are appropriate in practice, best practice, align with the </w:t>
            </w:r>
            <w:r w:rsidRPr="00BF4E71">
              <w:rPr>
                <w:rFonts w:ascii="Calibri" w:hAnsi="Calibri" w:cs="Calibri"/>
                <w:b w:val="0"/>
                <w:bCs w:val="0"/>
                <w:noProof/>
                <w:sz w:val="22"/>
                <w:szCs w:val="22"/>
              </w:rPr>
              <w:t>National Principles for Child Safe Organisations</w:t>
            </w:r>
            <w:r w:rsidRPr="00BF4E71">
              <w:rPr>
                <w:rFonts w:ascii="Calibri" w:hAnsi="Calibri" w:cs="Calibri"/>
                <w:b w:val="0"/>
                <w:bCs w:val="0"/>
                <w:sz w:val="22"/>
                <w:szCs w:val="22"/>
              </w:rPr>
              <w:t xml:space="preserve"> and comply with all relevant legislation</w:t>
            </w:r>
          </w:p>
        </w:tc>
      </w:tr>
      <w:tr w:rsidR="00D34B06" w:rsidRPr="00BF4E71" w14:paraId="7E8F8FCE"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6190796F"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 xml:space="preserve">Implement this </w:t>
            </w:r>
            <w:r w:rsidRPr="00BF4E71">
              <w:rPr>
                <w:rFonts w:ascii="Calibri" w:hAnsi="Calibri" w:cs="Calibri"/>
                <w:b w:val="0"/>
                <w:bCs w:val="0"/>
                <w:sz w:val="22"/>
                <w:szCs w:val="22"/>
                <w:u w:val="single"/>
              </w:rPr>
              <w:t>Child Protection Policy and Procedures</w:t>
            </w:r>
            <w:r w:rsidRPr="00BF4E71">
              <w:rPr>
                <w:rFonts w:ascii="Calibri" w:hAnsi="Calibri" w:cs="Calibri"/>
                <w:b w:val="0"/>
                <w:bCs w:val="0"/>
                <w:sz w:val="22"/>
                <w:szCs w:val="22"/>
              </w:rPr>
              <w:t xml:space="preserve"> and all other parts of our child-focused complaint management system that responds properly to any complaints or concerns about child safety and wellbeing, and any allegations of harmful sexual behaviour in children </w:t>
            </w:r>
          </w:p>
        </w:tc>
      </w:tr>
      <w:tr w:rsidR="00D34B06" w:rsidRPr="00BF4E71" w14:paraId="09D59636" w14:textId="77777777" w:rsidTr="00A009CB">
        <w:tc>
          <w:tcPr>
            <w:cnfStyle w:val="001000000000" w:firstRow="0" w:lastRow="0" w:firstColumn="1" w:lastColumn="0" w:oddVBand="0" w:evenVBand="0" w:oddHBand="0" w:evenHBand="0" w:firstRowFirstColumn="0" w:firstRowLastColumn="0" w:lastRowFirstColumn="0" w:lastRowLastColumn="0"/>
            <w:tcW w:w="9026" w:type="dxa"/>
          </w:tcPr>
          <w:p w14:paraId="648CD509" w14:textId="77777777" w:rsidR="00D34B06" w:rsidRPr="00BF4E71" w:rsidRDefault="00D34B06" w:rsidP="00A009CB">
            <w:pPr>
              <w:rPr>
                <w:rFonts w:ascii="Calibri" w:hAnsi="Calibri" w:cs="Calibri"/>
                <w:sz w:val="22"/>
                <w:szCs w:val="22"/>
              </w:rPr>
            </w:pPr>
            <w:r w:rsidRPr="00BF4E71">
              <w:rPr>
                <w:rFonts w:ascii="Calibri" w:hAnsi="Calibri" w:cs="Calibri"/>
                <w:b w:val="0"/>
                <w:bCs w:val="0"/>
                <w:sz w:val="22"/>
                <w:szCs w:val="22"/>
              </w:rPr>
              <w:t>Take reasonable steps to ensure this policy and procedures are followed (e.g. through clear and accessible communication, and systemised inductions, training and monitoring of all staff – including volunteers, students)</w:t>
            </w:r>
          </w:p>
        </w:tc>
      </w:tr>
      <w:tr w:rsidR="00D34B06" w:rsidRPr="00BF4E71" w14:paraId="597617CC"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61F04439"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 xml:space="preserve">Identify and minimise or eliminate risks of harm to a child in line with our policies/procedures (including our </w:t>
            </w:r>
            <w:r w:rsidRPr="00BF4E71">
              <w:rPr>
                <w:rFonts w:ascii="Calibri" w:hAnsi="Calibri" w:cs="Calibri"/>
                <w:b w:val="0"/>
                <w:bCs w:val="0"/>
                <w:sz w:val="22"/>
                <w:szCs w:val="22"/>
                <w:u w:val="single"/>
              </w:rPr>
              <w:t>Child Safe Risk Management Plan</w:t>
            </w:r>
            <w:r w:rsidRPr="00BF4E71">
              <w:rPr>
                <w:rFonts w:ascii="Calibri" w:hAnsi="Calibri" w:cs="Calibri"/>
                <w:b w:val="0"/>
                <w:bCs w:val="0"/>
                <w:sz w:val="22"/>
                <w:szCs w:val="22"/>
              </w:rPr>
              <w:t xml:space="preserve">) and our legal requirements. Ensure staff can and do use the risk assessments/plans, including children’s individual action plans </w:t>
            </w:r>
          </w:p>
        </w:tc>
      </w:tr>
      <w:tr w:rsidR="00D34B06" w:rsidRPr="00BF4E71" w14:paraId="01610BE5" w14:textId="77777777" w:rsidTr="00A009CB">
        <w:tc>
          <w:tcPr>
            <w:cnfStyle w:val="001000000000" w:firstRow="0" w:lastRow="0" w:firstColumn="1" w:lastColumn="0" w:oddVBand="0" w:evenVBand="0" w:oddHBand="0" w:evenHBand="0" w:firstRowFirstColumn="0" w:firstRowLastColumn="0" w:lastRowFirstColumn="0" w:lastRowLastColumn="0"/>
            <w:tcW w:w="9026" w:type="dxa"/>
          </w:tcPr>
          <w:p w14:paraId="227BC5D4"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Promote a culture of reporting. Act on any incidents, disclosures and suspicions, including allegations of harmful sexual behaviour in children. Report where necessary to the relevant authorities and in line with our procedures and legal obligations</w:t>
            </w:r>
          </w:p>
        </w:tc>
      </w:tr>
      <w:tr w:rsidR="00D34B06" w:rsidRPr="00BF4E71" w14:paraId="62D6434E"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0311F450"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 xml:space="preserve">Successfully complete approved child protection training and other relevant professional development activities </w:t>
            </w:r>
          </w:p>
        </w:tc>
      </w:tr>
      <w:tr w:rsidR="00D34B06" w:rsidRPr="00BF4E71" w14:paraId="5FF2D18E" w14:textId="77777777" w:rsidTr="00A009CB">
        <w:tc>
          <w:tcPr>
            <w:cnfStyle w:val="001000000000" w:firstRow="0" w:lastRow="0" w:firstColumn="1" w:lastColumn="0" w:oddVBand="0" w:evenVBand="0" w:oddHBand="0" w:evenHBand="0" w:firstRowFirstColumn="0" w:firstRowLastColumn="0" w:lastRowFirstColumn="0" w:lastRowLastColumn="0"/>
            <w:tcW w:w="9026" w:type="dxa"/>
          </w:tcPr>
          <w:p w14:paraId="50E0ED0C"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Support the approved provider to ensure that all staff, including volunteers and students, complete all required training, and are aware of current child protection laws, how they apply and any obligations they have under them. Keep evidence of child protection training</w:t>
            </w:r>
          </w:p>
        </w:tc>
      </w:tr>
      <w:tr w:rsidR="00D34B06" w:rsidRPr="00BF4E71" w14:paraId="1205AA22"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015E1985"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Ensure child protection related records are made and confidentially stored according to our policies and legal obligations. Keep all child protection matters confidential unless we are legally required to disclose</w:t>
            </w:r>
          </w:p>
        </w:tc>
      </w:tr>
      <w:tr w:rsidR="00D34B06" w:rsidRPr="00BF4E71" w14:paraId="403E153E" w14:textId="77777777" w:rsidTr="00A009CB">
        <w:tc>
          <w:tcPr>
            <w:cnfStyle w:val="001000000000" w:firstRow="0" w:lastRow="0" w:firstColumn="1" w:lastColumn="0" w:oddVBand="0" w:evenVBand="0" w:oddHBand="0" w:evenHBand="0" w:firstRowFirstColumn="0" w:firstRowLastColumn="0" w:lastRowFirstColumn="0" w:lastRowLastColumn="0"/>
            <w:tcW w:w="9026" w:type="dxa"/>
          </w:tcPr>
          <w:p w14:paraId="7E5C9146"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Contribute to policies and procedure reviews and risk assessments and plans in consultation with children, families, communities and staff. Support the approved provider to notify families of changes according to legislation and our policies and procedures</w:t>
            </w:r>
          </w:p>
        </w:tc>
      </w:tr>
      <w:tr w:rsidR="00D34B06" w:rsidRPr="00BF4E71" w14:paraId="2975F839"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8C1AF7C"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Work collaboratively with support services and or/professionals to support children (and their families) and staff members who have been impacted by harm or the risk of harm</w:t>
            </w:r>
          </w:p>
        </w:tc>
      </w:tr>
    </w:tbl>
    <w:p w14:paraId="2DC063D2" w14:textId="77777777" w:rsidR="00D34B06" w:rsidRPr="00BF4E71" w:rsidRDefault="00D34B06" w:rsidP="0089165E">
      <w:pPr>
        <w:rPr>
          <w:rFonts w:cs="Calibri"/>
        </w:rPr>
      </w:pPr>
    </w:p>
    <w:tbl>
      <w:tblPr>
        <w:tblStyle w:val="PlainTable2"/>
        <w:tblW w:w="0" w:type="auto"/>
        <w:tblLook w:val="04A0" w:firstRow="1" w:lastRow="0" w:firstColumn="1" w:lastColumn="0" w:noHBand="0" w:noVBand="1"/>
      </w:tblPr>
      <w:tblGrid>
        <w:gridCol w:w="9026"/>
      </w:tblGrid>
      <w:tr w:rsidR="00D34B06" w:rsidRPr="00BF4E71" w14:paraId="5F9932E0" w14:textId="77777777" w:rsidTr="00A009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shd w:val="clear" w:color="auto" w:fill="D1D1D1" w:themeFill="background2" w:themeFillShade="E6"/>
          </w:tcPr>
          <w:p w14:paraId="48C24335" w14:textId="77777777" w:rsidR="00D34B06" w:rsidRPr="00BF4E71" w:rsidRDefault="00D34B06" w:rsidP="00A009CB">
            <w:pPr>
              <w:rPr>
                <w:rFonts w:ascii="Calibri" w:hAnsi="Calibri" w:cs="Calibri"/>
                <w:sz w:val="22"/>
                <w:szCs w:val="22"/>
              </w:rPr>
            </w:pPr>
            <w:r w:rsidRPr="00BF4E71">
              <w:rPr>
                <w:rFonts w:ascii="Calibri" w:hAnsi="Calibri" w:cs="Calibri"/>
                <w:sz w:val="22"/>
                <w:szCs w:val="22"/>
              </w:rPr>
              <w:t>Educators / ECTs / other staff responsibilities (not limited to)</w:t>
            </w:r>
          </w:p>
        </w:tc>
      </w:tr>
      <w:tr w:rsidR="00D34B06" w:rsidRPr="00BF4E71" w14:paraId="58C0B13A"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1341A76D" w14:textId="77777777" w:rsidR="00D34B06" w:rsidRPr="00BF4E71" w:rsidRDefault="00D34B06" w:rsidP="00A009CB">
            <w:pPr>
              <w:rPr>
                <w:rFonts w:ascii="Calibri" w:hAnsi="Calibri" w:cs="Calibri"/>
                <w:sz w:val="22"/>
                <w:szCs w:val="22"/>
              </w:rPr>
            </w:pPr>
            <w:r w:rsidRPr="00BF4E71">
              <w:rPr>
                <w:rFonts w:ascii="Calibri" w:hAnsi="Calibri" w:cs="Calibri"/>
                <w:b w:val="0"/>
                <w:bCs w:val="0"/>
                <w:sz w:val="22"/>
                <w:szCs w:val="22"/>
              </w:rPr>
              <w:t xml:space="preserve">Discharge your duty of care (e.g. by taking every reasonable precaution to protect children from harm or hazards likely to cause injury). </w:t>
            </w:r>
            <w:r w:rsidRPr="00BF4E71">
              <w:rPr>
                <w:rFonts w:ascii="Calibri" w:eastAsia="Calibri" w:hAnsi="Calibri" w:cs="Calibri"/>
                <w:b w:val="0"/>
                <w:bCs w:val="0"/>
                <w:sz w:val="22"/>
                <w:szCs w:val="22"/>
              </w:rPr>
              <w:t>Do not subject a child to any form of corporal punishment or any discipline that is unreasonable</w:t>
            </w:r>
          </w:p>
        </w:tc>
      </w:tr>
      <w:tr w:rsidR="00D34B06" w:rsidRPr="00BF4E71" w14:paraId="24CD3EF3" w14:textId="77777777" w:rsidTr="00A009CB">
        <w:tc>
          <w:tcPr>
            <w:cnfStyle w:val="001000000000" w:firstRow="0" w:lastRow="0" w:firstColumn="1" w:lastColumn="0" w:oddVBand="0" w:evenVBand="0" w:oddHBand="0" w:evenHBand="0" w:firstRowFirstColumn="0" w:firstRowLastColumn="0" w:lastRowFirstColumn="0" w:lastRowLastColumn="0"/>
            <w:tcW w:w="9026" w:type="dxa"/>
          </w:tcPr>
          <w:p w14:paraId="735BD37C"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 xml:space="preserve">Follow our child-focused complaint management system - including this </w:t>
            </w:r>
            <w:r w:rsidRPr="00BF4E71">
              <w:rPr>
                <w:rFonts w:ascii="Calibri" w:hAnsi="Calibri" w:cs="Calibri"/>
                <w:b w:val="0"/>
                <w:bCs w:val="0"/>
                <w:sz w:val="22"/>
                <w:szCs w:val="22"/>
                <w:u w:val="single"/>
              </w:rPr>
              <w:t>Child Protection Policy and Procedures</w:t>
            </w:r>
            <w:r w:rsidRPr="00BF4E71">
              <w:rPr>
                <w:rFonts w:ascii="Calibri" w:hAnsi="Calibri" w:cs="Calibri"/>
                <w:b w:val="0"/>
                <w:bCs w:val="0"/>
                <w:sz w:val="22"/>
                <w:szCs w:val="22"/>
              </w:rPr>
              <w:t xml:space="preserve"> - to respond properly to any complaints or concerns about child safety and wellbeing and any allegations of harmful sexual behaviour in children</w:t>
            </w:r>
          </w:p>
        </w:tc>
      </w:tr>
      <w:tr w:rsidR="00D34B06" w:rsidRPr="00BF4E71" w14:paraId="761DDF0E"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70F4B057"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Act on any incidents, disclosures, and suspicions, including allegations of harmful sexual behaviour in children. Report where necessary to the relevant authorities and in line with our procedures and legal obligations</w:t>
            </w:r>
          </w:p>
        </w:tc>
      </w:tr>
      <w:tr w:rsidR="00D34B06" w:rsidRPr="00BF4E71" w14:paraId="59109840" w14:textId="77777777" w:rsidTr="00A009CB">
        <w:tc>
          <w:tcPr>
            <w:cnfStyle w:val="001000000000" w:firstRow="0" w:lastRow="0" w:firstColumn="1" w:lastColumn="0" w:oddVBand="0" w:evenVBand="0" w:oddHBand="0" w:evenHBand="0" w:firstRowFirstColumn="0" w:firstRowLastColumn="0" w:lastRowFirstColumn="0" w:lastRowLastColumn="0"/>
            <w:tcW w:w="9026" w:type="dxa"/>
          </w:tcPr>
          <w:p w14:paraId="73031A30"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Report any issues with our child protection policies and procedures to the appropriate person (e.g. approved provider, nominated supervisor, lead educator)</w:t>
            </w:r>
          </w:p>
        </w:tc>
      </w:tr>
      <w:tr w:rsidR="00D34B06" w:rsidRPr="00BF4E71" w14:paraId="5E451D21"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6CADAFFB"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 xml:space="preserve">Identify and minimise or eliminate risks of harm to a child in line with our policies/procedures (including our </w:t>
            </w:r>
            <w:r w:rsidRPr="00BF4E71">
              <w:rPr>
                <w:rFonts w:ascii="Calibri" w:hAnsi="Calibri" w:cs="Calibri"/>
                <w:b w:val="0"/>
                <w:bCs w:val="0"/>
                <w:sz w:val="22"/>
                <w:szCs w:val="22"/>
                <w:u w:val="single"/>
              </w:rPr>
              <w:t xml:space="preserve">Child Safe Risk Management Plan </w:t>
            </w:r>
            <w:r w:rsidRPr="00BF4E71">
              <w:rPr>
                <w:rFonts w:ascii="Calibri" w:hAnsi="Calibri" w:cs="Calibri"/>
                <w:b w:val="0"/>
                <w:bCs w:val="0"/>
                <w:sz w:val="22"/>
                <w:szCs w:val="22"/>
              </w:rPr>
              <w:t>and other risk assessments/plans such as children’s individual action plans)</w:t>
            </w:r>
          </w:p>
        </w:tc>
      </w:tr>
      <w:tr w:rsidR="00D34B06" w:rsidRPr="00BF4E71" w14:paraId="43131372" w14:textId="77777777" w:rsidTr="00A009CB">
        <w:tc>
          <w:tcPr>
            <w:cnfStyle w:val="001000000000" w:firstRow="0" w:lastRow="0" w:firstColumn="1" w:lastColumn="0" w:oddVBand="0" w:evenVBand="0" w:oddHBand="0" w:evenHBand="0" w:firstRowFirstColumn="0" w:firstRowLastColumn="0" w:lastRowFirstColumn="0" w:lastRowLastColumn="0"/>
            <w:tcW w:w="9026" w:type="dxa"/>
          </w:tcPr>
          <w:p w14:paraId="1C7B5907"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Undertake all necessary training and professional development activities. Be aware of current child protection laws, how they apply and any obligations you have under them</w:t>
            </w:r>
          </w:p>
        </w:tc>
      </w:tr>
      <w:tr w:rsidR="00D34B06" w:rsidRPr="00BF4E71" w14:paraId="52490F18" w14:textId="77777777" w:rsidTr="00A0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4DDDD534"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lastRenderedPageBreak/>
              <w:t>Complete child protection records when required. Provide them to the approved provider/nominated supervisor as soon as practicable</w:t>
            </w:r>
          </w:p>
        </w:tc>
      </w:tr>
      <w:tr w:rsidR="00D34B06" w:rsidRPr="00BF4E71" w14:paraId="204BD008" w14:textId="77777777" w:rsidTr="00A009CB">
        <w:tc>
          <w:tcPr>
            <w:cnfStyle w:val="001000000000" w:firstRow="0" w:lastRow="0" w:firstColumn="1" w:lastColumn="0" w:oddVBand="0" w:evenVBand="0" w:oddHBand="0" w:evenHBand="0" w:firstRowFirstColumn="0" w:firstRowLastColumn="0" w:lastRowFirstColumn="0" w:lastRowLastColumn="0"/>
            <w:tcW w:w="9026" w:type="dxa"/>
          </w:tcPr>
          <w:p w14:paraId="57D4F870" w14:textId="77777777" w:rsidR="00D34B06" w:rsidRPr="00BF4E71" w:rsidRDefault="00D34B06" w:rsidP="00A009CB">
            <w:pPr>
              <w:rPr>
                <w:rFonts w:ascii="Calibri" w:hAnsi="Calibri" w:cs="Calibri"/>
                <w:b w:val="0"/>
                <w:bCs w:val="0"/>
                <w:sz w:val="22"/>
                <w:szCs w:val="22"/>
              </w:rPr>
            </w:pPr>
            <w:r w:rsidRPr="00BF4E71">
              <w:rPr>
                <w:rFonts w:ascii="Calibri" w:hAnsi="Calibri" w:cs="Calibri"/>
                <w:b w:val="0"/>
                <w:bCs w:val="0"/>
                <w:sz w:val="22"/>
                <w:szCs w:val="22"/>
              </w:rPr>
              <w:t>Keep all child protection matters confidential unless we are legally required to disclose</w:t>
            </w:r>
          </w:p>
        </w:tc>
      </w:tr>
    </w:tbl>
    <w:p w14:paraId="1778999A" w14:textId="77777777" w:rsidR="00D34B06" w:rsidRPr="00BF4E71" w:rsidRDefault="00D34B06" w:rsidP="008177A0">
      <w:pPr>
        <w:rPr>
          <w:rFonts w:ascii="Calibri" w:hAnsi="Calibri" w:cs="Calibri"/>
        </w:rPr>
      </w:pPr>
    </w:p>
    <w:p w14:paraId="08A9627E" w14:textId="77777777" w:rsidR="00D34B06" w:rsidRPr="00BF4E71" w:rsidRDefault="00D34B06" w:rsidP="00153DB3">
      <w:pPr>
        <w:spacing w:after="240"/>
        <w:rPr>
          <w:rFonts w:ascii="Calibri" w:hAnsi="Calibri" w:cs="Calibri"/>
          <w:b/>
          <w:bCs/>
          <w:sz w:val="32"/>
          <w:szCs w:val="32"/>
        </w:rPr>
      </w:pPr>
      <w:r w:rsidRPr="00BF4E71">
        <w:rPr>
          <w:rFonts w:ascii="Calibri" w:hAnsi="Calibri" w:cs="Calibri"/>
          <w:b/>
          <w:bCs/>
          <w:sz w:val="32"/>
          <w:szCs w:val="32"/>
        </w:rPr>
        <w:t xml:space="preserve">8. </w:t>
      </w:r>
      <w:r w:rsidRPr="00BF4E71">
        <w:rPr>
          <w:rFonts w:ascii="Calibri" w:hAnsi="Calibri" w:cs="Calibri"/>
          <w:b/>
          <w:bCs/>
          <w:sz w:val="32"/>
          <w:szCs w:val="32"/>
        </w:rPr>
        <w:tab/>
        <w:t>LEGISLATION OVERVIEW</w:t>
      </w:r>
    </w:p>
    <w:p w14:paraId="6534426E" w14:textId="77777777" w:rsidR="00D34B06" w:rsidRPr="00BF4E71" w:rsidRDefault="00D34B06" w:rsidP="00153DB3">
      <w:pPr>
        <w:spacing w:after="80"/>
        <w:rPr>
          <w:rFonts w:ascii="Calibri" w:hAnsi="Calibri" w:cs="Calibri"/>
          <w:b/>
          <w:bCs/>
          <w:i/>
          <w:iCs/>
          <w:sz w:val="28"/>
          <w:szCs w:val="28"/>
        </w:rPr>
      </w:pPr>
      <w:r w:rsidRPr="00BF4E71">
        <w:rPr>
          <w:rFonts w:ascii="Calibri" w:hAnsi="Calibri" w:cs="Calibri"/>
          <w:b/>
          <w:bCs/>
          <w:i/>
          <w:iCs/>
          <w:sz w:val="28"/>
          <w:szCs w:val="28"/>
        </w:rPr>
        <w:t xml:space="preserve">Education and Care Services National Law </w:t>
      </w:r>
      <w:r w:rsidRPr="00BF4E71">
        <w:rPr>
          <w:rFonts w:ascii="Calibri" w:hAnsi="Calibri" w:cs="Calibri"/>
          <w:b/>
          <w:bCs/>
          <w:sz w:val="28"/>
          <w:szCs w:val="28"/>
        </w:rPr>
        <w:t>and</w:t>
      </w:r>
      <w:r w:rsidRPr="00BF4E71">
        <w:rPr>
          <w:rFonts w:ascii="Calibri" w:hAnsi="Calibri" w:cs="Calibri"/>
          <w:b/>
          <w:bCs/>
          <w:i/>
          <w:iCs/>
          <w:sz w:val="28"/>
          <w:szCs w:val="28"/>
        </w:rPr>
        <w:t xml:space="preserve"> Regulations</w:t>
      </w:r>
    </w:p>
    <w:tbl>
      <w:tblPr>
        <w:tblW w:w="8905" w:type="dxa"/>
        <w:tblBorders>
          <w:insideH w:val="single" w:sz="4" w:space="0" w:color="auto"/>
          <w:insideV w:val="single" w:sz="4" w:space="0" w:color="auto"/>
        </w:tblBorders>
        <w:tblLook w:val="04A0" w:firstRow="1" w:lastRow="0" w:firstColumn="1" w:lastColumn="0" w:noHBand="0" w:noVBand="1"/>
      </w:tblPr>
      <w:tblGrid>
        <w:gridCol w:w="1710"/>
        <w:gridCol w:w="7195"/>
      </w:tblGrid>
      <w:tr w:rsidR="00D34B06" w:rsidRPr="00BF4E71" w14:paraId="532C5BC2" w14:textId="77777777" w:rsidTr="002A5FE6">
        <w:trPr>
          <w:tblHeader/>
        </w:trPr>
        <w:tc>
          <w:tcPr>
            <w:tcW w:w="1710" w:type="dxa"/>
            <w:shd w:val="clear" w:color="auto" w:fill="D9D9D9"/>
          </w:tcPr>
          <w:p w14:paraId="20E55AD1" w14:textId="77777777" w:rsidR="00D34B06" w:rsidRPr="00BF4E71" w:rsidRDefault="00D34B06" w:rsidP="008177A0">
            <w:pPr>
              <w:rPr>
                <w:rFonts w:ascii="Calibri" w:hAnsi="Calibri" w:cs="Calibri"/>
                <w:b/>
                <w:bCs/>
                <w:sz w:val="18"/>
                <w:szCs w:val="18"/>
              </w:rPr>
            </w:pPr>
            <w:r w:rsidRPr="00BF4E71">
              <w:rPr>
                <w:rFonts w:ascii="Calibri" w:hAnsi="Calibri" w:cs="Calibri"/>
                <w:b/>
                <w:bCs/>
                <w:sz w:val="18"/>
                <w:szCs w:val="18"/>
              </w:rPr>
              <w:t>Law</w:t>
            </w:r>
          </w:p>
        </w:tc>
        <w:tc>
          <w:tcPr>
            <w:tcW w:w="7195" w:type="dxa"/>
            <w:shd w:val="clear" w:color="auto" w:fill="D9D9D9"/>
          </w:tcPr>
          <w:p w14:paraId="19D9CA23" w14:textId="77777777" w:rsidR="00D34B06" w:rsidRPr="00BF4E71" w:rsidRDefault="00D34B06" w:rsidP="008177A0">
            <w:pPr>
              <w:rPr>
                <w:rFonts w:ascii="Calibri" w:hAnsi="Calibri" w:cs="Calibri"/>
                <w:b/>
                <w:bCs/>
                <w:sz w:val="18"/>
                <w:szCs w:val="18"/>
              </w:rPr>
            </w:pPr>
            <w:r w:rsidRPr="00BF4E71">
              <w:rPr>
                <w:rFonts w:ascii="Calibri" w:hAnsi="Calibri" w:cs="Calibri"/>
                <w:b/>
                <w:bCs/>
                <w:sz w:val="18"/>
                <w:szCs w:val="18"/>
              </w:rPr>
              <w:t>Description</w:t>
            </w:r>
          </w:p>
        </w:tc>
      </w:tr>
      <w:tr w:rsidR="00D34B06" w:rsidRPr="00BF4E71" w14:paraId="154FCD0A" w14:textId="77777777" w:rsidTr="002B3EA5">
        <w:tc>
          <w:tcPr>
            <w:tcW w:w="1710" w:type="dxa"/>
          </w:tcPr>
          <w:p w14:paraId="67C90069"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s 162A</w:t>
            </w:r>
          </w:p>
        </w:tc>
        <w:tc>
          <w:tcPr>
            <w:tcW w:w="7195" w:type="dxa"/>
          </w:tcPr>
          <w:p w14:paraId="25219B4E"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Child protection training</w:t>
            </w:r>
          </w:p>
        </w:tc>
      </w:tr>
      <w:tr w:rsidR="00D34B06" w:rsidRPr="00BF4E71" w14:paraId="2833E0A2" w14:textId="77777777" w:rsidTr="002B3EA5">
        <w:tc>
          <w:tcPr>
            <w:tcW w:w="1710" w:type="dxa"/>
          </w:tcPr>
          <w:p w14:paraId="3179B9F9"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s 165</w:t>
            </w:r>
          </w:p>
        </w:tc>
        <w:tc>
          <w:tcPr>
            <w:tcW w:w="7195" w:type="dxa"/>
          </w:tcPr>
          <w:p w14:paraId="25E047EC"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Offence to inadequately supervise children</w:t>
            </w:r>
          </w:p>
        </w:tc>
      </w:tr>
      <w:tr w:rsidR="00D34B06" w:rsidRPr="00BF4E71" w14:paraId="6E53349E" w14:textId="77777777" w:rsidTr="002B3EA5">
        <w:tc>
          <w:tcPr>
            <w:tcW w:w="1710" w:type="dxa"/>
          </w:tcPr>
          <w:p w14:paraId="693D6DA8"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s 166</w:t>
            </w:r>
          </w:p>
        </w:tc>
        <w:tc>
          <w:tcPr>
            <w:tcW w:w="7195" w:type="dxa"/>
          </w:tcPr>
          <w:p w14:paraId="74A4B8D2"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Offence to use inappropriate discipline</w:t>
            </w:r>
          </w:p>
        </w:tc>
      </w:tr>
      <w:tr w:rsidR="00D34B06" w:rsidRPr="00BF4E71" w14:paraId="77EEFC64" w14:textId="77777777" w:rsidTr="002B3EA5">
        <w:tc>
          <w:tcPr>
            <w:tcW w:w="1710" w:type="dxa"/>
          </w:tcPr>
          <w:p w14:paraId="091673A2"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s 167</w:t>
            </w:r>
          </w:p>
        </w:tc>
        <w:tc>
          <w:tcPr>
            <w:tcW w:w="7195" w:type="dxa"/>
          </w:tcPr>
          <w:p w14:paraId="3D5EC66C"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Offence relating to protection of children from harm and hazards</w:t>
            </w:r>
          </w:p>
        </w:tc>
      </w:tr>
      <w:tr w:rsidR="00D34B06" w:rsidRPr="00BF4E71" w14:paraId="51B5053D" w14:textId="77777777" w:rsidTr="002B3EA5">
        <w:tc>
          <w:tcPr>
            <w:tcW w:w="1710" w:type="dxa"/>
          </w:tcPr>
          <w:p w14:paraId="26557C65"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 xml:space="preserve">s 170 </w:t>
            </w:r>
          </w:p>
        </w:tc>
        <w:tc>
          <w:tcPr>
            <w:tcW w:w="7195" w:type="dxa"/>
          </w:tcPr>
          <w:p w14:paraId="3891F01B"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Offence relating to unauthorised persons on premises</w:t>
            </w:r>
          </w:p>
        </w:tc>
      </w:tr>
      <w:tr w:rsidR="00D34B06" w:rsidRPr="00BF4E71" w14:paraId="3529BB70" w14:textId="77777777" w:rsidTr="002B3EA5">
        <w:tc>
          <w:tcPr>
            <w:tcW w:w="1710" w:type="dxa"/>
          </w:tcPr>
          <w:p w14:paraId="2896CF4D"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s 174</w:t>
            </w:r>
          </w:p>
        </w:tc>
        <w:tc>
          <w:tcPr>
            <w:tcW w:w="7195" w:type="dxa"/>
          </w:tcPr>
          <w:p w14:paraId="3C9B8428"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Offence to fail to notify certain information to Regulatory Authority</w:t>
            </w:r>
          </w:p>
        </w:tc>
      </w:tr>
      <w:tr w:rsidR="00D34B06" w:rsidRPr="00BF4E71" w14:paraId="0496A3A2" w14:textId="77777777" w:rsidTr="002B3EA5">
        <w:tc>
          <w:tcPr>
            <w:tcW w:w="1710" w:type="dxa"/>
          </w:tcPr>
          <w:p w14:paraId="1D08876A"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s 175</w:t>
            </w:r>
          </w:p>
        </w:tc>
        <w:tc>
          <w:tcPr>
            <w:tcW w:w="7195" w:type="dxa"/>
          </w:tcPr>
          <w:p w14:paraId="6B3FAB2C"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Offence relating to requirement to keep enrolment and other documents</w:t>
            </w:r>
          </w:p>
        </w:tc>
      </w:tr>
      <w:tr w:rsidR="00D34B06" w:rsidRPr="00BF4E71" w14:paraId="688B5E65" w14:textId="77777777" w:rsidTr="007D76ED">
        <w:tc>
          <w:tcPr>
            <w:tcW w:w="1710" w:type="dxa"/>
            <w:shd w:val="clear" w:color="auto" w:fill="D9D9D9"/>
          </w:tcPr>
          <w:p w14:paraId="22104004" w14:textId="77777777" w:rsidR="00D34B06" w:rsidRPr="00BF4E71" w:rsidRDefault="00D34B06" w:rsidP="008177A0">
            <w:pPr>
              <w:rPr>
                <w:rFonts w:ascii="Calibri" w:hAnsi="Calibri" w:cs="Calibri"/>
                <w:b/>
                <w:bCs/>
                <w:sz w:val="18"/>
                <w:szCs w:val="18"/>
              </w:rPr>
            </w:pPr>
            <w:r w:rsidRPr="00BF4E71">
              <w:rPr>
                <w:rFonts w:ascii="Calibri" w:hAnsi="Calibri" w:cs="Calibri"/>
                <w:b/>
                <w:bCs/>
                <w:sz w:val="18"/>
                <w:szCs w:val="18"/>
              </w:rPr>
              <w:t xml:space="preserve">Regulations </w:t>
            </w:r>
          </w:p>
        </w:tc>
        <w:tc>
          <w:tcPr>
            <w:tcW w:w="7195" w:type="dxa"/>
            <w:shd w:val="clear" w:color="auto" w:fill="D9D9D9"/>
          </w:tcPr>
          <w:p w14:paraId="64749BD6" w14:textId="77777777" w:rsidR="00D34B06" w:rsidRPr="00BF4E71" w:rsidRDefault="00D34B06" w:rsidP="008177A0">
            <w:pPr>
              <w:rPr>
                <w:rFonts w:ascii="Calibri" w:hAnsi="Calibri" w:cs="Calibri"/>
                <w:sz w:val="18"/>
                <w:szCs w:val="18"/>
              </w:rPr>
            </w:pPr>
          </w:p>
        </w:tc>
      </w:tr>
      <w:tr w:rsidR="00D34B06" w:rsidRPr="00BF4E71" w14:paraId="13F68970" w14:textId="77777777" w:rsidTr="002B3EA5">
        <w:tc>
          <w:tcPr>
            <w:tcW w:w="1710" w:type="dxa"/>
          </w:tcPr>
          <w:p w14:paraId="45B139FC"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 xml:space="preserve">s 84 </w:t>
            </w:r>
          </w:p>
        </w:tc>
        <w:tc>
          <w:tcPr>
            <w:tcW w:w="7195" w:type="dxa"/>
          </w:tcPr>
          <w:p w14:paraId="3B0A449A"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Awareness of child protection law</w:t>
            </w:r>
          </w:p>
        </w:tc>
      </w:tr>
      <w:tr w:rsidR="00D34B06" w:rsidRPr="00BF4E71" w14:paraId="7D2C9AA0" w14:textId="77777777" w:rsidTr="002B3EA5">
        <w:trPr>
          <w:trHeight w:val="116"/>
        </w:trPr>
        <w:tc>
          <w:tcPr>
            <w:tcW w:w="1710" w:type="dxa"/>
          </w:tcPr>
          <w:p w14:paraId="740337B8"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ss 85 - 89</w:t>
            </w:r>
          </w:p>
        </w:tc>
        <w:tc>
          <w:tcPr>
            <w:tcW w:w="7195" w:type="dxa"/>
          </w:tcPr>
          <w:p w14:paraId="3A7D8A3A"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Incidents, injury, trauma and illness</w:t>
            </w:r>
          </w:p>
        </w:tc>
      </w:tr>
      <w:tr w:rsidR="00D34B06" w:rsidRPr="00BF4E71" w14:paraId="7A76F26A" w14:textId="77777777" w:rsidTr="002B3EA5">
        <w:trPr>
          <w:trHeight w:val="206"/>
        </w:trPr>
        <w:tc>
          <w:tcPr>
            <w:tcW w:w="1710" w:type="dxa"/>
            <w:tcBorders>
              <w:top w:val="single" w:sz="4" w:space="0" w:color="auto"/>
              <w:bottom w:val="single" w:sz="4" w:space="0" w:color="auto"/>
              <w:right w:val="single" w:sz="4" w:space="0" w:color="auto"/>
            </w:tcBorders>
          </w:tcPr>
          <w:p w14:paraId="3334D7DF"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s 120</w:t>
            </w:r>
          </w:p>
        </w:tc>
        <w:tc>
          <w:tcPr>
            <w:tcW w:w="7195" w:type="dxa"/>
            <w:tcBorders>
              <w:top w:val="single" w:sz="4" w:space="0" w:color="auto"/>
              <w:left w:val="single" w:sz="4" w:space="0" w:color="auto"/>
              <w:bottom w:val="single" w:sz="4" w:space="0" w:color="auto"/>
            </w:tcBorders>
          </w:tcPr>
          <w:p w14:paraId="0D4A67A6"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Educators who are under 18 to be supervised</w:t>
            </w:r>
          </w:p>
        </w:tc>
      </w:tr>
      <w:tr w:rsidR="00D34B06" w:rsidRPr="00BF4E71" w14:paraId="7037A3EB" w14:textId="77777777" w:rsidTr="002B3EA5">
        <w:trPr>
          <w:trHeight w:val="206"/>
        </w:trPr>
        <w:tc>
          <w:tcPr>
            <w:tcW w:w="1710" w:type="dxa"/>
            <w:tcBorders>
              <w:top w:val="single" w:sz="4" w:space="0" w:color="auto"/>
              <w:bottom w:val="single" w:sz="4" w:space="0" w:color="auto"/>
              <w:right w:val="single" w:sz="4" w:space="0" w:color="auto"/>
            </w:tcBorders>
          </w:tcPr>
          <w:p w14:paraId="403EC5AB"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ss 145 – 152B</w:t>
            </w:r>
          </w:p>
        </w:tc>
        <w:tc>
          <w:tcPr>
            <w:tcW w:w="7195" w:type="dxa"/>
            <w:tcBorders>
              <w:top w:val="single" w:sz="4" w:space="0" w:color="auto"/>
              <w:left w:val="single" w:sz="4" w:space="0" w:color="auto"/>
              <w:bottom w:val="single" w:sz="4" w:space="0" w:color="auto"/>
            </w:tcBorders>
          </w:tcPr>
          <w:p w14:paraId="43320005"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Staff and educator records – centre-based services</w:t>
            </w:r>
          </w:p>
        </w:tc>
      </w:tr>
      <w:tr w:rsidR="00D34B06" w:rsidRPr="00BF4E71" w14:paraId="40A04788" w14:textId="77777777" w:rsidTr="002B3EA5">
        <w:trPr>
          <w:trHeight w:val="206"/>
        </w:trPr>
        <w:tc>
          <w:tcPr>
            <w:tcW w:w="1710" w:type="dxa"/>
            <w:tcBorders>
              <w:top w:val="single" w:sz="4" w:space="0" w:color="auto"/>
              <w:bottom w:val="single" w:sz="4" w:space="0" w:color="auto"/>
              <w:right w:val="single" w:sz="4" w:space="0" w:color="auto"/>
            </w:tcBorders>
          </w:tcPr>
          <w:p w14:paraId="219861FD"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s 168</w:t>
            </w:r>
          </w:p>
        </w:tc>
        <w:tc>
          <w:tcPr>
            <w:tcW w:w="7195" w:type="dxa"/>
            <w:tcBorders>
              <w:top w:val="single" w:sz="4" w:space="0" w:color="auto"/>
              <w:left w:val="single" w:sz="4" w:space="0" w:color="auto"/>
              <w:bottom w:val="single" w:sz="4" w:space="0" w:color="auto"/>
            </w:tcBorders>
          </w:tcPr>
          <w:p w14:paraId="6DF3E4E0"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Education and care services must have policies and procedures</w:t>
            </w:r>
          </w:p>
        </w:tc>
      </w:tr>
      <w:tr w:rsidR="00D34B06" w:rsidRPr="00BF4E71" w14:paraId="43AA09F6" w14:textId="77777777" w:rsidTr="002B3EA5">
        <w:trPr>
          <w:trHeight w:val="206"/>
        </w:trPr>
        <w:tc>
          <w:tcPr>
            <w:tcW w:w="1710" w:type="dxa"/>
            <w:tcBorders>
              <w:top w:val="single" w:sz="4" w:space="0" w:color="auto"/>
              <w:bottom w:val="single" w:sz="4" w:space="0" w:color="auto"/>
              <w:right w:val="single" w:sz="4" w:space="0" w:color="auto"/>
            </w:tcBorders>
          </w:tcPr>
          <w:p w14:paraId="5FE50472"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s 170</w:t>
            </w:r>
          </w:p>
        </w:tc>
        <w:tc>
          <w:tcPr>
            <w:tcW w:w="7195" w:type="dxa"/>
            <w:tcBorders>
              <w:top w:val="single" w:sz="4" w:space="0" w:color="auto"/>
              <w:left w:val="single" w:sz="4" w:space="0" w:color="auto"/>
              <w:bottom w:val="single" w:sz="4" w:space="0" w:color="auto"/>
            </w:tcBorders>
          </w:tcPr>
          <w:p w14:paraId="6FE873A9"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Policies and procedures to be followed</w:t>
            </w:r>
          </w:p>
        </w:tc>
      </w:tr>
      <w:tr w:rsidR="00D34B06" w:rsidRPr="00BF4E71" w14:paraId="377B2577" w14:textId="77777777" w:rsidTr="002B3EA5">
        <w:trPr>
          <w:trHeight w:val="206"/>
        </w:trPr>
        <w:tc>
          <w:tcPr>
            <w:tcW w:w="1710" w:type="dxa"/>
            <w:tcBorders>
              <w:top w:val="single" w:sz="4" w:space="0" w:color="auto"/>
              <w:bottom w:val="single" w:sz="4" w:space="0" w:color="auto"/>
              <w:right w:val="single" w:sz="4" w:space="0" w:color="auto"/>
            </w:tcBorders>
          </w:tcPr>
          <w:p w14:paraId="6D4D0E09"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s 171</w:t>
            </w:r>
          </w:p>
        </w:tc>
        <w:tc>
          <w:tcPr>
            <w:tcW w:w="7195" w:type="dxa"/>
            <w:tcBorders>
              <w:top w:val="single" w:sz="4" w:space="0" w:color="auto"/>
              <w:left w:val="single" w:sz="4" w:space="0" w:color="auto"/>
              <w:bottom w:val="single" w:sz="4" w:space="0" w:color="auto"/>
            </w:tcBorders>
          </w:tcPr>
          <w:p w14:paraId="40207026"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Policies and procedures to be kept available</w:t>
            </w:r>
          </w:p>
        </w:tc>
      </w:tr>
      <w:tr w:rsidR="00D34B06" w:rsidRPr="00BF4E71" w14:paraId="46F091CE" w14:textId="77777777" w:rsidTr="002B3EA5">
        <w:trPr>
          <w:trHeight w:val="206"/>
        </w:trPr>
        <w:tc>
          <w:tcPr>
            <w:tcW w:w="1710" w:type="dxa"/>
            <w:tcBorders>
              <w:top w:val="single" w:sz="4" w:space="0" w:color="auto"/>
              <w:bottom w:val="single" w:sz="4" w:space="0" w:color="auto"/>
              <w:right w:val="single" w:sz="4" w:space="0" w:color="auto"/>
            </w:tcBorders>
          </w:tcPr>
          <w:p w14:paraId="0A5920E6"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s 172</w:t>
            </w:r>
          </w:p>
        </w:tc>
        <w:tc>
          <w:tcPr>
            <w:tcW w:w="7195" w:type="dxa"/>
            <w:tcBorders>
              <w:top w:val="single" w:sz="4" w:space="0" w:color="auto"/>
              <w:left w:val="single" w:sz="4" w:space="0" w:color="auto"/>
              <w:bottom w:val="single" w:sz="4" w:space="0" w:color="auto"/>
            </w:tcBorders>
          </w:tcPr>
          <w:p w14:paraId="184FC2CB"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Notification of change to policies or procedures</w:t>
            </w:r>
          </w:p>
        </w:tc>
      </w:tr>
      <w:tr w:rsidR="00D34B06" w:rsidRPr="00BF4E71" w14:paraId="600CBDA3" w14:textId="77777777" w:rsidTr="002B3EA5">
        <w:trPr>
          <w:trHeight w:val="206"/>
        </w:trPr>
        <w:tc>
          <w:tcPr>
            <w:tcW w:w="1710" w:type="dxa"/>
            <w:tcBorders>
              <w:top w:val="single" w:sz="4" w:space="0" w:color="auto"/>
              <w:bottom w:val="single" w:sz="4" w:space="0" w:color="auto"/>
              <w:right w:val="single" w:sz="4" w:space="0" w:color="auto"/>
            </w:tcBorders>
          </w:tcPr>
          <w:p w14:paraId="16165E2F"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s 175</w:t>
            </w:r>
          </w:p>
        </w:tc>
        <w:tc>
          <w:tcPr>
            <w:tcW w:w="7195" w:type="dxa"/>
            <w:tcBorders>
              <w:top w:val="single" w:sz="4" w:space="0" w:color="auto"/>
              <w:left w:val="single" w:sz="4" w:space="0" w:color="auto"/>
              <w:bottom w:val="single" w:sz="4" w:space="0" w:color="auto"/>
            </w:tcBorders>
          </w:tcPr>
          <w:p w14:paraId="7327FC73"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Prescribed information to be notified to Regulatory Authority</w:t>
            </w:r>
          </w:p>
        </w:tc>
      </w:tr>
      <w:tr w:rsidR="00D34B06" w:rsidRPr="00BF4E71" w14:paraId="71AD6969" w14:textId="77777777" w:rsidTr="002B3EA5">
        <w:trPr>
          <w:trHeight w:val="206"/>
        </w:trPr>
        <w:tc>
          <w:tcPr>
            <w:tcW w:w="1710" w:type="dxa"/>
            <w:tcBorders>
              <w:top w:val="single" w:sz="4" w:space="0" w:color="auto"/>
              <w:bottom w:val="single" w:sz="4" w:space="0" w:color="auto"/>
              <w:right w:val="single" w:sz="4" w:space="0" w:color="auto"/>
            </w:tcBorders>
          </w:tcPr>
          <w:p w14:paraId="63D40BC7"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 xml:space="preserve">s 176 </w:t>
            </w:r>
          </w:p>
        </w:tc>
        <w:tc>
          <w:tcPr>
            <w:tcW w:w="7195" w:type="dxa"/>
            <w:tcBorders>
              <w:top w:val="single" w:sz="4" w:space="0" w:color="auto"/>
              <w:left w:val="single" w:sz="4" w:space="0" w:color="auto"/>
              <w:bottom w:val="single" w:sz="4" w:space="0" w:color="auto"/>
            </w:tcBorders>
          </w:tcPr>
          <w:p w14:paraId="58D4AAE8"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Time to notify certain information to the Regulatory Authority</w:t>
            </w:r>
          </w:p>
        </w:tc>
      </w:tr>
      <w:tr w:rsidR="00D34B06" w:rsidRPr="00BF4E71" w14:paraId="4831ED17" w14:textId="77777777" w:rsidTr="002B3EA5">
        <w:trPr>
          <w:trHeight w:val="206"/>
        </w:trPr>
        <w:tc>
          <w:tcPr>
            <w:tcW w:w="1710" w:type="dxa"/>
            <w:tcBorders>
              <w:top w:val="single" w:sz="4" w:space="0" w:color="auto"/>
              <w:bottom w:val="single" w:sz="4" w:space="0" w:color="auto"/>
              <w:right w:val="single" w:sz="4" w:space="0" w:color="auto"/>
            </w:tcBorders>
          </w:tcPr>
          <w:p w14:paraId="24B1C6E6"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ss 181,183 - 184</w:t>
            </w:r>
          </w:p>
        </w:tc>
        <w:tc>
          <w:tcPr>
            <w:tcW w:w="7195" w:type="dxa"/>
            <w:tcBorders>
              <w:top w:val="single" w:sz="4" w:space="0" w:color="auto"/>
              <w:left w:val="single" w:sz="4" w:space="0" w:color="auto"/>
              <w:bottom w:val="single" w:sz="4" w:space="0" w:color="auto"/>
            </w:tcBorders>
          </w:tcPr>
          <w:p w14:paraId="532832CE"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Confidentiality and storage of records</w:t>
            </w:r>
          </w:p>
        </w:tc>
      </w:tr>
    </w:tbl>
    <w:p w14:paraId="3E61668B" w14:textId="77777777" w:rsidR="00D34B06" w:rsidRPr="00BF4E71" w:rsidRDefault="00D34B06" w:rsidP="008177A0">
      <w:pPr>
        <w:rPr>
          <w:rFonts w:ascii="Calibri" w:hAnsi="Calibri" w:cs="Calibri"/>
          <w:b/>
          <w:bCs/>
        </w:rPr>
      </w:pPr>
    </w:p>
    <w:p w14:paraId="39A7BE82" w14:textId="77777777" w:rsidR="00D34B06" w:rsidRPr="00BF4E71" w:rsidRDefault="00D34B06" w:rsidP="00153DB3">
      <w:pPr>
        <w:spacing w:after="80"/>
        <w:rPr>
          <w:rFonts w:ascii="Calibri" w:hAnsi="Calibri" w:cs="Calibri"/>
          <w:b/>
          <w:bCs/>
          <w:sz w:val="28"/>
          <w:szCs w:val="28"/>
        </w:rPr>
      </w:pPr>
      <w:r w:rsidRPr="00BF4E71">
        <w:rPr>
          <w:rFonts w:ascii="Calibri" w:hAnsi="Calibri" w:cs="Calibri"/>
          <w:b/>
          <w:bCs/>
          <w:sz w:val="28"/>
          <w:szCs w:val="28"/>
        </w:rPr>
        <w:t>Other applicable laws and regulations</w:t>
      </w:r>
    </w:p>
    <w:tbl>
      <w:tblPr>
        <w:tblpPr w:leftFromText="180" w:rightFromText="180" w:vertAnchor="text" w:horzAnchor="margin" w:tblpY="281"/>
        <w:tblW w:w="8905" w:type="dxa"/>
        <w:tblBorders>
          <w:insideH w:val="single" w:sz="4" w:space="0" w:color="auto"/>
          <w:insideV w:val="single" w:sz="4" w:space="0" w:color="auto"/>
        </w:tblBorders>
        <w:tblLook w:val="04A0" w:firstRow="1" w:lastRow="0" w:firstColumn="1" w:lastColumn="0" w:noHBand="0" w:noVBand="1"/>
      </w:tblPr>
      <w:tblGrid>
        <w:gridCol w:w="5670"/>
        <w:gridCol w:w="3235"/>
      </w:tblGrid>
      <w:tr w:rsidR="00D34B06" w:rsidRPr="00BF4E71" w14:paraId="241E2F50" w14:textId="77777777" w:rsidTr="00C35B13">
        <w:tc>
          <w:tcPr>
            <w:tcW w:w="5670" w:type="dxa"/>
            <w:shd w:val="clear" w:color="auto" w:fill="D9D9D9" w:themeFill="background1" w:themeFillShade="D9"/>
          </w:tcPr>
          <w:p w14:paraId="73445D29" w14:textId="77777777" w:rsidR="00D34B06" w:rsidRPr="00BF4E71" w:rsidRDefault="00D34B06" w:rsidP="008177A0">
            <w:pPr>
              <w:rPr>
                <w:rFonts w:ascii="Calibri" w:hAnsi="Calibri" w:cs="Calibri"/>
                <w:b/>
                <w:bCs/>
                <w:sz w:val="18"/>
                <w:szCs w:val="18"/>
              </w:rPr>
            </w:pPr>
            <w:r w:rsidRPr="00BF4E71">
              <w:rPr>
                <w:rFonts w:ascii="Calibri" w:hAnsi="Calibri" w:cs="Calibri"/>
                <w:b/>
                <w:bCs/>
                <w:sz w:val="18"/>
                <w:szCs w:val="18"/>
              </w:rPr>
              <w:t>Act/Regulation</w:t>
            </w:r>
          </w:p>
        </w:tc>
        <w:tc>
          <w:tcPr>
            <w:tcW w:w="3235" w:type="dxa"/>
            <w:shd w:val="clear" w:color="auto" w:fill="D9D9D9" w:themeFill="background1" w:themeFillShade="D9"/>
          </w:tcPr>
          <w:p w14:paraId="20B6E93B" w14:textId="77777777" w:rsidR="00D34B06" w:rsidRPr="00BF4E71" w:rsidRDefault="00D34B06" w:rsidP="008177A0">
            <w:pPr>
              <w:pStyle w:val="NoSpacing"/>
              <w:rPr>
                <w:rFonts w:cs="Calibri"/>
                <w:b/>
                <w:bCs/>
                <w:sz w:val="18"/>
                <w:szCs w:val="18"/>
              </w:rPr>
            </w:pPr>
            <w:r w:rsidRPr="00BF4E71">
              <w:rPr>
                <w:rFonts w:cs="Calibri"/>
                <w:b/>
                <w:bCs/>
                <w:sz w:val="18"/>
                <w:szCs w:val="18"/>
              </w:rPr>
              <w:t>Description</w:t>
            </w:r>
          </w:p>
        </w:tc>
      </w:tr>
      <w:tr w:rsidR="00D34B06" w:rsidRPr="00BF4E71" w14:paraId="56D96FF8" w14:textId="77777777" w:rsidTr="00C35B13">
        <w:trPr>
          <w:trHeight w:val="89"/>
        </w:trPr>
        <w:tc>
          <w:tcPr>
            <w:tcW w:w="5670" w:type="dxa"/>
          </w:tcPr>
          <w:p w14:paraId="3509D05A" w14:textId="77777777" w:rsidR="00D34B06" w:rsidRPr="00BF4E71" w:rsidRDefault="00D34B06" w:rsidP="008177A0">
            <w:pPr>
              <w:rPr>
                <w:rFonts w:ascii="Calibri" w:hAnsi="Calibri" w:cs="Calibri"/>
                <w:i/>
                <w:iCs/>
                <w:sz w:val="18"/>
                <w:szCs w:val="18"/>
              </w:rPr>
            </w:pPr>
            <w:r w:rsidRPr="00BF4E71">
              <w:rPr>
                <w:rFonts w:ascii="Calibri" w:hAnsi="Calibri" w:cs="Calibri"/>
                <w:i/>
                <w:iCs/>
                <w:noProof/>
                <w:sz w:val="18"/>
                <w:szCs w:val="18"/>
              </w:rPr>
              <w:t>Child Protection Act 1999 (Qld)</w:t>
            </w:r>
            <w:r w:rsidRPr="00BF4E71">
              <w:rPr>
                <w:rFonts w:ascii="Calibri" w:hAnsi="Calibri" w:cs="Calibri"/>
                <w:i/>
                <w:iCs/>
                <w:noProof/>
                <w:sz w:val="18"/>
                <w:szCs w:val="18"/>
              </w:rPr>
              <w:tab/>
            </w:r>
          </w:p>
          <w:p w14:paraId="548AE0B0" w14:textId="77777777" w:rsidR="00D34B06" w:rsidRPr="00BF4E71" w:rsidRDefault="00D34B06" w:rsidP="008177A0">
            <w:pPr>
              <w:rPr>
                <w:rFonts w:ascii="Calibri" w:hAnsi="Calibri" w:cs="Calibri"/>
                <w:i/>
                <w:iCs/>
                <w:sz w:val="18"/>
                <w:szCs w:val="18"/>
              </w:rPr>
            </w:pPr>
            <w:r w:rsidRPr="00BF4E71">
              <w:rPr>
                <w:rFonts w:ascii="Calibri" w:hAnsi="Calibri" w:cs="Calibri"/>
                <w:i/>
                <w:iCs/>
                <w:noProof/>
                <w:sz w:val="18"/>
                <w:szCs w:val="18"/>
              </w:rPr>
              <w:t>Child Protection Regulation 2011</w:t>
            </w:r>
          </w:p>
        </w:tc>
        <w:tc>
          <w:tcPr>
            <w:tcW w:w="3235" w:type="dxa"/>
          </w:tcPr>
          <w:p w14:paraId="6EDAB187" w14:textId="77777777" w:rsidR="00D34B06" w:rsidRPr="00BF4E71" w:rsidRDefault="00D34B06" w:rsidP="008177A0">
            <w:pPr>
              <w:pStyle w:val="NoSpacing"/>
              <w:rPr>
                <w:rFonts w:cs="Calibri"/>
                <w:sz w:val="18"/>
                <w:szCs w:val="18"/>
              </w:rPr>
            </w:pPr>
            <w:r w:rsidRPr="00BF4E71">
              <w:rPr>
                <w:rFonts w:cs="Calibri"/>
                <w:sz w:val="18"/>
                <w:szCs w:val="18"/>
              </w:rPr>
              <w:t>Principal relevant Act to child protection</w:t>
            </w:r>
          </w:p>
        </w:tc>
      </w:tr>
      <w:tr w:rsidR="00D34B06" w:rsidRPr="00BF4E71" w14:paraId="7C7C052C" w14:textId="77777777" w:rsidTr="00C35B13">
        <w:trPr>
          <w:trHeight w:val="300"/>
        </w:trPr>
        <w:tc>
          <w:tcPr>
            <w:tcW w:w="5670" w:type="dxa"/>
          </w:tcPr>
          <w:p w14:paraId="6EA95488" w14:textId="77777777" w:rsidR="00D34B06" w:rsidRPr="00BF4E71" w:rsidRDefault="00D34B06" w:rsidP="008177A0">
            <w:pPr>
              <w:rPr>
                <w:rFonts w:ascii="Calibri" w:hAnsi="Calibri" w:cs="Calibri"/>
                <w:i/>
                <w:iCs/>
                <w:sz w:val="18"/>
                <w:szCs w:val="18"/>
              </w:rPr>
            </w:pPr>
            <w:r w:rsidRPr="00BF4E71">
              <w:rPr>
                <w:rFonts w:ascii="Calibri" w:hAnsi="Calibri" w:cs="Calibri"/>
                <w:i/>
                <w:iCs/>
                <w:noProof/>
                <w:sz w:val="18"/>
                <w:szCs w:val="18"/>
              </w:rPr>
              <w:t xml:space="preserve">Criminal Code Act 1899 (Qld) </w:t>
            </w:r>
          </w:p>
        </w:tc>
        <w:tc>
          <w:tcPr>
            <w:tcW w:w="3235" w:type="dxa"/>
          </w:tcPr>
          <w:p w14:paraId="711CE4A2" w14:textId="77777777" w:rsidR="00D34B06" w:rsidRPr="00BF4E71" w:rsidRDefault="00D34B06" w:rsidP="008177A0">
            <w:pPr>
              <w:pStyle w:val="NoSpacing"/>
              <w:rPr>
                <w:rFonts w:cs="Calibri"/>
                <w:sz w:val="18"/>
                <w:szCs w:val="18"/>
              </w:rPr>
            </w:pPr>
            <w:r w:rsidRPr="00BF4E71">
              <w:rPr>
                <w:rFonts w:cs="Calibri"/>
                <w:sz w:val="18"/>
                <w:szCs w:val="18"/>
              </w:rPr>
              <w:t>Includes provisions for child-related criminal offences</w:t>
            </w:r>
          </w:p>
        </w:tc>
      </w:tr>
      <w:tr w:rsidR="00D34B06" w:rsidRPr="00BF4E71" w14:paraId="4B661979" w14:textId="77777777" w:rsidTr="00C35B13">
        <w:trPr>
          <w:trHeight w:val="300"/>
        </w:trPr>
        <w:tc>
          <w:tcPr>
            <w:tcW w:w="5670" w:type="dxa"/>
          </w:tcPr>
          <w:p w14:paraId="3CDF5F99" w14:textId="77777777" w:rsidR="00D34B06" w:rsidRPr="00BF4E71" w:rsidRDefault="00D34B06" w:rsidP="006845D4">
            <w:pPr>
              <w:rPr>
                <w:rFonts w:ascii="Calibri" w:hAnsi="Calibri" w:cs="Calibri"/>
                <w:i/>
                <w:iCs/>
                <w:noProof/>
                <w:sz w:val="18"/>
                <w:szCs w:val="18"/>
              </w:rPr>
            </w:pPr>
            <w:r w:rsidRPr="00BF4E71">
              <w:rPr>
                <w:rFonts w:ascii="Calibri" w:hAnsi="Calibri" w:cs="Calibri"/>
                <w:i/>
                <w:iCs/>
                <w:noProof/>
                <w:sz w:val="18"/>
                <w:szCs w:val="18"/>
              </w:rPr>
              <w:t>Child Protection (Offender Reporting and Offender Prohibition Order) Act 2004 (Qld)</w:t>
            </w:r>
          </w:p>
          <w:p w14:paraId="606338BC" w14:textId="77777777" w:rsidR="00D34B06" w:rsidRPr="00BF4E71" w:rsidRDefault="00D34B06" w:rsidP="008177A0">
            <w:pPr>
              <w:rPr>
                <w:rFonts w:ascii="Calibri" w:hAnsi="Calibri" w:cs="Calibri"/>
                <w:i/>
                <w:iCs/>
                <w:sz w:val="18"/>
                <w:szCs w:val="18"/>
              </w:rPr>
            </w:pPr>
            <w:r w:rsidRPr="00BF4E71">
              <w:rPr>
                <w:rFonts w:ascii="Calibri" w:hAnsi="Calibri" w:cs="Calibri"/>
                <w:i/>
                <w:iCs/>
                <w:noProof/>
                <w:sz w:val="18"/>
                <w:szCs w:val="18"/>
              </w:rPr>
              <w:t>Child Protection (Offender Reporting and Offender Prohibition Order) Regulation 2015</w:t>
            </w:r>
          </w:p>
        </w:tc>
        <w:tc>
          <w:tcPr>
            <w:tcW w:w="3235" w:type="dxa"/>
          </w:tcPr>
          <w:p w14:paraId="5984816D" w14:textId="77777777" w:rsidR="00D34B06" w:rsidRPr="00BF4E71" w:rsidRDefault="00D34B06" w:rsidP="008177A0">
            <w:pPr>
              <w:pStyle w:val="NoSpacing"/>
              <w:rPr>
                <w:rFonts w:cs="Calibri"/>
                <w:sz w:val="18"/>
                <w:szCs w:val="18"/>
              </w:rPr>
            </w:pPr>
            <w:r w:rsidRPr="00BF4E71">
              <w:rPr>
                <w:rFonts w:cs="Calibri"/>
                <w:sz w:val="18"/>
                <w:szCs w:val="18"/>
              </w:rPr>
              <w:t>Registration and reporting of child sexual abuse offenders</w:t>
            </w:r>
          </w:p>
        </w:tc>
      </w:tr>
      <w:tr w:rsidR="00D34B06" w:rsidRPr="00BF4E71" w14:paraId="04F7E858" w14:textId="77777777" w:rsidTr="00C35B13">
        <w:trPr>
          <w:trHeight w:val="300"/>
        </w:trPr>
        <w:tc>
          <w:tcPr>
            <w:tcW w:w="5670" w:type="dxa"/>
          </w:tcPr>
          <w:p w14:paraId="26EC1FDC" w14:textId="77777777" w:rsidR="00D34B06" w:rsidRPr="00BF4E71" w:rsidRDefault="00D34B06" w:rsidP="006845D4">
            <w:pPr>
              <w:rPr>
                <w:rFonts w:ascii="Calibri" w:hAnsi="Calibri" w:cs="Calibri"/>
                <w:i/>
                <w:iCs/>
                <w:noProof/>
                <w:sz w:val="18"/>
                <w:szCs w:val="18"/>
              </w:rPr>
            </w:pPr>
            <w:r w:rsidRPr="00BF4E71">
              <w:rPr>
                <w:rFonts w:ascii="Calibri" w:hAnsi="Calibri" w:cs="Calibri"/>
                <w:i/>
                <w:iCs/>
                <w:noProof/>
                <w:sz w:val="18"/>
                <w:szCs w:val="18"/>
              </w:rPr>
              <w:t>Working with Children (Risk Management and Screening) Act 2000 (Qld)</w:t>
            </w:r>
          </w:p>
          <w:p w14:paraId="4B8EF9C9" w14:textId="77777777" w:rsidR="00D34B06" w:rsidRPr="00BF4E71" w:rsidRDefault="00D34B06" w:rsidP="008177A0">
            <w:pPr>
              <w:rPr>
                <w:rFonts w:ascii="Calibri" w:hAnsi="Calibri" w:cs="Calibri"/>
                <w:i/>
                <w:iCs/>
                <w:sz w:val="18"/>
                <w:szCs w:val="18"/>
              </w:rPr>
            </w:pPr>
            <w:r w:rsidRPr="00BF4E71">
              <w:rPr>
                <w:rFonts w:ascii="Calibri" w:hAnsi="Calibri" w:cs="Calibri"/>
                <w:i/>
                <w:iCs/>
                <w:noProof/>
                <w:sz w:val="18"/>
                <w:szCs w:val="18"/>
              </w:rPr>
              <w:t>Working with Children (Risk Management and Screening) Regulation 2020</w:t>
            </w:r>
          </w:p>
        </w:tc>
        <w:tc>
          <w:tcPr>
            <w:tcW w:w="3235" w:type="dxa"/>
          </w:tcPr>
          <w:p w14:paraId="47117D12" w14:textId="77777777" w:rsidR="00D34B06" w:rsidRPr="00BF4E71" w:rsidRDefault="00D34B06" w:rsidP="008177A0">
            <w:pPr>
              <w:pStyle w:val="NoSpacing"/>
              <w:rPr>
                <w:rFonts w:cs="Calibri"/>
                <w:sz w:val="18"/>
                <w:szCs w:val="18"/>
              </w:rPr>
            </w:pPr>
            <w:r w:rsidRPr="00BF4E71">
              <w:rPr>
                <w:rFonts w:cs="Calibri"/>
                <w:sz w:val="18"/>
                <w:szCs w:val="18"/>
              </w:rPr>
              <w:t>Working with children checks</w:t>
            </w:r>
          </w:p>
        </w:tc>
      </w:tr>
      <w:tr w:rsidR="00D34B06" w:rsidRPr="00BF4E71" w14:paraId="33CD4B37" w14:textId="77777777" w:rsidTr="00C35B13">
        <w:trPr>
          <w:trHeight w:val="300"/>
        </w:trPr>
        <w:tc>
          <w:tcPr>
            <w:tcW w:w="5670" w:type="dxa"/>
          </w:tcPr>
          <w:p w14:paraId="3599326A" w14:textId="77777777" w:rsidR="00D34B06" w:rsidRPr="00BF4E71" w:rsidRDefault="00D34B06" w:rsidP="008177A0">
            <w:pPr>
              <w:rPr>
                <w:rFonts w:ascii="Calibri" w:hAnsi="Calibri" w:cs="Calibri"/>
                <w:i/>
                <w:iCs/>
                <w:sz w:val="18"/>
                <w:szCs w:val="18"/>
              </w:rPr>
            </w:pPr>
            <w:r w:rsidRPr="00BF4E71">
              <w:rPr>
                <w:rFonts w:ascii="Calibri" w:hAnsi="Calibri" w:cs="Calibri"/>
                <w:i/>
                <w:iCs/>
                <w:noProof/>
                <w:sz w:val="18"/>
                <w:szCs w:val="18"/>
              </w:rPr>
              <w:t>N/A</w:t>
            </w:r>
          </w:p>
        </w:tc>
        <w:tc>
          <w:tcPr>
            <w:tcW w:w="3235" w:type="dxa"/>
          </w:tcPr>
          <w:p w14:paraId="512FDA0F" w14:textId="77777777" w:rsidR="00D34B06" w:rsidRPr="00BF4E71" w:rsidRDefault="00D34B06" w:rsidP="008177A0">
            <w:pPr>
              <w:pStyle w:val="NoSpacing"/>
              <w:rPr>
                <w:rFonts w:cs="Calibri"/>
                <w:sz w:val="18"/>
                <w:szCs w:val="18"/>
              </w:rPr>
            </w:pPr>
            <w:r w:rsidRPr="00BF4E71">
              <w:rPr>
                <w:rFonts w:cs="Calibri"/>
                <w:sz w:val="18"/>
                <w:szCs w:val="18"/>
              </w:rPr>
              <w:t xml:space="preserve">Reportable conduct scheme </w:t>
            </w:r>
          </w:p>
        </w:tc>
      </w:tr>
      <w:tr w:rsidR="00D34B06" w:rsidRPr="00BF4E71" w14:paraId="3EB333D8" w14:textId="77777777" w:rsidTr="00C35B13">
        <w:trPr>
          <w:trHeight w:val="300"/>
        </w:trPr>
        <w:tc>
          <w:tcPr>
            <w:tcW w:w="5670" w:type="dxa"/>
          </w:tcPr>
          <w:p w14:paraId="65CB47AF" w14:textId="77777777" w:rsidR="00D34B06" w:rsidRPr="00BF4E71" w:rsidRDefault="00D34B06" w:rsidP="008177A0">
            <w:pPr>
              <w:rPr>
                <w:rFonts w:ascii="Calibri" w:hAnsi="Calibri" w:cs="Calibri"/>
                <w:i/>
                <w:iCs/>
                <w:sz w:val="18"/>
                <w:szCs w:val="18"/>
              </w:rPr>
            </w:pPr>
            <w:r w:rsidRPr="00BF4E71">
              <w:rPr>
                <w:rFonts w:ascii="Calibri" w:hAnsi="Calibri" w:cs="Calibri"/>
                <w:i/>
                <w:iCs/>
                <w:noProof/>
                <w:sz w:val="18"/>
                <w:szCs w:val="18"/>
              </w:rPr>
              <w:t>Work Health and Safety Act 2011</w:t>
            </w:r>
          </w:p>
        </w:tc>
        <w:tc>
          <w:tcPr>
            <w:tcW w:w="3235" w:type="dxa"/>
          </w:tcPr>
          <w:p w14:paraId="4289E216" w14:textId="77777777" w:rsidR="00D34B06" w:rsidRPr="00BF4E71" w:rsidRDefault="00D34B06" w:rsidP="008177A0">
            <w:pPr>
              <w:pStyle w:val="NoSpacing"/>
              <w:rPr>
                <w:rFonts w:cs="Calibri"/>
                <w:snapToGrid w:val="0"/>
                <w:color w:val="FF0000"/>
                <w:sz w:val="18"/>
                <w:szCs w:val="18"/>
              </w:rPr>
            </w:pPr>
            <w:r w:rsidRPr="00BF4E71">
              <w:rPr>
                <w:rFonts w:cs="Calibri"/>
                <w:snapToGrid w:val="0"/>
                <w:color w:val="000000" w:themeColor="text1"/>
                <w:sz w:val="18"/>
                <w:szCs w:val="18"/>
              </w:rPr>
              <w:t>Work place health and safety</w:t>
            </w:r>
          </w:p>
        </w:tc>
      </w:tr>
      <w:tr w:rsidR="00D34B06" w:rsidRPr="00BF4E71" w14:paraId="27F6636D" w14:textId="77777777" w:rsidTr="00C35B13">
        <w:trPr>
          <w:trHeight w:val="300"/>
        </w:trPr>
        <w:tc>
          <w:tcPr>
            <w:tcW w:w="5670" w:type="dxa"/>
          </w:tcPr>
          <w:p w14:paraId="7BD8B4BD" w14:textId="77777777" w:rsidR="00C35B13" w:rsidRPr="00BF4E71" w:rsidRDefault="00C35B13" w:rsidP="00C35B13">
            <w:pPr>
              <w:rPr>
                <w:rFonts w:ascii="Calibri" w:hAnsi="Calibri" w:cs="Calibri"/>
                <w:i/>
                <w:iCs/>
                <w:sz w:val="18"/>
                <w:szCs w:val="18"/>
                <w:lang w:val="en-US"/>
              </w:rPr>
            </w:pPr>
            <w:r w:rsidRPr="00BF4E71">
              <w:rPr>
                <w:rFonts w:ascii="Calibri" w:hAnsi="Calibri" w:cs="Calibri"/>
                <w:i/>
                <w:iCs/>
                <w:sz w:val="18"/>
                <w:szCs w:val="18"/>
                <w:lang w:val="en-US"/>
              </w:rPr>
              <w:t>Human Rights Act 2019</w:t>
            </w:r>
          </w:p>
          <w:p w14:paraId="439ABD9B" w14:textId="77777777" w:rsidR="00D34B06" w:rsidRPr="00BF4E71" w:rsidRDefault="00C35B13" w:rsidP="00C35B13">
            <w:pPr>
              <w:rPr>
                <w:rFonts w:ascii="Calibri" w:hAnsi="Calibri" w:cs="Calibri"/>
                <w:i/>
                <w:iCs/>
                <w:sz w:val="18"/>
                <w:szCs w:val="18"/>
              </w:rPr>
            </w:pPr>
            <w:r w:rsidRPr="00BF4E71">
              <w:rPr>
                <w:rFonts w:ascii="Calibri" w:hAnsi="Calibri" w:cs="Calibri"/>
                <w:i/>
                <w:iCs/>
                <w:sz w:val="18"/>
                <w:szCs w:val="18"/>
              </w:rPr>
              <w:t>Australian Human Rights Commission Act 1986 (</w:t>
            </w:r>
            <w:proofErr w:type="spellStart"/>
            <w:r w:rsidRPr="00BF4E71">
              <w:rPr>
                <w:rFonts w:ascii="Calibri" w:hAnsi="Calibri" w:cs="Calibri"/>
                <w:i/>
                <w:iCs/>
                <w:sz w:val="18"/>
                <w:szCs w:val="18"/>
              </w:rPr>
              <w:t>Cth</w:t>
            </w:r>
            <w:proofErr w:type="spellEnd"/>
            <w:r w:rsidRPr="00BF4E71">
              <w:rPr>
                <w:rFonts w:ascii="Calibri" w:hAnsi="Calibri" w:cs="Calibri"/>
                <w:i/>
                <w:iCs/>
                <w:sz w:val="18"/>
                <w:szCs w:val="18"/>
              </w:rPr>
              <w:t>)</w:t>
            </w:r>
          </w:p>
        </w:tc>
        <w:tc>
          <w:tcPr>
            <w:tcW w:w="3235" w:type="dxa"/>
          </w:tcPr>
          <w:p w14:paraId="2268C265" w14:textId="77777777" w:rsidR="00D34B06" w:rsidRPr="00BF4E71" w:rsidRDefault="00D34B06" w:rsidP="008177A0">
            <w:pPr>
              <w:pStyle w:val="NoSpacing"/>
              <w:rPr>
                <w:rFonts w:cs="Calibri"/>
                <w:snapToGrid w:val="0"/>
                <w:color w:val="000000" w:themeColor="text1"/>
                <w:sz w:val="18"/>
                <w:szCs w:val="18"/>
              </w:rPr>
            </w:pPr>
            <w:r w:rsidRPr="00BF4E71">
              <w:rPr>
                <w:rFonts w:cs="Calibri"/>
                <w:snapToGrid w:val="0"/>
                <w:color w:val="000000" w:themeColor="text1"/>
                <w:sz w:val="18"/>
                <w:szCs w:val="18"/>
              </w:rPr>
              <w:t>Human rights laws</w:t>
            </w:r>
          </w:p>
        </w:tc>
      </w:tr>
      <w:tr w:rsidR="00F77DD2" w:rsidRPr="00F77DD2" w14:paraId="73ABE88C" w14:textId="77777777" w:rsidTr="00C35B13">
        <w:trPr>
          <w:trHeight w:val="300"/>
        </w:trPr>
        <w:tc>
          <w:tcPr>
            <w:tcW w:w="5670" w:type="dxa"/>
          </w:tcPr>
          <w:p w14:paraId="3251120F" w14:textId="77777777" w:rsidR="00D34B06" w:rsidRPr="00CA67B8" w:rsidRDefault="00D34B06" w:rsidP="008177A0">
            <w:pPr>
              <w:rPr>
                <w:rFonts w:ascii="Calibri" w:hAnsi="Calibri" w:cs="Calibri"/>
                <w:i/>
                <w:iCs/>
                <w:sz w:val="18"/>
                <w:szCs w:val="18"/>
              </w:rPr>
            </w:pPr>
            <w:r w:rsidRPr="00F77DD2">
              <w:rPr>
                <w:rFonts w:ascii="Calibri" w:hAnsi="Calibri" w:cs="Calibri"/>
                <w:sz w:val="18"/>
                <w:szCs w:val="18"/>
              </w:rPr>
              <w:t xml:space="preserve"> </w:t>
            </w:r>
            <w:r w:rsidRPr="00CA67B8">
              <w:rPr>
                <w:rFonts w:ascii="Calibri" w:hAnsi="Calibri" w:cs="Calibri"/>
                <w:i/>
                <w:iCs/>
                <w:sz w:val="18"/>
                <w:szCs w:val="18"/>
              </w:rPr>
              <w:t>Privacy Act 1988</w:t>
            </w:r>
          </w:p>
        </w:tc>
        <w:tc>
          <w:tcPr>
            <w:tcW w:w="3235" w:type="dxa"/>
          </w:tcPr>
          <w:p w14:paraId="6B2E8B89" w14:textId="77777777" w:rsidR="00D34B06" w:rsidRPr="00F77DD2" w:rsidRDefault="00D34B06" w:rsidP="008177A0">
            <w:pPr>
              <w:pStyle w:val="NoSpacing"/>
              <w:rPr>
                <w:rFonts w:cs="Calibri"/>
                <w:snapToGrid w:val="0"/>
                <w:sz w:val="18"/>
                <w:szCs w:val="18"/>
              </w:rPr>
            </w:pPr>
            <w:r w:rsidRPr="00CA67B8">
              <w:rPr>
                <w:rFonts w:cs="Calibri"/>
                <w:snapToGrid w:val="0"/>
                <w:sz w:val="18"/>
                <w:szCs w:val="18"/>
              </w:rPr>
              <w:t>Principle act protecting the handling of personal information</w:t>
            </w:r>
          </w:p>
        </w:tc>
      </w:tr>
    </w:tbl>
    <w:p w14:paraId="250544B6" w14:textId="77777777" w:rsidR="00D34B06" w:rsidRPr="00BF4E71" w:rsidRDefault="00D34B06" w:rsidP="008177A0">
      <w:pPr>
        <w:rPr>
          <w:rFonts w:ascii="Calibri" w:hAnsi="Calibri" w:cs="Calibri"/>
          <w:b/>
          <w:bCs/>
          <w:sz w:val="28"/>
          <w:szCs w:val="28"/>
        </w:rPr>
      </w:pPr>
    </w:p>
    <w:p w14:paraId="5629CBB7" w14:textId="77777777" w:rsidR="00CA67B8" w:rsidRDefault="00CA67B8" w:rsidP="00153DB3">
      <w:pPr>
        <w:spacing w:after="80"/>
        <w:rPr>
          <w:rFonts w:ascii="Calibri" w:hAnsi="Calibri" w:cs="Calibri"/>
          <w:b/>
          <w:bCs/>
          <w:sz w:val="28"/>
          <w:szCs w:val="28"/>
        </w:rPr>
      </w:pPr>
    </w:p>
    <w:p w14:paraId="1C78FDE7" w14:textId="77777777" w:rsidR="00D34B06" w:rsidRPr="00BF4E71" w:rsidRDefault="00D34B06" w:rsidP="00153DB3">
      <w:pPr>
        <w:spacing w:after="80"/>
        <w:rPr>
          <w:rFonts w:ascii="Calibri" w:hAnsi="Calibri" w:cs="Calibri"/>
          <w:b/>
          <w:bCs/>
          <w:sz w:val="28"/>
          <w:szCs w:val="28"/>
        </w:rPr>
      </w:pPr>
      <w:r w:rsidRPr="00BF4E71">
        <w:rPr>
          <w:rFonts w:ascii="Calibri" w:hAnsi="Calibri" w:cs="Calibri"/>
          <w:b/>
          <w:bCs/>
          <w:sz w:val="28"/>
          <w:szCs w:val="28"/>
        </w:rPr>
        <w:t>National Quality Standard</w:t>
      </w:r>
    </w:p>
    <w:tbl>
      <w:tblPr>
        <w:tblW w:w="9026" w:type="dxa"/>
        <w:tblBorders>
          <w:insideH w:val="single" w:sz="4" w:space="0" w:color="auto"/>
          <w:insideV w:val="single" w:sz="4" w:space="0" w:color="auto"/>
        </w:tblBorders>
        <w:tblLook w:val="04A0" w:firstRow="1" w:lastRow="0" w:firstColumn="1" w:lastColumn="0" w:noHBand="0" w:noVBand="1"/>
      </w:tblPr>
      <w:tblGrid>
        <w:gridCol w:w="895"/>
        <w:gridCol w:w="1784"/>
        <w:gridCol w:w="6347"/>
      </w:tblGrid>
      <w:tr w:rsidR="00D34B06" w:rsidRPr="00BF4E71" w14:paraId="03525B31" w14:textId="77777777" w:rsidTr="00CE3BF6">
        <w:trPr>
          <w:trHeight w:val="300"/>
          <w:tblHeader/>
        </w:trPr>
        <w:tc>
          <w:tcPr>
            <w:tcW w:w="895" w:type="dxa"/>
            <w:shd w:val="clear" w:color="auto" w:fill="D9D9D9" w:themeFill="background1" w:themeFillShade="D9"/>
          </w:tcPr>
          <w:p w14:paraId="68B15943" w14:textId="77777777" w:rsidR="00D34B06" w:rsidRPr="00BF4E71" w:rsidRDefault="00D34B06" w:rsidP="008177A0">
            <w:pPr>
              <w:rPr>
                <w:rFonts w:ascii="Calibri" w:hAnsi="Calibri" w:cs="Calibri"/>
                <w:b/>
                <w:bCs/>
                <w:sz w:val="18"/>
                <w:szCs w:val="18"/>
              </w:rPr>
            </w:pPr>
            <w:r w:rsidRPr="00BF4E71">
              <w:rPr>
                <w:rFonts w:ascii="Calibri" w:hAnsi="Calibri" w:cs="Calibri"/>
                <w:b/>
                <w:bCs/>
                <w:sz w:val="18"/>
                <w:szCs w:val="18"/>
              </w:rPr>
              <w:t>Standard</w:t>
            </w:r>
          </w:p>
        </w:tc>
        <w:tc>
          <w:tcPr>
            <w:tcW w:w="1784" w:type="dxa"/>
            <w:shd w:val="clear" w:color="auto" w:fill="D9D9D9" w:themeFill="background1" w:themeFillShade="D9"/>
          </w:tcPr>
          <w:p w14:paraId="76BA5114" w14:textId="77777777" w:rsidR="00D34B06" w:rsidRPr="00BF4E71" w:rsidRDefault="00D34B06" w:rsidP="008177A0">
            <w:pPr>
              <w:pStyle w:val="NoSpacing"/>
              <w:rPr>
                <w:rFonts w:cs="Calibri"/>
                <w:b/>
                <w:bCs/>
                <w:sz w:val="18"/>
                <w:szCs w:val="18"/>
              </w:rPr>
            </w:pPr>
            <w:r w:rsidRPr="00BF4E71">
              <w:rPr>
                <w:rFonts w:cs="Calibri"/>
                <w:b/>
                <w:bCs/>
                <w:sz w:val="18"/>
                <w:szCs w:val="18"/>
              </w:rPr>
              <w:t>Concept</w:t>
            </w:r>
          </w:p>
        </w:tc>
        <w:tc>
          <w:tcPr>
            <w:tcW w:w="6347" w:type="dxa"/>
            <w:shd w:val="clear" w:color="auto" w:fill="D9D9D9" w:themeFill="background1" w:themeFillShade="D9"/>
          </w:tcPr>
          <w:p w14:paraId="64C56220" w14:textId="77777777" w:rsidR="00D34B06" w:rsidRPr="00BF4E71" w:rsidRDefault="00D34B06" w:rsidP="008177A0">
            <w:pPr>
              <w:pStyle w:val="NoSpacing"/>
              <w:rPr>
                <w:rFonts w:cs="Calibri"/>
                <w:b/>
                <w:bCs/>
                <w:sz w:val="18"/>
                <w:szCs w:val="18"/>
              </w:rPr>
            </w:pPr>
            <w:r w:rsidRPr="00BF4E71">
              <w:rPr>
                <w:rFonts w:cs="Calibri"/>
                <w:b/>
                <w:bCs/>
                <w:sz w:val="18"/>
                <w:szCs w:val="18"/>
              </w:rPr>
              <w:t>Description</w:t>
            </w:r>
          </w:p>
        </w:tc>
      </w:tr>
      <w:tr w:rsidR="00D34B06" w:rsidRPr="00BF4E71" w14:paraId="584C62AA" w14:textId="77777777" w:rsidTr="00CE3BF6">
        <w:trPr>
          <w:trHeight w:val="300"/>
        </w:trPr>
        <w:tc>
          <w:tcPr>
            <w:tcW w:w="895" w:type="dxa"/>
            <w:shd w:val="clear" w:color="auto" w:fill="D1D1D1" w:themeFill="background2" w:themeFillShade="E6"/>
          </w:tcPr>
          <w:p w14:paraId="09811A0E" w14:textId="77777777" w:rsidR="00D34B06" w:rsidRPr="00BF4E71" w:rsidRDefault="00D34B06" w:rsidP="008177A0">
            <w:pPr>
              <w:jc w:val="right"/>
              <w:rPr>
                <w:rFonts w:ascii="Calibri" w:hAnsi="Calibri" w:cs="Calibri"/>
                <w:sz w:val="18"/>
                <w:szCs w:val="18"/>
              </w:rPr>
            </w:pPr>
            <w:r w:rsidRPr="00BF4E71">
              <w:rPr>
                <w:rFonts w:ascii="Calibri" w:hAnsi="Calibri" w:cs="Calibri"/>
                <w:sz w:val="18"/>
                <w:szCs w:val="18"/>
              </w:rPr>
              <w:t xml:space="preserve"> 2.2 </w:t>
            </w:r>
          </w:p>
        </w:tc>
        <w:tc>
          <w:tcPr>
            <w:tcW w:w="1784" w:type="dxa"/>
            <w:shd w:val="clear" w:color="auto" w:fill="D1D1D1" w:themeFill="background2" w:themeFillShade="E6"/>
          </w:tcPr>
          <w:p w14:paraId="38D147DB" w14:textId="77777777" w:rsidR="00D34B06" w:rsidRPr="00BF4E71" w:rsidRDefault="00D34B06" w:rsidP="008177A0">
            <w:pPr>
              <w:pStyle w:val="NoSpacing"/>
              <w:rPr>
                <w:rFonts w:cs="Calibri"/>
                <w:sz w:val="18"/>
                <w:szCs w:val="18"/>
              </w:rPr>
            </w:pPr>
            <w:r w:rsidRPr="00BF4E71">
              <w:rPr>
                <w:rFonts w:cs="Calibri"/>
                <w:sz w:val="18"/>
                <w:szCs w:val="18"/>
              </w:rPr>
              <w:t>Safety</w:t>
            </w:r>
          </w:p>
        </w:tc>
        <w:tc>
          <w:tcPr>
            <w:tcW w:w="6347" w:type="dxa"/>
            <w:shd w:val="clear" w:color="auto" w:fill="D1D1D1" w:themeFill="background2" w:themeFillShade="E6"/>
          </w:tcPr>
          <w:p w14:paraId="4FBE72F1" w14:textId="77777777" w:rsidR="00D34B06" w:rsidRPr="00BF4E71" w:rsidRDefault="00D34B06" w:rsidP="008177A0">
            <w:pPr>
              <w:pStyle w:val="NoSpacing"/>
              <w:rPr>
                <w:rFonts w:cs="Calibri"/>
                <w:sz w:val="18"/>
                <w:szCs w:val="18"/>
              </w:rPr>
            </w:pPr>
            <w:r w:rsidRPr="00BF4E71">
              <w:rPr>
                <w:rFonts w:cs="Calibri"/>
                <w:sz w:val="18"/>
                <w:szCs w:val="18"/>
              </w:rPr>
              <w:t>Each child is protected</w:t>
            </w:r>
          </w:p>
        </w:tc>
      </w:tr>
      <w:tr w:rsidR="00D34B06" w:rsidRPr="00BF4E71" w14:paraId="210D5AB0" w14:textId="77777777" w:rsidTr="00CE3BF6">
        <w:trPr>
          <w:trHeight w:val="300"/>
        </w:trPr>
        <w:tc>
          <w:tcPr>
            <w:tcW w:w="895" w:type="dxa"/>
            <w:shd w:val="clear" w:color="auto" w:fill="auto"/>
          </w:tcPr>
          <w:p w14:paraId="0571E8CE" w14:textId="77777777" w:rsidR="00D34B06" w:rsidRPr="00BF4E71" w:rsidRDefault="00D34B06" w:rsidP="008177A0">
            <w:pPr>
              <w:jc w:val="right"/>
              <w:rPr>
                <w:rFonts w:ascii="Calibri" w:hAnsi="Calibri" w:cs="Calibri"/>
                <w:sz w:val="18"/>
                <w:szCs w:val="18"/>
              </w:rPr>
            </w:pPr>
            <w:r w:rsidRPr="00BF4E71">
              <w:rPr>
                <w:rFonts w:ascii="Calibri" w:hAnsi="Calibri" w:cs="Calibri"/>
                <w:sz w:val="18"/>
                <w:szCs w:val="18"/>
              </w:rPr>
              <w:lastRenderedPageBreak/>
              <w:t>2.2.1</w:t>
            </w:r>
          </w:p>
        </w:tc>
        <w:tc>
          <w:tcPr>
            <w:tcW w:w="1784" w:type="dxa"/>
            <w:shd w:val="clear" w:color="auto" w:fill="auto"/>
          </w:tcPr>
          <w:p w14:paraId="7DFCE087" w14:textId="77777777" w:rsidR="00D34B06" w:rsidRPr="00BF4E71" w:rsidRDefault="00D34B06" w:rsidP="008177A0">
            <w:pPr>
              <w:pStyle w:val="NoSpacing"/>
              <w:rPr>
                <w:rFonts w:cs="Calibri"/>
                <w:sz w:val="18"/>
                <w:szCs w:val="18"/>
              </w:rPr>
            </w:pPr>
            <w:r w:rsidRPr="00BF4E71">
              <w:rPr>
                <w:rFonts w:cs="Calibri"/>
                <w:sz w:val="18"/>
                <w:szCs w:val="18"/>
              </w:rPr>
              <w:t>Supervision</w:t>
            </w:r>
          </w:p>
        </w:tc>
        <w:tc>
          <w:tcPr>
            <w:tcW w:w="6347" w:type="dxa"/>
            <w:shd w:val="clear" w:color="auto" w:fill="auto"/>
          </w:tcPr>
          <w:p w14:paraId="693E9600" w14:textId="77777777" w:rsidR="00D34B06" w:rsidRPr="00BF4E71" w:rsidRDefault="00D34B06" w:rsidP="008177A0">
            <w:pPr>
              <w:pStyle w:val="NoSpacing"/>
              <w:rPr>
                <w:rFonts w:cs="Calibri"/>
                <w:sz w:val="18"/>
                <w:szCs w:val="18"/>
              </w:rPr>
            </w:pPr>
            <w:r w:rsidRPr="00BF4E71">
              <w:rPr>
                <w:rFonts w:cs="Calibri"/>
                <w:sz w:val="18"/>
                <w:szCs w:val="18"/>
              </w:rPr>
              <w:t>At all times, reasonable precautions and adequate supervision ensure children are protected from harm and hazards</w:t>
            </w:r>
          </w:p>
        </w:tc>
      </w:tr>
      <w:tr w:rsidR="00D34B06" w:rsidRPr="00BF4E71" w14:paraId="04D07E40" w14:textId="77777777" w:rsidTr="00CE3BF6">
        <w:trPr>
          <w:trHeight w:val="300"/>
        </w:trPr>
        <w:tc>
          <w:tcPr>
            <w:tcW w:w="895" w:type="dxa"/>
            <w:shd w:val="clear" w:color="auto" w:fill="auto"/>
          </w:tcPr>
          <w:p w14:paraId="185CDFDE" w14:textId="77777777" w:rsidR="00D34B06" w:rsidRPr="00BF4E71" w:rsidRDefault="00D34B06" w:rsidP="008177A0">
            <w:pPr>
              <w:jc w:val="right"/>
              <w:rPr>
                <w:rFonts w:ascii="Calibri" w:hAnsi="Calibri" w:cs="Calibri"/>
                <w:sz w:val="18"/>
                <w:szCs w:val="18"/>
              </w:rPr>
            </w:pPr>
            <w:r w:rsidRPr="00BF4E71">
              <w:rPr>
                <w:rFonts w:ascii="Calibri" w:hAnsi="Calibri" w:cs="Calibri"/>
                <w:sz w:val="18"/>
                <w:szCs w:val="18"/>
              </w:rPr>
              <w:t>2.2.2</w:t>
            </w:r>
          </w:p>
        </w:tc>
        <w:tc>
          <w:tcPr>
            <w:tcW w:w="1784" w:type="dxa"/>
            <w:shd w:val="clear" w:color="auto" w:fill="auto"/>
          </w:tcPr>
          <w:p w14:paraId="3E04F787" w14:textId="77777777" w:rsidR="00D34B06" w:rsidRPr="00BF4E71" w:rsidRDefault="00D34B06" w:rsidP="008177A0">
            <w:pPr>
              <w:pStyle w:val="NoSpacing"/>
              <w:rPr>
                <w:rFonts w:cs="Calibri"/>
                <w:sz w:val="18"/>
                <w:szCs w:val="18"/>
              </w:rPr>
            </w:pPr>
            <w:r w:rsidRPr="00BF4E71">
              <w:rPr>
                <w:rFonts w:cs="Calibri"/>
                <w:sz w:val="18"/>
                <w:szCs w:val="18"/>
              </w:rPr>
              <w:t>Incident and emergency management</w:t>
            </w:r>
          </w:p>
        </w:tc>
        <w:tc>
          <w:tcPr>
            <w:tcW w:w="6347" w:type="dxa"/>
            <w:shd w:val="clear" w:color="auto" w:fill="auto"/>
          </w:tcPr>
          <w:p w14:paraId="5F98D281" w14:textId="77777777" w:rsidR="00D34B06" w:rsidRPr="00BF4E71" w:rsidRDefault="00D34B06" w:rsidP="008177A0">
            <w:pPr>
              <w:pStyle w:val="NoSpacing"/>
              <w:rPr>
                <w:rFonts w:cs="Calibri"/>
                <w:sz w:val="18"/>
                <w:szCs w:val="18"/>
              </w:rPr>
            </w:pPr>
            <w:r w:rsidRPr="00BF4E71">
              <w:rPr>
                <w:rFonts w:cs="Calibri"/>
                <w:sz w:val="18"/>
                <w:szCs w:val="18"/>
              </w:rPr>
              <w:t>Plans to effectively manage incidents and emergencies are developed in consultation with relevant authorities, practiced and implemented</w:t>
            </w:r>
          </w:p>
        </w:tc>
      </w:tr>
      <w:tr w:rsidR="00D34B06" w:rsidRPr="00BF4E71" w14:paraId="2A15871C" w14:textId="77777777" w:rsidTr="00CE3BF6">
        <w:trPr>
          <w:trHeight w:val="300"/>
        </w:trPr>
        <w:tc>
          <w:tcPr>
            <w:tcW w:w="895" w:type="dxa"/>
            <w:shd w:val="clear" w:color="auto" w:fill="auto"/>
          </w:tcPr>
          <w:p w14:paraId="4D88197E" w14:textId="77777777" w:rsidR="00D34B06" w:rsidRPr="00BF4E71" w:rsidRDefault="00D34B06" w:rsidP="008177A0">
            <w:pPr>
              <w:jc w:val="right"/>
              <w:rPr>
                <w:rFonts w:ascii="Calibri" w:hAnsi="Calibri" w:cs="Calibri"/>
                <w:sz w:val="18"/>
                <w:szCs w:val="18"/>
              </w:rPr>
            </w:pPr>
            <w:r w:rsidRPr="00BF4E71">
              <w:rPr>
                <w:rFonts w:ascii="Calibri" w:hAnsi="Calibri" w:cs="Calibri"/>
                <w:sz w:val="18"/>
                <w:szCs w:val="18"/>
              </w:rPr>
              <w:t>2.2.3</w:t>
            </w:r>
          </w:p>
        </w:tc>
        <w:tc>
          <w:tcPr>
            <w:tcW w:w="1784" w:type="dxa"/>
            <w:shd w:val="clear" w:color="auto" w:fill="auto"/>
          </w:tcPr>
          <w:p w14:paraId="7946D21C" w14:textId="77777777" w:rsidR="00D34B06" w:rsidRPr="00BF4E71" w:rsidRDefault="00D34B06" w:rsidP="008177A0">
            <w:pPr>
              <w:pStyle w:val="NoSpacing"/>
              <w:rPr>
                <w:rFonts w:cs="Calibri"/>
                <w:sz w:val="18"/>
                <w:szCs w:val="18"/>
              </w:rPr>
            </w:pPr>
            <w:r w:rsidRPr="00BF4E71">
              <w:rPr>
                <w:rFonts w:cs="Calibri"/>
                <w:sz w:val="18"/>
                <w:szCs w:val="18"/>
              </w:rPr>
              <w:t>Child Protection</w:t>
            </w:r>
          </w:p>
        </w:tc>
        <w:tc>
          <w:tcPr>
            <w:tcW w:w="6347" w:type="dxa"/>
            <w:shd w:val="clear" w:color="auto" w:fill="auto"/>
          </w:tcPr>
          <w:p w14:paraId="2CF7661F" w14:textId="77777777" w:rsidR="00D34B06" w:rsidRPr="00BF4E71" w:rsidRDefault="00D34B06" w:rsidP="008177A0">
            <w:pPr>
              <w:pStyle w:val="NoSpacing"/>
              <w:rPr>
                <w:rFonts w:cs="Calibri"/>
                <w:sz w:val="18"/>
                <w:szCs w:val="18"/>
              </w:rPr>
            </w:pPr>
            <w:r w:rsidRPr="00BF4E71">
              <w:rPr>
                <w:rFonts w:cs="Calibri"/>
                <w:sz w:val="18"/>
                <w:szCs w:val="18"/>
              </w:rPr>
              <w:t>Management, educators and staff are aware of their roles and responsibilities to identify and respond to every child at risk of abuse or neglect</w:t>
            </w:r>
          </w:p>
        </w:tc>
      </w:tr>
      <w:tr w:rsidR="00D34B06" w:rsidRPr="00BF4E71" w14:paraId="35AEA968" w14:textId="77777777" w:rsidTr="00CE3BF6">
        <w:trPr>
          <w:trHeight w:val="300"/>
        </w:trPr>
        <w:tc>
          <w:tcPr>
            <w:tcW w:w="895" w:type="dxa"/>
            <w:shd w:val="clear" w:color="auto" w:fill="D1D1D1" w:themeFill="background2" w:themeFillShade="E6"/>
          </w:tcPr>
          <w:p w14:paraId="16ECFA77" w14:textId="77777777" w:rsidR="00D34B06" w:rsidRPr="00BF4E71" w:rsidRDefault="00D34B06" w:rsidP="008177A0">
            <w:pPr>
              <w:jc w:val="right"/>
              <w:rPr>
                <w:rFonts w:ascii="Calibri" w:hAnsi="Calibri" w:cs="Calibri"/>
                <w:sz w:val="18"/>
                <w:szCs w:val="18"/>
              </w:rPr>
            </w:pPr>
            <w:r w:rsidRPr="00BF4E71">
              <w:rPr>
                <w:rFonts w:ascii="Calibri" w:hAnsi="Calibri" w:cs="Calibri"/>
                <w:sz w:val="18"/>
                <w:szCs w:val="18"/>
              </w:rPr>
              <w:t>4.2</w:t>
            </w:r>
          </w:p>
        </w:tc>
        <w:tc>
          <w:tcPr>
            <w:tcW w:w="1784" w:type="dxa"/>
            <w:shd w:val="clear" w:color="auto" w:fill="D1D1D1" w:themeFill="background2" w:themeFillShade="E6"/>
          </w:tcPr>
          <w:p w14:paraId="1C51710A" w14:textId="77777777" w:rsidR="00D34B06" w:rsidRPr="00BF4E71" w:rsidRDefault="00D34B06" w:rsidP="008177A0">
            <w:pPr>
              <w:pStyle w:val="NoSpacing"/>
              <w:rPr>
                <w:rFonts w:cs="Calibri"/>
                <w:sz w:val="18"/>
                <w:szCs w:val="18"/>
              </w:rPr>
            </w:pPr>
            <w:r w:rsidRPr="00BF4E71">
              <w:rPr>
                <w:rFonts w:cs="Calibri"/>
                <w:sz w:val="18"/>
                <w:szCs w:val="18"/>
              </w:rPr>
              <w:t>Professionalism</w:t>
            </w:r>
          </w:p>
        </w:tc>
        <w:tc>
          <w:tcPr>
            <w:tcW w:w="6347" w:type="dxa"/>
            <w:shd w:val="clear" w:color="auto" w:fill="D1D1D1" w:themeFill="background2" w:themeFillShade="E6"/>
          </w:tcPr>
          <w:p w14:paraId="7B6A3CE2" w14:textId="77777777" w:rsidR="00D34B06" w:rsidRPr="00BF4E71" w:rsidRDefault="00D34B06" w:rsidP="008177A0">
            <w:pPr>
              <w:pStyle w:val="NoSpacing"/>
              <w:rPr>
                <w:rFonts w:cs="Calibri"/>
                <w:sz w:val="18"/>
                <w:szCs w:val="18"/>
              </w:rPr>
            </w:pPr>
            <w:r w:rsidRPr="00BF4E71">
              <w:rPr>
                <w:rFonts w:cs="Calibri"/>
                <w:sz w:val="18"/>
                <w:szCs w:val="18"/>
              </w:rPr>
              <w:t>Management, educators and staff are collaborative, respectful and ethical</w:t>
            </w:r>
          </w:p>
        </w:tc>
      </w:tr>
      <w:tr w:rsidR="00D34B06" w:rsidRPr="00BF4E71" w14:paraId="2EF4F227" w14:textId="77777777" w:rsidTr="00CE3BF6">
        <w:trPr>
          <w:trHeight w:val="300"/>
        </w:trPr>
        <w:tc>
          <w:tcPr>
            <w:tcW w:w="895" w:type="dxa"/>
            <w:shd w:val="clear" w:color="auto" w:fill="auto"/>
          </w:tcPr>
          <w:p w14:paraId="08A5C5A3" w14:textId="77777777" w:rsidR="00D34B06" w:rsidRPr="00BF4E71" w:rsidRDefault="00D34B06" w:rsidP="008177A0">
            <w:pPr>
              <w:jc w:val="right"/>
              <w:rPr>
                <w:rFonts w:ascii="Calibri" w:hAnsi="Calibri" w:cs="Calibri"/>
                <w:sz w:val="18"/>
                <w:szCs w:val="18"/>
              </w:rPr>
            </w:pPr>
            <w:r w:rsidRPr="00BF4E71">
              <w:rPr>
                <w:rFonts w:ascii="Calibri" w:hAnsi="Calibri" w:cs="Calibri"/>
                <w:sz w:val="18"/>
                <w:szCs w:val="18"/>
              </w:rPr>
              <w:t>4.2.2</w:t>
            </w:r>
          </w:p>
        </w:tc>
        <w:tc>
          <w:tcPr>
            <w:tcW w:w="1784" w:type="dxa"/>
            <w:shd w:val="clear" w:color="auto" w:fill="auto"/>
          </w:tcPr>
          <w:p w14:paraId="5A9BC34C" w14:textId="77777777" w:rsidR="00D34B06" w:rsidRPr="00BF4E71" w:rsidRDefault="00D34B06" w:rsidP="008177A0">
            <w:pPr>
              <w:pStyle w:val="NoSpacing"/>
              <w:rPr>
                <w:rFonts w:cs="Calibri"/>
                <w:sz w:val="18"/>
                <w:szCs w:val="18"/>
              </w:rPr>
            </w:pPr>
            <w:r w:rsidRPr="00BF4E71">
              <w:rPr>
                <w:rFonts w:cs="Calibri"/>
                <w:sz w:val="18"/>
                <w:szCs w:val="18"/>
              </w:rPr>
              <w:t>Professional standards</w:t>
            </w:r>
          </w:p>
        </w:tc>
        <w:tc>
          <w:tcPr>
            <w:tcW w:w="6347" w:type="dxa"/>
            <w:shd w:val="clear" w:color="auto" w:fill="auto"/>
          </w:tcPr>
          <w:p w14:paraId="24A02695" w14:textId="77777777" w:rsidR="00D34B06" w:rsidRPr="00BF4E71" w:rsidRDefault="00D34B06" w:rsidP="008177A0">
            <w:pPr>
              <w:pStyle w:val="NoSpacing"/>
              <w:rPr>
                <w:rFonts w:cs="Calibri"/>
                <w:sz w:val="18"/>
                <w:szCs w:val="18"/>
              </w:rPr>
            </w:pPr>
            <w:r w:rsidRPr="00BF4E71">
              <w:rPr>
                <w:rFonts w:cs="Calibri"/>
                <w:sz w:val="18"/>
                <w:szCs w:val="18"/>
              </w:rPr>
              <w:t>Professional standards guide practice, interactions and relationships</w:t>
            </w:r>
          </w:p>
        </w:tc>
      </w:tr>
      <w:tr w:rsidR="00D34B06" w:rsidRPr="00BF4E71" w14:paraId="6D71FCB9" w14:textId="77777777" w:rsidTr="00CE3BF6">
        <w:trPr>
          <w:trHeight w:val="300"/>
        </w:trPr>
        <w:tc>
          <w:tcPr>
            <w:tcW w:w="895" w:type="dxa"/>
            <w:shd w:val="clear" w:color="auto" w:fill="auto"/>
          </w:tcPr>
          <w:p w14:paraId="05FA9BB6" w14:textId="77777777" w:rsidR="00D34B06" w:rsidRPr="00BF4E71" w:rsidRDefault="00D34B06" w:rsidP="008177A0">
            <w:pPr>
              <w:jc w:val="right"/>
              <w:rPr>
                <w:rFonts w:ascii="Calibri" w:hAnsi="Calibri" w:cs="Calibri"/>
                <w:sz w:val="18"/>
                <w:szCs w:val="18"/>
              </w:rPr>
            </w:pPr>
            <w:r w:rsidRPr="00BF4E71">
              <w:rPr>
                <w:rFonts w:ascii="Calibri" w:hAnsi="Calibri" w:cs="Calibri"/>
                <w:sz w:val="18"/>
                <w:szCs w:val="18"/>
              </w:rPr>
              <w:t>5.1</w:t>
            </w:r>
          </w:p>
        </w:tc>
        <w:tc>
          <w:tcPr>
            <w:tcW w:w="1784" w:type="dxa"/>
            <w:shd w:val="clear" w:color="auto" w:fill="auto"/>
          </w:tcPr>
          <w:p w14:paraId="7A344AEA" w14:textId="77777777" w:rsidR="00D34B06" w:rsidRPr="00BF4E71" w:rsidRDefault="00D34B06" w:rsidP="008177A0">
            <w:pPr>
              <w:pStyle w:val="NoSpacing"/>
              <w:rPr>
                <w:rFonts w:cs="Calibri"/>
                <w:sz w:val="18"/>
                <w:szCs w:val="18"/>
              </w:rPr>
            </w:pPr>
            <w:r w:rsidRPr="00BF4E71">
              <w:rPr>
                <w:rFonts w:cs="Calibri"/>
                <w:sz w:val="18"/>
                <w:szCs w:val="18"/>
              </w:rPr>
              <w:t>Relationships between educators and children</w:t>
            </w:r>
          </w:p>
        </w:tc>
        <w:tc>
          <w:tcPr>
            <w:tcW w:w="6347" w:type="dxa"/>
            <w:shd w:val="clear" w:color="auto" w:fill="auto"/>
          </w:tcPr>
          <w:p w14:paraId="432ADCE2" w14:textId="77777777" w:rsidR="00D34B06" w:rsidRPr="00BF4E71" w:rsidRDefault="00D34B06" w:rsidP="008177A0">
            <w:pPr>
              <w:pStyle w:val="NoSpacing"/>
              <w:rPr>
                <w:rFonts w:cs="Calibri"/>
                <w:sz w:val="18"/>
                <w:szCs w:val="18"/>
              </w:rPr>
            </w:pPr>
            <w:r w:rsidRPr="00BF4E71">
              <w:rPr>
                <w:rFonts w:cs="Calibri"/>
                <w:sz w:val="18"/>
                <w:szCs w:val="18"/>
              </w:rPr>
              <w:t>Respectful and equitable relationships are maintained with each child</w:t>
            </w:r>
          </w:p>
          <w:p w14:paraId="5E6896E7" w14:textId="77777777" w:rsidR="00D34B06" w:rsidRPr="00BF4E71" w:rsidRDefault="00D34B06" w:rsidP="008177A0">
            <w:pPr>
              <w:pStyle w:val="NoSpacing"/>
              <w:rPr>
                <w:rFonts w:cs="Calibri"/>
                <w:sz w:val="18"/>
                <w:szCs w:val="18"/>
              </w:rPr>
            </w:pPr>
          </w:p>
        </w:tc>
      </w:tr>
      <w:tr w:rsidR="00D34B06" w:rsidRPr="00BF4E71" w14:paraId="7433A749" w14:textId="77777777" w:rsidTr="00CE3BF6">
        <w:trPr>
          <w:trHeight w:val="345"/>
        </w:trPr>
        <w:tc>
          <w:tcPr>
            <w:tcW w:w="895" w:type="dxa"/>
            <w:shd w:val="clear" w:color="auto" w:fill="auto"/>
          </w:tcPr>
          <w:p w14:paraId="48F9391F" w14:textId="77777777" w:rsidR="00D34B06" w:rsidRPr="00BF4E71" w:rsidRDefault="00D34B06" w:rsidP="008177A0">
            <w:pPr>
              <w:jc w:val="right"/>
              <w:rPr>
                <w:rFonts w:ascii="Calibri" w:hAnsi="Calibri" w:cs="Calibri"/>
                <w:sz w:val="18"/>
                <w:szCs w:val="18"/>
              </w:rPr>
            </w:pPr>
            <w:r w:rsidRPr="00BF4E71">
              <w:rPr>
                <w:rFonts w:ascii="Calibri" w:hAnsi="Calibri" w:cs="Calibri"/>
                <w:sz w:val="18"/>
                <w:szCs w:val="18"/>
              </w:rPr>
              <w:t>5.1.2</w:t>
            </w:r>
          </w:p>
        </w:tc>
        <w:tc>
          <w:tcPr>
            <w:tcW w:w="1784" w:type="dxa"/>
            <w:shd w:val="clear" w:color="auto" w:fill="auto"/>
          </w:tcPr>
          <w:p w14:paraId="1C11341A" w14:textId="77777777" w:rsidR="00D34B06" w:rsidRPr="00BF4E71" w:rsidRDefault="00D34B06" w:rsidP="008177A0">
            <w:pPr>
              <w:pStyle w:val="NoSpacing"/>
              <w:rPr>
                <w:rFonts w:cs="Calibri"/>
                <w:sz w:val="18"/>
                <w:szCs w:val="18"/>
              </w:rPr>
            </w:pPr>
            <w:r w:rsidRPr="00BF4E71">
              <w:rPr>
                <w:rFonts w:cs="Calibri"/>
                <w:sz w:val="18"/>
                <w:szCs w:val="18"/>
              </w:rPr>
              <w:t>Dignity and rights of the child</w:t>
            </w:r>
          </w:p>
        </w:tc>
        <w:tc>
          <w:tcPr>
            <w:tcW w:w="6347" w:type="dxa"/>
            <w:shd w:val="clear" w:color="auto" w:fill="auto"/>
          </w:tcPr>
          <w:p w14:paraId="5B089B1E" w14:textId="77777777" w:rsidR="00D34B06" w:rsidRPr="00BF4E71" w:rsidRDefault="00D34B06" w:rsidP="008177A0">
            <w:pPr>
              <w:pStyle w:val="NoSpacing"/>
              <w:rPr>
                <w:rFonts w:cs="Calibri"/>
                <w:sz w:val="18"/>
                <w:szCs w:val="18"/>
              </w:rPr>
            </w:pPr>
            <w:r w:rsidRPr="00BF4E71">
              <w:rPr>
                <w:rFonts w:cs="Calibri"/>
                <w:sz w:val="18"/>
                <w:szCs w:val="18"/>
              </w:rPr>
              <w:t>The dignity and rights of every child is maintained</w:t>
            </w:r>
          </w:p>
        </w:tc>
      </w:tr>
      <w:tr w:rsidR="00D34B06" w:rsidRPr="00BF4E71" w14:paraId="2D5B1EBB" w14:textId="77777777" w:rsidTr="00CE3BF6">
        <w:trPr>
          <w:trHeight w:val="197"/>
        </w:trPr>
        <w:tc>
          <w:tcPr>
            <w:tcW w:w="895" w:type="dxa"/>
            <w:shd w:val="clear" w:color="auto" w:fill="D1D1D1" w:themeFill="background2" w:themeFillShade="E6"/>
          </w:tcPr>
          <w:p w14:paraId="7CA5901B" w14:textId="77777777" w:rsidR="00D34B06" w:rsidRPr="00BF4E71" w:rsidRDefault="00D34B06" w:rsidP="008177A0">
            <w:pPr>
              <w:jc w:val="right"/>
              <w:rPr>
                <w:rFonts w:ascii="Calibri" w:hAnsi="Calibri" w:cs="Calibri"/>
                <w:sz w:val="18"/>
                <w:szCs w:val="18"/>
              </w:rPr>
            </w:pPr>
            <w:r w:rsidRPr="00BF4E71">
              <w:rPr>
                <w:rFonts w:ascii="Calibri" w:hAnsi="Calibri" w:cs="Calibri"/>
                <w:sz w:val="18"/>
                <w:szCs w:val="18"/>
              </w:rPr>
              <w:t>5.2</w:t>
            </w:r>
          </w:p>
        </w:tc>
        <w:tc>
          <w:tcPr>
            <w:tcW w:w="1784" w:type="dxa"/>
            <w:shd w:val="clear" w:color="auto" w:fill="D1D1D1" w:themeFill="background2" w:themeFillShade="E6"/>
          </w:tcPr>
          <w:p w14:paraId="76964DEC" w14:textId="77777777" w:rsidR="00D34B06" w:rsidRPr="00BF4E71" w:rsidRDefault="00D34B06" w:rsidP="008177A0">
            <w:pPr>
              <w:pStyle w:val="NoSpacing"/>
              <w:rPr>
                <w:rFonts w:cs="Calibri"/>
                <w:sz w:val="18"/>
                <w:szCs w:val="18"/>
              </w:rPr>
            </w:pPr>
            <w:r w:rsidRPr="00BF4E71">
              <w:rPr>
                <w:rFonts w:cs="Calibri"/>
                <w:sz w:val="18"/>
                <w:szCs w:val="18"/>
              </w:rPr>
              <w:t>Relationships between children</w:t>
            </w:r>
          </w:p>
        </w:tc>
        <w:tc>
          <w:tcPr>
            <w:tcW w:w="6347" w:type="dxa"/>
            <w:shd w:val="clear" w:color="auto" w:fill="D1D1D1" w:themeFill="background2" w:themeFillShade="E6"/>
          </w:tcPr>
          <w:p w14:paraId="7F384925" w14:textId="77777777" w:rsidR="00D34B06" w:rsidRPr="00BF4E71" w:rsidRDefault="00D34B06" w:rsidP="008177A0">
            <w:pPr>
              <w:pStyle w:val="NoSpacing"/>
              <w:rPr>
                <w:rFonts w:cs="Calibri"/>
                <w:sz w:val="18"/>
                <w:szCs w:val="18"/>
              </w:rPr>
            </w:pPr>
            <w:r w:rsidRPr="00BF4E71">
              <w:rPr>
                <w:rFonts w:cs="Calibri"/>
                <w:sz w:val="18"/>
                <w:szCs w:val="18"/>
              </w:rPr>
              <w:t>Each child is supported to build and maintain sensitive and responsive relationships</w:t>
            </w:r>
          </w:p>
        </w:tc>
      </w:tr>
      <w:tr w:rsidR="00D34B06" w:rsidRPr="00BF4E71" w14:paraId="0BE9C1FB" w14:textId="77777777" w:rsidTr="00CE3BF6">
        <w:trPr>
          <w:trHeight w:val="345"/>
        </w:trPr>
        <w:tc>
          <w:tcPr>
            <w:tcW w:w="895" w:type="dxa"/>
            <w:shd w:val="clear" w:color="auto" w:fill="auto"/>
          </w:tcPr>
          <w:p w14:paraId="1BB6C361" w14:textId="77777777" w:rsidR="00D34B06" w:rsidRPr="00BF4E71" w:rsidRDefault="00D34B06" w:rsidP="008177A0">
            <w:pPr>
              <w:jc w:val="right"/>
              <w:rPr>
                <w:rFonts w:ascii="Calibri" w:hAnsi="Calibri" w:cs="Calibri"/>
                <w:sz w:val="18"/>
                <w:szCs w:val="18"/>
              </w:rPr>
            </w:pPr>
            <w:r w:rsidRPr="00BF4E71">
              <w:rPr>
                <w:rFonts w:ascii="Calibri" w:hAnsi="Calibri" w:cs="Calibri"/>
                <w:sz w:val="18"/>
                <w:szCs w:val="18"/>
              </w:rPr>
              <w:t>5.2.2</w:t>
            </w:r>
          </w:p>
        </w:tc>
        <w:tc>
          <w:tcPr>
            <w:tcW w:w="1784" w:type="dxa"/>
            <w:shd w:val="clear" w:color="auto" w:fill="auto"/>
          </w:tcPr>
          <w:p w14:paraId="4D7212BD" w14:textId="77777777" w:rsidR="00D34B06" w:rsidRPr="00BF4E71" w:rsidRDefault="00D34B06" w:rsidP="008177A0">
            <w:pPr>
              <w:pStyle w:val="NoSpacing"/>
              <w:rPr>
                <w:rFonts w:cs="Calibri"/>
                <w:sz w:val="18"/>
                <w:szCs w:val="18"/>
              </w:rPr>
            </w:pPr>
            <w:r w:rsidRPr="00BF4E71">
              <w:rPr>
                <w:rFonts w:cs="Calibri"/>
                <w:sz w:val="18"/>
                <w:szCs w:val="18"/>
              </w:rPr>
              <w:t>Self-regulation</w:t>
            </w:r>
          </w:p>
        </w:tc>
        <w:tc>
          <w:tcPr>
            <w:tcW w:w="6347" w:type="dxa"/>
            <w:shd w:val="clear" w:color="auto" w:fill="auto"/>
          </w:tcPr>
          <w:p w14:paraId="2C45C6D6" w14:textId="77777777" w:rsidR="00D34B06" w:rsidRPr="00BF4E71" w:rsidRDefault="00D34B06" w:rsidP="008177A0">
            <w:pPr>
              <w:pStyle w:val="NoSpacing"/>
              <w:rPr>
                <w:rFonts w:cs="Calibri"/>
                <w:sz w:val="18"/>
                <w:szCs w:val="18"/>
              </w:rPr>
            </w:pPr>
            <w:r w:rsidRPr="00BF4E71">
              <w:rPr>
                <w:rFonts w:cs="Calibri"/>
                <w:sz w:val="18"/>
                <w:szCs w:val="18"/>
              </w:rPr>
              <w:t>Each child is supported to regulate their own behaviour, respond appropriately to the behaviour of others and communicate effectively to resolve conflicts</w:t>
            </w:r>
          </w:p>
        </w:tc>
      </w:tr>
      <w:tr w:rsidR="00D34B06" w:rsidRPr="00BF4E71" w14:paraId="43157C6B" w14:textId="77777777" w:rsidTr="00CE3BF6">
        <w:trPr>
          <w:trHeight w:val="345"/>
        </w:trPr>
        <w:tc>
          <w:tcPr>
            <w:tcW w:w="895" w:type="dxa"/>
            <w:shd w:val="clear" w:color="auto" w:fill="D1D1D1" w:themeFill="background2" w:themeFillShade="E6"/>
          </w:tcPr>
          <w:p w14:paraId="21C3838A" w14:textId="77777777" w:rsidR="00D34B06" w:rsidRPr="00BF4E71" w:rsidRDefault="00D34B06" w:rsidP="008177A0">
            <w:pPr>
              <w:jc w:val="right"/>
              <w:rPr>
                <w:rFonts w:ascii="Calibri" w:hAnsi="Calibri" w:cs="Calibri"/>
                <w:sz w:val="18"/>
                <w:szCs w:val="18"/>
              </w:rPr>
            </w:pPr>
            <w:r w:rsidRPr="00BF4E71">
              <w:rPr>
                <w:rFonts w:ascii="Calibri" w:hAnsi="Calibri" w:cs="Calibri"/>
                <w:sz w:val="18"/>
                <w:szCs w:val="18"/>
              </w:rPr>
              <w:t>6.1</w:t>
            </w:r>
          </w:p>
        </w:tc>
        <w:tc>
          <w:tcPr>
            <w:tcW w:w="1784" w:type="dxa"/>
            <w:shd w:val="clear" w:color="auto" w:fill="D1D1D1" w:themeFill="background2" w:themeFillShade="E6"/>
          </w:tcPr>
          <w:p w14:paraId="649A184D" w14:textId="77777777" w:rsidR="00D34B06" w:rsidRPr="00BF4E71" w:rsidRDefault="00D34B06" w:rsidP="008177A0">
            <w:pPr>
              <w:pStyle w:val="NoSpacing"/>
              <w:rPr>
                <w:rFonts w:cs="Calibri"/>
                <w:sz w:val="18"/>
                <w:szCs w:val="18"/>
              </w:rPr>
            </w:pPr>
            <w:r w:rsidRPr="00BF4E71">
              <w:rPr>
                <w:rFonts w:cs="Calibri"/>
                <w:sz w:val="18"/>
                <w:szCs w:val="18"/>
              </w:rPr>
              <w:t>Supportive relationships with families</w:t>
            </w:r>
          </w:p>
        </w:tc>
        <w:tc>
          <w:tcPr>
            <w:tcW w:w="6347" w:type="dxa"/>
            <w:shd w:val="clear" w:color="auto" w:fill="D1D1D1" w:themeFill="background2" w:themeFillShade="E6"/>
          </w:tcPr>
          <w:p w14:paraId="06A333A5" w14:textId="77777777" w:rsidR="00D34B06" w:rsidRPr="00BF4E71" w:rsidRDefault="00D34B06" w:rsidP="008177A0">
            <w:pPr>
              <w:pStyle w:val="NoSpacing"/>
              <w:rPr>
                <w:rFonts w:cs="Calibri"/>
                <w:sz w:val="18"/>
                <w:szCs w:val="18"/>
              </w:rPr>
            </w:pPr>
            <w:r w:rsidRPr="00BF4E71">
              <w:rPr>
                <w:rFonts w:cs="Calibri"/>
                <w:sz w:val="18"/>
                <w:szCs w:val="18"/>
              </w:rPr>
              <w:t>Respectful relationships with families are developed and maintained and families are supported in their parenting role</w:t>
            </w:r>
          </w:p>
          <w:p w14:paraId="3E00E31C" w14:textId="77777777" w:rsidR="00D34B06" w:rsidRPr="00BF4E71" w:rsidRDefault="00D34B06" w:rsidP="008177A0">
            <w:pPr>
              <w:pStyle w:val="NoSpacing"/>
              <w:rPr>
                <w:rFonts w:cs="Calibri"/>
                <w:sz w:val="18"/>
                <w:szCs w:val="18"/>
              </w:rPr>
            </w:pPr>
          </w:p>
        </w:tc>
      </w:tr>
      <w:tr w:rsidR="00D34B06" w:rsidRPr="00BF4E71" w14:paraId="6F3070AC" w14:textId="77777777" w:rsidTr="00CE3BF6">
        <w:trPr>
          <w:trHeight w:val="345"/>
        </w:trPr>
        <w:tc>
          <w:tcPr>
            <w:tcW w:w="895" w:type="dxa"/>
            <w:shd w:val="clear" w:color="auto" w:fill="auto"/>
          </w:tcPr>
          <w:p w14:paraId="2A52E725" w14:textId="77777777" w:rsidR="00D34B06" w:rsidRPr="00BF4E71" w:rsidRDefault="00D34B06" w:rsidP="008177A0">
            <w:pPr>
              <w:jc w:val="right"/>
              <w:rPr>
                <w:rFonts w:ascii="Calibri" w:hAnsi="Calibri" w:cs="Calibri"/>
                <w:sz w:val="18"/>
                <w:szCs w:val="18"/>
              </w:rPr>
            </w:pPr>
            <w:r w:rsidRPr="00BF4E71">
              <w:rPr>
                <w:rFonts w:ascii="Calibri" w:hAnsi="Calibri" w:cs="Calibri"/>
                <w:sz w:val="18"/>
                <w:szCs w:val="18"/>
              </w:rPr>
              <w:t>6.1.2</w:t>
            </w:r>
          </w:p>
        </w:tc>
        <w:tc>
          <w:tcPr>
            <w:tcW w:w="1784" w:type="dxa"/>
            <w:shd w:val="clear" w:color="auto" w:fill="auto"/>
          </w:tcPr>
          <w:p w14:paraId="497A3ADA" w14:textId="77777777" w:rsidR="00D34B06" w:rsidRPr="00BF4E71" w:rsidRDefault="00D34B06" w:rsidP="008177A0">
            <w:pPr>
              <w:pStyle w:val="NoSpacing"/>
              <w:rPr>
                <w:rFonts w:cs="Calibri"/>
                <w:sz w:val="18"/>
                <w:szCs w:val="18"/>
              </w:rPr>
            </w:pPr>
            <w:r w:rsidRPr="00BF4E71">
              <w:rPr>
                <w:rFonts w:cs="Calibri"/>
                <w:sz w:val="18"/>
                <w:szCs w:val="18"/>
              </w:rPr>
              <w:t>Families are supported</w:t>
            </w:r>
          </w:p>
        </w:tc>
        <w:tc>
          <w:tcPr>
            <w:tcW w:w="6347" w:type="dxa"/>
            <w:shd w:val="clear" w:color="auto" w:fill="auto"/>
          </w:tcPr>
          <w:p w14:paraId="713090D0" w14:textId="77777777" w:rsidR="00D34B06" w:rsidRPr="00BF4E71" w:rsidRDefault="00D34B06" w:rsidP="008177A0">
            <w:pPr>
              <w:pStyle w:val="NoSpacing"/>
              <w:rPr>
                <w:rFonts w:cs="Calibri"/>
                <w:sz w:val="18"/>
                <w:szCs w:val="18"/>
              </w:rPr>
            </w:pPr>
            <w:r w:rsidRPr="00BF4E71">
              <w:rPr>
                <w:rFonts w:cs="Calibri"/>
                <w:sz w:val="18"/>
                <w:szCs w:val="18"/>
              </w:rPr>
              <w:t>Current information is available to families about eh service and relevant community services and resources to support parenting and family wellbeing</w:t>
            </w:r>
          </w:p>
        </w:tc>
      </w:tr>
      <w:tr w:rsidR="00D34B06" w:rsidRPr="00BF4E71" w14:paraId="3FCB6D32" w14:textId="77777777" w:rsidTr="00CE3BF6">
        <w:trPr>
          <w:trHeight w:val="345"/>
        </w:trPr>
        <w:tc>
          <w:tcPr>
            <w:tcW w:w="895" w:type="dxa"/>
            <w:shd w:val="clear" w:color="auto" w:fill="D1D1D1" w:themeFill="background2" w:themeFillShade="E6"/>
          </w:tcPr>
          <w:p w14:paraId="305F7317" w14:textId="77777777" w:rsidR="00D34B06" w:rsidRPr="00BF4E71" w:rsidRDefault="00D34B06" w:rsidP="008177A0">
            <w:pPr>
              <w:jc w:val="right"/>
              <w:rPr>
                <w:rFonts w:ascii="Calibri" w:hAnsi="Calibri" w:cs="Calibri"/>
                <w:sz w:val="18"/>
                <w:szCs w:val="18"/>
              </w:rPr>
            </w:pPr>
            <w:r w:rsidRPr="00BF4E71">
              <w:rPr>
                <w:rFonts w:ascii="Calibri" w:hAnsi="Calibri" w:cs="Calibri"/>
                <w:sz w:val="18"/>
                <w:szCs w:val="18"/>
              </w:rPr>
              <w:t>7.1</w:t>
            </w:r>
          </w:p>
        </w:tc>
        <w:tc>
          <w:tcPr>
            <w:tcW w:w="1784" w:type="dxa"/>
            <w:shd w:val="clear" w:color="auto" w:fill="D1D1D1" w:themeFill="background2" w:themeFillShade="E6"/>
          </w:tcPr>
          <w:p w14:paraId="58CF15E4" w14:textId="77777777" w:rsidR="00D34B06" w:rsidRPr="00BF4E71" w:rsidRDefault="00D34B06" w:rsidP="008177A0">
            <w:pPr>
              <w:pStyle w:val="NoSpacing"/>
              <w:rPr>
                <w:rFonts w:cs="Calibri"/>
                <w:sz w:val="18"/>
                <w:szCs w:val="18"/>
              </w:rPr>
            </w:pPr>
            <w:r w:rsidRPr="00BF4E71">
              <w:rPr>
                <w:rFonts w:cs="Calibri"/>
                <w:sz w:val="18"/>
                <w:szCs w:val="18"/>
              </w:rPr>
              <w:t>Governance</w:t>
            </w:r>
          </w:p>
        </w:tc>
        <w:tc>
          <w:tcPr>
            <w:tcW w:w="6347" w:type="dxa"/>
            <w:shd w:val="clear" w:color="auto" w:fill="D1D1D1" w:themeFill="background2" w:themeFillShade="E6"/>
          </w:tcPr>
          <w:p w14:paraId="1B87B22F" w14:textId="77777777" w:rsidR="00D34B06" w:rsidRPr="00BF4E71" w:rsidRDefault="00D34B06" w:rsidP="008177A0">
            <w:pPr>
              <w:pStyle w:val="NoSpacing"/>
              <w:rPr>
                <w:rFonts w:cs="Calibri"/>
                <w:sz w:val="18"/>
                <w:szCs w:val="18"/>
              </w:rPr>
            </w:pPr>
            <w:r w:rsidRPr="00BF4E71">
              <w:rPr>
                <w:rFonts w:cs="Calibri"/>
                <w:sz w:val="18"/>
                <w:szCs w:val="18"/>
              </w:rPr>
              <w:t>Governance supports the operation of a quality service</w:t>
            </w:r>
          </w:p>
        </w:tc>
      </w:tr>
      <w:tr w:rsidR="00D34B06" w:rsidRPr="00BF4E71" w14:paraId="378C6D8F" w14:textId="77777777" w:rsidTr="00CE3BF6">
        <w:trPr>
          <w:trHeight w:val="345"/>
        </w:trPr>
        <w:tc>
          <w:tcPr>
            <w:tcW w:w="895" w:type="dxa"/>
            <w:shd w:val="clear" w:color="auto" w:fill="auto"/>
          </w:tcPr>
          <w:p w14:paraId="7A28F2E0" w14:textId="77777777" w:rsidR="00D34B06" w:rsidRPr="00BF4E71" w:rsidRDefault="00D34B06" w:rsidP="008177A0">
            <w:pPr>
              <w:jc w:val="right"/>
              <w:rPr>
                <w:rFonts w:ascii="Calibri" w:hAnsi="Calibri" w:cs="Calibri"/>
                <w:sz w:val="18"/>
                <w:szCs w:val="18"/>
              </w:rPr>
            </w:pPr>
            <w:r w:rsidRPr="00BF4E71">
              <w:rPr>
                <w:rFonts w:ascii="Calibri" w:hAnsi="Calibri" w:cs="Calibri"/>
                <w:sz w:val="18"/>
                <w:szCs w:val="18"/>
              </w:rPr>
              <w:t>7.1.2</w:t>
            </w:r>
          </w:p>
        </w:tc>
        <w:tc>
          <w:tcPr>
            <w:tcW w:w="1784" w:type="dxa"/>
            <w:shd w:val="clear" w:color="auto" w:fill="auto"/>
          </w:tcPr>
          <w:p w14:paraId="0FFA61CE" w14:textId="77777777" w:rsidR="00D34B06" w:rsidRPr="00BF4E71" w:rsidRDefault="00D34B06" w:rsidP="008177A0">
            <w:pPr>
              <w:pStyle w:val="NoSpacing"/>
              <w:rPr>
                <w:rFonts w:cs="Calibri"/>
                <w:sz w:val="18"/>
                <w:szCs w:val="18"/>
              </w:rPr>
            </w:pPr>
            <w:r w:rsidRPr="00BF4E71">
              <w:rPr>
                <w:rFonts w:cs="Calibri"/>
                <w:sz w:val="18"/>
                <w:szCs w:val="18"/>
              </w:rPr>
              <w:t>Management systems</w:t>
            </w:r>
          </w:p>
        </w:tc>
        <w:tc>
          <w:tcPr>
            <w:tcW w:w="6347" w:type="dxa"/>
            <w:shd w:val="clear" w:color="auto" w:fill="auto"/>
          </w:tcPr>
          <w:p w14:paraId="1386DB01" w14:textId="77777777" w:rsidR="00D34B06" w:rsidRPr="00BF4E71" w:rsidRDefault="00D34B06" w:rsidP="008177A0">
            <w:pPr>
              <w:pStyle w:val="NoSpacing"/>
              <w:rPr>
                <w:rFonts w:cs="Calibri"/>
                <w:sz w:val="18"/>
                <w:szCs w:val="18"/>
              </w:rPr>
            </w:pPr>
            <w:r w:rsidRPr="00BF4E71">
              <w:rPr>
                <w:rFonts w:cs="Calibri"/>
                <w:sz w:val="18"/>
                <w:szCs w:val="18"/>
              </w:rPr>
              <w:t>Systems are in place to manage risk and enable the effective management and operation of a quality service</w:t>
            </w:r>
          </w:p>
        </w:tc>
      </w:tr>
      <w:tr w:rsidR="00D34B06" w:rsidRPr="00BF4E71" w14:paraId="48196779" w14:textId="77777777" w:rsidTr="00CE3BF6">
        <w:trPr>
          <w:trHeight w:val="345"/>
        </w:trPr>
        <w:tc>
          <w:tcPr>
            <w:tcW w:w="895" w:type="dxa"/>
            <w:shd w:val="clear" w:color="auto" w:fill="auto"/>
          </w:tcPr>
          <w:p w14:paraId="2153E9A2" w14:textId="77777777" w:rsidR="00D34B06" w:rsidRPr="00BF4E71" w:rsidRDefault="00D34B06" w:rsidP="008177A0">
            <w:pPr>
              <w:jc w:val="right"/>
              <w:rPr>
                <w:rFonts w:ascii="Calibri" w:hAnsi="Calibri" w:cs="Calibri"/>
                <w:sz w:val="18"/>
                <w:szCs w:val="18"/>
              </w:rPr>
            </w:pPr>
            <w:r w:rsidRPr="00BF4E71">
              <w:rPr>
                <w:rFonts w:ascii="Calibri" w:hAnsi="Calibri" w:cs="Calibri"/>
                <w:sz w:val="18"/>
                <w:szCs w:val="18"/>
              </w:rPr>
              <w:t>7.1.3</w:t>
            </w:r>
          </w:p>
        </w:tc>
        <w:tc>
          <w:tcPr>
            <w:tcW w:w="1784" w:type="dxa"/>
            <w:shd w:val="clear" w:color="auto" w:fill="auto"/>
          </w:tcPr>
          <w:p w14:paraId="2B36A7CC" w14:textId="77777777" w:rsidR="00D34B06" w:rsidRPr="00BF4E71" w:rsidRDefault="00D34B06" w:rsidP="008177A0">
            <w:pPr>
              <w:pStyle w:val="NoSpacing"/>
              <w:rPr>
                <w:rFonts w:cs="Calibri"/>
                <w:sz w:val="18"/>
                <w:szCs w:val="18"/>
              </w:rPr>
            </w:pPr>
            <w:r w:rsidRPr="00BF4E71">
              <w:rPr>
                <w:rFonts w:cs="Calibri"/>
                <w:sz w:val="18"/>
                <w:szCs w:val="18"/>
              </w:rPr>
              <w:t>Roles and responsibilities</w:t>
            </w:r>
          </w:p>
        </w:tc>
        <w:tc>
          <w:tcPr>
            <w:tcW w:w="6347" w:type="dxa"/>
            <w:shd w:val="clear" w:color="auto" w:fill="auto"/>
          </w:tcPr>
          <w:p w14:paraId="6ACFFC92" w14:textId="77777777" w:rsidR="00D34B06" w:rsidRPr="00BF4E71" w:rsidRDefault="00D34B06" w:rsidP="008177A0">
            <w:pPr>
              <w:pStyle w:val="NoSpacing"/>
              <w:rPr>
                <w:rFonts w:cs="Calibri"/>
                <w:sz w:val="18"/>
                <w:szCs w:val="18"/>
              </w:rPr>
            </w:pPr>
            <w:r w:rsidRPr="00BF4E71">
              <w:rPr>
                <w:rFonts w:cs="Calibri"/>
                <w:sz w:val="18"/>
                <w:szCs w:val="18"/>
              </w:rPr>
              <w:t>Roles and responsibilities are clearly defined, and understood, and support effective decision-making and operation of the service</w:t>
            </w:r>
          </w:p>
        </w:tc>
      </w:tr>
      <w:tr w:rsidR="00D34B06" w:rsidRPr="00BF4E71" w14:paraId="5702494F" w14:textId="77777777" w:rsidTr="00CE3BF6">
        <w:trPr>
          <w:trHeight w:val="345"/>
        </w:trPr>
        <w:tc>
          <w:tcPr>
            <w:tcW w:w="895" w:type="dxa"/>
            <w:shd w:val="clear" w:color="auto" w:fill="D1D1D1" w:themeFill="background2" w:themeFillShade="E6"/>
          </w:tcPr>
          <w:p w14:paraId="11A35F4E" w14:textId="77777777" w:rsidR="00D34B06" w:rsidRPr="00BF4E71" w:rsidRDefault="00D34B06" w:rsidP="008177A0">
            <w:pPr>
              <w:jc w:val="right"/>
              <w:rPr>
                <w:rFonts w:ascii="Calibri" w:hAnsi="Calibri" w:cs="Calibri"/>
                <w:sz w:val="18"/>
                <w:szCs w:val="18"/>
              </w:rPr>
            </w:pPr>
            <w:r w:rsidRPr="00BF4E71">
              <w:rPr>
                <w:rFonts w:ascii="Calibri" w:hAnsi="Calibri" w:cs="Calibri"/>
                <w:sz w:val="18"/>
                <w:szCs w:val="18"/>
              </w:rPr>
              <w:t>7.2</w:t>
            </w:r>
          </w:p>
        </w:tc>
        <w:tc>
          <w:tcPr>
            <w:tcW w:w="1784" w:type="dxa"/>
            <w:shd w:val="clear" w:color="auto" w:fill="D1D1D1" w:themeFill="background2" w:themeFillShade="E6"/>
          </w:tcPr>
          <w:p w14:paraId="438BFEB7" w14:textId="77777777" w:rsidR="00D34B06" w:rsidRPr="00BF4E71" w:rsidRDefault="00D34B06" w:rsidP="008177A0">
            <w:pPr>
              <w:pStyle w:val="NoSpacing"/>
              <w:rPr>
                <w:rFonts w:cs="Calibri"/>
                <w:sz w:val="18"/>
                <w:szCs w:val="18"/>
              </w:rPr>
            </w:pPr>
            <w:r w:rsidRPr="00BF4E71">
              <w:rPr>
                <w:rFonts w:cs="Calibri"/>
                <w:sz w:val="18"/>
                <w:szCs w:val="18"/>
              </w:rPr>
              <w:t>Leadership</w:t>
            </w:r>
          </w:p>
        </w:tc>
        <w:tc>
          <w:tcPr>
            <w:tcW w:w="6347" w:type="dxa"/>
            <w:shd w:val="clear" w:color="auto" w:fill="D1D1D1" w:themeFill="background2" w:themeFillShade="E6"/>
          </w:tcPr>
          <w:p w14:paraId="6CB781FA" w14:textId="77777777" w:rsidR="00D34B06" w:rsidRPr="00BF4E71" w:rsidRDefault="00D34B06" w:rsidP="008177A0">
            <w:pPr>
              <w:pStyle w:val="NoSpacing"/>
              <w:rPr>
                <w:rFonts w:cs="Calibri"/>
                <w:sz w:val="18"/>
                <w:szCs w:val="18"/>
              </w:rPr>
            </w:pPr>
            <w:r w:rsidRPr="00BF4E71">
              <w:rPr>
                <w:rFonts w:cs="Calibri"/>
                <w:sz w:val="18"/>
                <w:szCs w:val="18"/>
              </w:rPr>
              <w:t>Effective leadership builds and promotes a positive organisational culture and professional learning community</w:t>
            </w:r>
          </w:p>
        </w:tc>
      </w:tr>
      <w:tr w:rsidR="00D34B06" w:rsidRPr="00BF4E71" w14:paraId="78F103D4" w14:textId="77777777" w:rsidTr="00CE3BF6">
        <w:trPr>
          <w:trHeight w:val="345"/>
        </w:trPr>
        <w:tc>
          <w:tcPr>
            <w:tcW w:w="895" w:type="dxa"/>
            <w:shd w:val="clear" w:color="auto" w:fill="D1D1D1" w:themeFill="background2" w:themeFillShade="E6"/>
          </w:tcPr>
          <w:p w14:paraId="0DC32E59" w14:textId="77777777" w:rsidR="00D34B06" w:rsidRPr="00BF4E71" w:rsidRDefault="00D34B06" w:rsidP="008177A0">
            <w:pPr>
              <w:jc w:val="right"/>
              <w:rPr>
                <w:rFonts w:ascii="Calibri" w:hAnsi="Calibri" w:cs="Calibri"/>
                <w:sz w:val="18"/>
                <w:szCs w:val="18"/>
              </w:rPr>
            </w:pPr>
            <w:r w:rsidRPr="00BF4E71">
              <w:rPr>
                <w:rFonts w:ascii="Calibri" w:hAnsi="Calibri" w:cs="Calibri"/>
                <w:sz w:val="18"/>
                <w:szCs w:val="18"/>
              </w:rPr>
              <w:t>7.2.1</w:t>
            </w:r>
          </w:p>
        </w:tc>
        <w:tc>
          <w:tcPr>
            <w:tcW w:w="1784" w:type="dxa"/>
            <w:shd w:val="clear" w:color="auto" w:fill="D1D1D1" w:themeFill="background2" w:themeFillShade="E6"/>
          </w:tcPr>
          <w:p w14:paraId="13D5CD39" w14:textId="77777777" w:rsidR="00D34B06" w:rsidRPr="00BF4E71" w:rsidRDefault="00D34B06" w:rsidP="008177A0">
            <w:pPr>
              <w:pStyle w:val="NoSpacing"/>
              <w:rPr>
                <w:rFonts w:cs="Calibri"/>
                <w:sz w:val="18"/>
                <w:szCs w:val="18"/>
              </w:rPr>
            </w:pPr>
            <w:r w:rsidRPr="00BF4E71">
              <w:rPr>
                <w:rFonts w:cs="Calibri"/>
                <w:sz w:val="18"/>
                <w:szCs w:val="18"/>
              </w:rPr>
              <w:t>Continuous improvement</w:t>
            </w:r>
          </w:p>
        </w:tc>
        <w:tc>
          <w:tcPr>
            <w:tcW w:w="6347" w:type="dxa"/>
            <w:shd w:val="clear" w:color="auto" w:fill="D1D1D1" w:themeFill="background2" w:themeFillShade="E6"/>
          </w:tcPr>
          <w:p w14:paraId="0C2EC2BA" w14:textId="77777777" w:rsidR="00D34B06" w:rsidRPr="00BF4E71" w:rsidRDefault="00D34B06" w:rsidP="008177A0">
            <w:pPr>
              <w:pStyle w:val="NoSpacing"/>
              <w:rPr>
                <w:rFonts w:cs="Calibri"/>
                <w:sz w:val="18"/>
                <w:szCs w:val="18"/>
              </w:rPr>
            </w:pPr>
            <w:r w:rsidRPr="00BF4E71">
              <w:rPr>
                <w:rFonts w:cs="Calibri"/>
                <w:sz w:val="18"/>
                <w:szCs w:val="18"/>
              </w:rPr>
              <w:t>There is an effective self-assessment and quality improvement process in place</w:t>
            </w:r>
          </w:p>
        </w:tc>
      </w:tr>
      <w:tr w:rsidR="00D34B06" w:rsidRPr="00BF4E71" w14:paraId="5FDEB8FF" w14:textId="77777777" w:rsidTr="00CE3BF6">
        <w:trPr>
          <w:trHeight w:val="345"/>
        </w:trPr>
        <w:tc>
          <w:tcPr>
            <w:tcW w:w="895" w:type="dxa"/>
            <w:shd w:val="clear" w:color="auto" w:fill="auto"/>
          </w:tcPr>
          <w:p w14:paraId="512CC6F0" w14:textId="77777777" w:rsidR="00D34B06" w:rsidRPr="00BF4E71" w:rsidRDefault="00D34B06" w:rsidP="008177A0">
            <w:pPr>
              <w:jc w:val="right"/>
              <w:rPr>
                <w:rFonts w:ascii="Calibri" w:hAnsi="Calibri" w:cs="Calibri"/>
                <w:sz w:val="18"/>
                <w:szCs w:val="18"/>
              </w:rPr>
            </w:pPr>
            <w:r w:rsidRPr="00BF4E71">
              <w:rPr>
                <w:rFonts w:ascii="Calibri" w:hAnsi="Calibri" w:cs="Calibri"/>
                <w:sz w:val="18"/>
                <w:szCs w:val="18"/>
              </w:rPr>
              <w:t>7.</w:t>
            </w:r>
            <w:r w:rsidR="00F77DD2">
              <w:rPr>
                <w:rFonts w:ascii="Calibri" w:hAnsi="Calibri" w:cs="Calibri"/>
                <w:sz w:val="18"/>
                <w:szCs w:val="18"/>
              </w:rPr>
              <w:t>2</w:t>
            </w:r>
            <w:r w:rsidRPr="00BF4E71">
              <w:rPr>
                <w:rFonts w:ascii="Calibri" w:hAnsi="Calibri" w:cs="Calibri"/>
                <w:sz w:val="18"/>
                <w:szCs w:val="18"/>
              </w:rPr>
              <w:t>.3</w:t>
            </w:r>
          </w:p>
        </w:tc>
        <w:tc>
          <w:tcPr>
            <w:tcW w:w="1784" w:type="dxa"/>
            <w:shd w:val="clear" w:color="auto" w:fill="auto"/>
          </w:tcPr>
          <w:p w14:paraId="3DD8C6D2" w14:textId="77777777" w:rsidR="00D34B06" w:rsidRPr="00BF4E71" w:rsidRDefault="00D34B06" w:rsidP="008177A0">
            <w:pPr>
              <w:pStyle w:val="NoSpacing"/>
              <w:rPr>
                <w:rFonts w:cs="Calibri"/>
                <w:sz w:val="18"/>
                <w:szCs w:val="18"/>
              </w:rPr>
            </w:pPr>
            <w:r w:rsidRPr="00BF4E71">
              <w:rPr>
                <w:rFonts w:cs="Calibri"/>
                <w:sz w:val="18"/>
                <w:szCs w:val="18"/>
              </w:rPr>
              <w:t>Development of professionals</w:t>
            </w:r>
          </w:p>
        </w:tc>
        <w:tc>
          <w:tcPr>
            <w:tcW w:w="6347" w:type="dxa"/>
            <w:shd w:val="clear" w:color="auto" w:fill="auto"/>
          </w:tcPr>
          <w:p w14:paraId="405033C4" w14:textId="77777777" w:rsidR="00D34B06" w:rsidRPr="00BF4E71" w:rsidRDefault="00D34B06" w:rsidP="008177A0">
            <w:pPr>
              <w:pStyle w:val="NoSpacing"/>
              <w:rPr>
                <w:rFonts w:cs="Calibri"/>
                <w:sz w:val="18"/>
                <w:szCs w:val="18"/>
              </w:rPr>
            </w:pPr>
            <w:r w:rsidRPr="00BF4E71">
              <w:rPr>
                <w:rFonts w:cs="Calibri"/>
                <w:sz w:val="18"/>
                <w:szCs w:val="18"/>
              </w:rPr>
              <w:t>Educators, co-ordinators and staff members’ performance is regularly evaluated and individual plans are in place to support learning and development</w:t>
            </w:r>
          </w:p>
        </w:tc>
      </w:tr>
    </w:tbl>
    <w:p w14:paraId="7E6C03D2" w14:textId="77777777" w:rsidR="00D34B06" w:rsidRPr="00BF4E71" w:rsidRDefault="00D34B06" w:rsidP="008177A0">
      <w:pPr>
        <w:keepNext/>
        <w:rPr>
          <w:rFonts w:ascii="Calibri" w:hAnsi="Calibri" w:cs="Calibri"/>
        </w:rPr>
      </w:pPr>
    </w:p>
    <w:p w14:paraId="10DB92CB" w14:textId="77777777" w:rsidR="00D34B06" w:rsidRPr="00BF4E71" w:rsidRDefault="00D34B06" w:rsidP="00153DB3">
      <w:pPr>
        <w:keepNext/>
        <w:spacing w:after="80"/>
        <w:rPr>
          <w:rFonts w:ascii="Calibri" w:hAnsi="Calibri" w:cs="Calibri"/>
          <w:b/>
          <w:bCs/>
          <w:sz w:val="28"/>
          <w:szCs w:val="28"/>
        </w:rPr>
      </w:pPr>
      <w:r w:rsidRPr="00BF4E71">
        <w:rPr>
          <w:rFonts w:ascii="Calibri" w:hAnsi="Calibri" w:cs="Calibri"/>
          <w:b/>
          <w:bCs/>
          <w:sz w:val="28"/>
          <w:szCs w:val="28"/>
        </w:rPr>
        <w:t>Early Years Learning Framework (EYLF) V.20</w:t>
      </w:r>
    </w:p>
    <w:tbl>
      <w:tblPr>
        <w:tblW w:w="8486" w:type="dxa"/>
        <w:tblBorders>
          <w:insideH w:val="single" w:sz="4" w:space="0" w:color="auto"/>
          <w:insideV w:val="single" w:sz="4" w:space="0" w:color="auto"/>
        </w:tblBorders>
        <w:tblLook w:val="04A0" w:firstRow="1" w:lastRow="0" w:firstColumn="1" w:lastColumn="0" w:noHBand="0" w:noVBand="1"/>
      </w:tblPr>
      <w:tblGrid>
        <w:gridCol w:w="1620"/>
        <w:gridCol w:w="6866"/>
      </w:tblGrid>
      <w:tr w:rsidR="00D34B06" w:rsidRPr="00BF4E71" w14:paraId="5ECFABDF" w14:textId="77777777" w:rsidTr="0095060D">
        <w:trPr>
          <w:trHeight w:val="300"/>
        </w:trPr>
        <w:tc>
          <w:tcPr>
            <w:tcW w:w="1620" w:type="dxa"/>
            <w:shd w:val="clear" w:color="auto" w:fill="D9D9D9" w:themeFill="background1" w:themeFillShade="D9"/>
          </w:tcPr>
          <w:p w14:paraId="529B20D4" w14:textId="77777777" w:rsidR="00D34B06" w:rsidRPr="00BF4E71" w:rsidRDefault="00D34B06" w:rsidP="008177A0">
            <w:pPr>
              <w:rPr>
                <w:rFonts w:ascii="Calibri" w:hAnsi="Calibri" w:cs="Calibri"/>
                <w:b/>
                <w:bCs/>
                <w:sz w:val="18"/>
                <w:szCs w:val="18"/>
              </w:rPr>
            </w:pPr>
            <w:r w:rsidRPr="00BF4E71">
              <w:rPr>
                <w:rFonts w:ascii="Calibri" w:hAnsi="Calibri" w:cs="Calibri"/>
                <w:b/>
                <w:bCs/>
                <w:sz w:val="18"/>
                <w:szCs w:val="18"/>
              </w:rPr>
              <w:t>EYLF outcome</w:t>
            </w:r>
          </w:p>
        </w:tc>
        <w:tc>
          <w:tcPr>
            <w:tcW w:w="6866" w:type="dxa"/>
            <w:shd w:val="clear" w:color="auto" w:fill="D9D9D9" w:themeFill="background1" w:themeFillShade="D9"/>
          </w:tcPr>
          <w:p w14:paraId="24474FDE" w14:textId="77777777" w:rsidR="00D34B06" w:rsidRPr="00BF4E71" w:rsidRDefault="00D34B06" w:rsidP="008177A0">
            <w:pPr>
              <w:pStyle w:val="NoSpacing"/>
              <w:rPr>
                <w:rFonts w:cs="Calibri"/>
                <w:b/>
                <w:bCs/>
                <w:sz w:val="18"/>
                <w:szCs w:val="18"/>
              </w:rPr>
            </w:pPr>
            <w:r w:rsidRPr="00BF4E71">
              <w:rPr>
                <w:rFonts w:cs="Calibri"/>
                <w:b/>
                <w:bCs/>
                <w:sz w:val="18"/>
                <w:szCs w:val="18"/>
              </w:rPr>
              <w:t>Key Component</w:t>
            </w:r>
          </w:p>
        </w:tc>
      </w:tr>
      <w:tr w:rsidR="00D34B06" w:rsidRPr="00BF4E71" w14:paraId="69077EB1" w14:textId="77777777" w:rsidTr="0095060D">
        <w:trPr>
          <w:trHeight w:val="300"/>
        </w:trPr>
        <w:tc>
          <w:tcPr>
            <w:tcW w:w="1620" w:type="dxa"/>
          </w:tcPr>
          <w:p w14:paraId="60017B00"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 xml:space="preserve"> 3: CHILDREN HAVE A STRONG SENSE OF WELLBEING</w:t>
            </w:r>
          </w:p>
        </w:tc>
        <w:tc>
          <w:tcPr>
            <w:tcW w:w="6866" w:type="dxa"/>
          </w:tcPr>
          <w:p w14:paraId="33D8ABE8" w14:textId="77777777" w:rsidR="00D34B06" w:rsidRPr="00BF4E71" w:rsidRDefault="00D34B06" w:rsidP="008177A0">
            <w:pPr>
              <w:pStyle w:val="NoSpacing"/>
              <w:numPr>
                <w:ilvl w:val="0"/>
                <w:numId w:val="4"/>
              </w:numPr>
              <w:rPr>
                <w:rFonts w:cs="Calibri"/>
                <w:sz w:val="18"/>
                <w:szCs w:val="18"/>
              </w:rPr>
            </w:pPr>
            <w:r w:rsidRPr="00BF4E71">
              <w:rPr>
                <w:rFonts w:cs="Calibri"/>
                <w:sz w:val="18"/>
                <w:szCs w:val="18"/>
              </w:rPr>
              <w:t>Children become strong in their social, emotional and mental wellbeing</w:t>
            </w:r>
          </w:p>
          <w:p w14:paraId="1A47B541" w14:textId="77777777" w:rsidR="00D34B06" w:rsidRPr="00BF4E71" w:rsidRDefault="00D34B06" w:rsidP="008177A0">
            <w:pPr>
              <w:numPr>
                <w:ilvl w:val="0"/>
                <w:numId w:val="4"/>
              </w:numPr>
              <w:rPr>
                <w:rFonts w:ascii="Calibri" w:hAnsi="Calibri" w:cs="Calibri"/>
                <w:sz w:val="18"/>
                <w:szCs w:val="18"/>
              </w:rPr>
            </w:pPr>
            <w:r w:rsidRPr="00BF4E71">
              <w:rPr>
                <w:rFonts w:ascii="Calibri" w:hAnsi="Calibri" w:cs="Calibri"/>
                <w:sz w:val="18"/>
                <w:szCs w:val="18"/>
              </w:rPr>
              <w:t>Children become strong in their physical learning and wellbeing</w:t>
            </w:r>
          </w:p>
          <w:p w14:paraId="4C014D83" w14:textId="77777777" w:rsidR="00D34B06" w:rsidRPr="00BF4E71" w:rsidRDefault="00D34B06" w:rsidP="008177A0">
            <w:pPr>
              <w:numPr>
                <w:ilvl w:val="0"/>
                <w:numId w:val="4"/>
              </w:numPr>
              <w:rPr>
                <w:rFonts w:ascii="Calibri" w:hAnsi="Calibri" w:cs="Calibri"/>
                <w:sz w:val="18"/>
                <w:szCs w:val="18"/>
              </w:rPr>
            </w:pPr>
            <w:r w:rsidRPr="00BF4E71">
              <w:rPr>
                <w:rFonts w:ascii="Calibri" w:hAnsi="Calibri" w:cs="Calibri"/>
                <w:sz w:val="18"/>
                <w:szCs w:val="18"/>
              </w:rPr>
              <w:t>Children are aware of and develop strategies to support their own mental and physical health and personal safety</w:t>
            </w:r>
          </w:p>
        </w:tc>
      </w:tr>
      <w:tr w:rsidR="00D34B06" w:rsidRPr="00BF4E71" w14:paraId="0015E00F" w14:textId="77777777" w:rsidTr="0095060D">
        <w:trPr>
          <w:trHeight w:val="300"/>
        </w:trPr>
        <w:tc>
          <w:tcPr>
            <w:tcW w:w="1620" w:type="dxa"/>
          </w:tcPr>
          <w:p w14:paraId="5F943FEA"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 xml:space="preserve"> 5: CHILDREN ARE EFFECTIVE COMMUNICATORS</w:t>
            </w:r>
          </w:p>
        </w:tc>
        <w:tc>
          <w:tcPr>
            <w:tcW w:w="6866" w:type="dxa"/>
          </w:tcPr>
          <w:p w14:paraId="5564D843" w14:textId="77777777" w:rsidR="00D34B06" w:rsidRPr="00BF4E71" w:rsidRDefault="00D34B06" w:rsidP="008177A0">
            <w:pPr>
              <w:pStyle w:val="NoSpacing"/>
              <w:numPr>
                <w:ilvl w:val="0"/>
                <w:numId w:val="5"/>
              </w:numPr>
              <w:rPr>
                <w:rFonts w:cs="Calibri"/>
                <w:sz w:val="18"/>
                <w:szCs w:val="18"/>
              </w:rPr>
            </w:pPr>
            <w:r w:rsidRPr="00BF4E71">
              <w:rPr>
                <w:rFonts w:cs="Calibri"/>
                <w:sz w:val="18"/>
                <w:szCs w:val="18"/>
              </w:rPr>
              <w:t xml:space="preserve"> Children interact verbally and non-verbally with others for a range of purposes</w:t>
            </w:r>
          </w:p>
          <w:p w14:paraId="18C95D88" w14:textId="77777777" w:rsidR="00D34B06" w:rsidRPr="00BF4E71" w:rsidRDefault="00D34B06" w:rsidP="008177A0">
            <w:pPr>
              <w:pStyle w:val="NoSpacing"/>
              <w:rPr>
                <w:rFonts w:cs="Calibri"/>
                <w:sz w:val="18"/>
                <w:szCs w:val="18"/>
              </w:rPr>
            </w:pPr>
          </w:p>
        </w:tc>
      </w:tr>
    </w:tbl>
    <w:p w14:paraId="62415505" w14:textId="77777777" w:rsidR="00D34B06" w:rsidRPr="00BF4E71" w:rsidRDefault="00D34B06" w:rsidP="008177A0">
      <w:pPr>
        <w:rPr>
          <w:rFonts w:ascii="Calibri" w:hAnsi="Calibri" w:cs="Calibri"/>
        </w:rPr>
      </w:pPr>
    </w:p>
    <w:p w14:paraId="7F679C25" w14:textId="77777777" w:rsidR="00D34B06" w:rsidRPr="00BF4E71" w:rsidRDefault="00D34B06" w:rsidP="00153DB3">
      <w:pPr>
        <w:spacing w:after="80"/>
        <w:rPr>
          <w:rFonts w:ascii="Calibri" w:hAnsi="Calibri" w:cs="Calibri"/>
          <w:b/>
          <w:bCs/>
          <w:sz w:val="28"/>
          <w:szCs w:val="28"/>
        </w:rPr>
      </w:pPr>
      <w:r w:rsidRPr="00BF4E71">
        <w:rPr>
          <w:rFonts w:ascii="Calibri" w:hAnsi="Calibri" w:cs="Calibri"/>
          <w:b/>
          <w:bCs/>
          <w:sz w:val="28"/>
          <w:szCs w:val="28"/>
        </w:rPr>
        <w:t>National Principles for Child Safe Organisations</w:t>
      </w:r>
    </w:p>
    <w:tbl>
      <w:tblPr>
        <w:tblW w:w="8550" w:type="dxa"/>
        <w:tblBorders>
          <w:insideH w:val="single" w:sz="4" w:space="0" w:color="auto"/>
          <w:insideV w:val="single" w:sz="4" w:space="0" w:color="auto"/>
        </w:tblBorders>
        <w:tblLook w:val="04A0" w:firstRow="1" w:lastRow="0" w:firstColumn="1" w:lastColumn="0" w:noHBand="0" w:noVBand="1"/>
      </w:tblPr>
      <w:tblGrid>
        <w:gridCol w:w="8550"/>
      </w:tblGrid>
      <w:tr w:rsidR="00D34B06" w:rsidRPr="00BF4E71" w14:paraId="1DF7F072" w14:textId="77777777" w:rsidTr="00286661">
        <w:trPr>
          <w:trHeight w:val="300"/>
        </w:trPr>
        <w:tc>
          <w:tcPr>
            <w:tcW w:w="8550" w:type="dxa"/>
            <w:shd w:val="clear" w:color="auto" w:fill="D9D9D9"/>
          </w:tcPr>
          <w:p w14:paraId="44DE4488" w14:textId="77777777" w:rsidR="00D34B06" w:rsidRPr="00BF4E71" w:rsidRDefault="00D34B06" w:rsidP="008177A0">
            <w:pPr>
              <w:rPr>
                <w:rFonts w:ascii="Calibri" w:hAnsi="Calibri" w:cs="Calibri"/>
                <w:b/>
                <w:bCs/>
                <w:sz w:val="18"/>
                <w:szCs w:val="18"/>
              </w:rPr>
            </w:pPr>
            <w:r w:rsidRPr="00BF4E71">
              <w:rPr>
                <w:rFonts w:ascii="Calibri" w:hAnsi="Calibri" w:cs="Calibri"/>
                <w:b/>
                <w:bCs/>
                <w:sz w:val="18"/>
                <w:szCs w:val="18"/>
              </w:rPr>
              <w:t>Most relevant principles</w:t>
            </w:r>
          </w:p>
        </w:tc>
      </w:tr>
      <w:tr w:rsidR="00D34B06" w:rsidRPr="00BF4E71" w14:paraId="08888698" w14:textId="77777777" w:rsidTr="00286661">
        <w:trPr>
          <w:trHeight w:val="300"/>
        </w:trPr>
        <w:tc>
          <w:tcPr>
            <w:tcW w:w="8550" w:type="dxa"/>
            <w:shd w:val="clear" w:color="auto" w:fill="FFFFFF" w:themeFill="background1"/>
          </w:tcPr>
          <w:p w14:paraId="4BD0137D" w14:textId="77777777" w:rsidR="00D34B06" w:rsidRPr="00BF4E71" w:rsidRDefault="00D34B06" w:rsidP="006F17FD">
            <w:pPr>
              <w:rPr>
                <w:rFonts w:ascii="Calibri" w:hAnsi="Calibri" w:cs="Calibri"/>
                <w:sz w:val="18"/>
                <w:szCs w:val="18"/>
                <w:lang w:val="en-GB"/>
              </w:rPr>
            </w:pPr>
            <w:r w:rsidRPr="00BF4E71">
              <w:rPr>
                <w:rFonts w:ascii="Calibri" w:hAnsi="Calibri" w:cs="Calibri"/>
                <w:sz w:val="18"/>
                <w:szCs w:val="18"/>
              </w:rPr>
              <w:t>2. Children and young people are informed about their rights, participate in decisions affecting them and are taken seriously</w:t>
            </w:r>
          </w:p>
        </w:tc>
      </w:tr>
      <w:tr w:rsidR="00D34B06" w:rsidRPr="00BF4E71" w14:paraId="326E7009" w14:textId="77777777" w:rsidTr="00286661">
        <w:trPr>
          <w:trHeight w:val="300"/>
        </w:trPr>
        <w:tc>
          <w:tcPr>
            <w:tcW w:w="8550" w:type="dxa"/>
            <w:shd w:val="clear" w:color="auto" w:fill="FFFFFF" w:themeFill="background1"/>
          </w:tcPr>
          <w:p w14:paraId="78A02312" w14:textId="77777777" w:rsidR="00D34B06" w:rsidRPr="00BF4E71" w:rsidRDefault="00D34B06" w:rsidP="008177A0">
            <w:pPr>
              <w:rPr>
                <w:rFonts w:ascii="Calibri" w:hAnsi="Calibri" w:cs="Calibri"/>
                <w:sz w:val="18"/>
                <w:szCs w:val="18"/>
              </w:rPr>
            </w:pPr>
            <w:r w:rsidRPr="00BF4E71">
              <w:rPr>
                <w:rFonts w:ascii="Calibri" w:hAnsi="Calibri" w:cs="Calibri"/>
                <w:sz w:val="18"/>
                <w:szCs w:val="18"/>
                <w:lang w:val="en-GB"/>
              </w:rPr>
              <w:t>5. People working with children and young people are suitable and supported to reflect child safety and wellbeing values in practice</w:t>
            </w:r>
          </w:p>
        </w:tc>
      </w:tr>
      <w:tr w:rsidR="00D34B06" w:rsidRPr="00BF4E71" w14:paraId="3C7677BE" w14:textId="77777777" w:rsidTr="00286661">
        <w:trPr>
          <w:trHeight w:val="300"/>
        </w:trPr>
        <w:tc>
          <w:tcPr>
            <w:tcW w:w="8550" w:type="dxa"/>
            <w:shd w:val="clear" w:color="auto" w:fill="FFFFFF" w:themeFill="background1"/>
          </w:tcPr>
          <w:p w14:paraId="51CCE4E8"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6. Processes to respond to complaints and concerns are child focused</w:t>
            </w:r>
          </w:p>
        </w:tc>
      </w:tr>
      <w:tr w:rsidR="00D34B06" w:rsidRPr="00BF4E71" w14:paraId="4FD71003" w14:textId="77777777" w:rsidTr="00286661">
        <w:trPr>
          <w:trHeight w:val="300"/>
        </w:trPr>
        <w:tc>
          <w:tcPr>
            <w:tcW w:w="8550" w:type="dxa"/>
            <w:shd w:val="clear" w:color="auto" w:fill="FFFFFF" w:themeFill="background1"/>
          </w:tcPr>
          <w:p w14:paraId="27DC773C" w14:textId="77777777" w:rsidR="00D34B06" w:rsidRPr="00BF4E71" w:rsidRDefault="00D34B06" w:rsidP="008177A0">
            <w:pPr>
              <w:rPr>
                <w:rFonts w:ascii="Calibri" w:hAnsi="Calibri" w:cs="Calibri"/>
                <w:sz w:val="18"/>
                <w:szCs w:val="18"/>
              </w:rPr>
            </w:pPr>
            <w:r w:rsidRPr="00BF4E71">
              <w:rPr>
                <w:rFonts w:ascii="Calibri" w:hAnsi="Calibri" w:cs="Calibri"/>
                <w:sz w:val="18"/>
                <w:szCs w:val="18"/>
              </w:rPr>
              <w:t>7. Staff and volunteers are equipped with the knowledge, skills and awareness to keep children and young people safe through ongoing education and training</w:t>
            </w:r>
          </w:p>
        </w:tc>
      </w:tr>
    </w:tbl>
    <w:p w14:paraId="088E2D6B" w14:textId="77777777" w:rsidR="00D34B06" w:rsidRPr="00BF4E71" w:rsidRDefault="00D34B06" w:rsidP="008177A0">
      <w:pPr>
        <w:rPr>
          <w:rFonts w:ascii="Calibri" w:hAnsi="Calibri" w:cs="Calibri"/>
          <w:b/>
          <w:bCs/>
          <w:sz w:val="32"/>
          <w:szCs w:val="32"/>
        </w:rPr>
      </w:pPr>
    </w:p>
    <w:p w14:paraId="51710BAE" w14:textId="77777777" w:rsidR="00D34B06" w:rsidRPr="00BF4E71" w:rsidRDefault="00D34B06" w:rsidP="00153DB3">
      <w:pPr>
        <w:spacing w:after="240"/>
        <w:rPr>
          <w:rFonts w:ascii="Calibri" w:hAnsi="Calibri" w:cs="Calibri"/>
          <w:b/>
          <w:bCs/>
          <w:sz w:val="32"/>
          <w:szCs w:val="32"/>
        </w:rPr>
      </w:pPr>
      <w:r w:rsidRPr="00BF4E71">
        <w:rPr>
          <w:rFonts w:ascii="Calibri" w:hAnsi="Calibri" w:cs="Calibri"/>
          <w:b/>
          <w:bCs/>
          <w:sz w:val="32"/>
          <w:szCs w:val="32"/>
        </w:rPr>
        <w:t xml:space="preserve">9. </w:t>
      </w:r>
      <w:r w:rsidRPr="00BF4E71">
        <w:rPr>
          <w:rFonts w:ascii="Calibri" w:hAnsi="Calibri" w:cs="Calibri"/>
          <w:b/>
          <w:bCs/>
          <w:sz w:val="32"/>
          <w:szCs w:val="32"/>
        </w:rPr>
        <w:tab/>
        <w:t>RELATED DOCUMENTS</w:t>
      </w:r>
    </w:p>
    <w:tbl>
      <w:tblPr>
        <w:tblStyle w:val="TableGrid"/>
        <w:tblW w:w="0" w:type="auto"/>
        <w:tblInd w:w="108" w:type="dxa"/>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512"/>
        <w:gridCol w:w="7406"/>
      </w:tblGrid>
      <w:tr w:rsidR="00D34B06" w:rsidRPr="00BF4E71" w14:paraId="60F6C42E" w14:textId="77777777" w:rsidTr="00F95CDF">
        <w:tc>
          <w:tcPr>
            <w:tcW w:w="1512" w:type="dxa"/>
          </w:tcPr>
          <w:p w14:paraId="78D9F9AF" w14:textId="77777777" w:rsidR="00D34B06" w:rsidRPr="00BF4E71" w:rsidRDefault="00D34B06" w:rsidP="007401D6">
            <w:pPr>
              <w:rPr>
                <w:rFonts w:ascii="Calibri" w:eastAsia="Calibri" w:hAnsi="Calibri" w:cs="Calibri"/>
                <w:sz w:val="18"/>
                <w:szCs w:val="18"/>
              </w:rPr>
            </w:pPr>
            <w:r w:rsidRPr="00BF4E71">
              <w:rPr>
                <w:rFonts w:ascii="Calibri" w:eastAsia="Calibri" w:hAnsi="Calibri" w:cs="Calibri"/>
                <w:sz w:val="18"/>
                <w:szCs w:val="18"/>
              </w:rPr>
              <w:t>Key policies</w:t>
            </w:r>
          </w:p>
        </w:tc>
        <w:tc>
          <w:tcPr>
            <w:tcW w:w="7406" w:type="dxa"/>
          </w:tcPr>
          <w:p w14:paraId="5D4CA8DB" w14:textId="77777777" w:rsidR="00D34B06" w:rsidRPr="00BF4E71" w:rsidRDefault="00D34B06" w:rsidP="007401D6">
            <w:pPr>
              <w:rPr>
                <w:rFonts w:ascii="Calibri" w:eastAsia="Calibri" w:hAnsi="Calibri" w:cs="Calibri"/>
                <w:sz w:val="18"/>
                <w:szCs w:val="18"/>
                <w:lang w:val="en-GB"/>
              </w:rPr>
            </w:pPr>
            <w:r w:rsidRPr="00BF4E71">
              <w:rPr>
                <w:rFonts w:ascii="Calibri" w:eastAsia="Calibri" w:hAnsi="Calibri" w:cs="Calibri"/>
                <w:sz w:val="18"/>
                <w:szCs w:val="18"/>
              </w:rPr>
              <w:t>Child Safe Environment Policy| Child Safe Code of Conduct | Child Safe Risk Management Plan | Recruitment, Induction and Training Policy | Complaint Handling Policy | Excursions Policy | Tobacco, drug and Alcohol-Free Environment Policy | Safe Arrival of Children Policy | Transport Policy | Sleep, Rest and Relaxation Policy| Managing Emergencies and Evacuations Policy | Incident, Injury, Trauma and Illness Policy | ECEC Code of Ethics</w:t>
            </w:r>
          </w:p>
        </w:tc>
      </w:tr>
      <w:tr w:rsidR="00D34B06" w:rsidRPr="00BF4E71" w14:paraId="7EFE9A15" w14:textId="77777777" w:rsidTr="00153DB3">
        <w:tc>
          <w:tcPr>
            <w:tcW w:w="1512" w:type="dxa"/>
            <w:tcBorders>
              <w:bottom w:val="single" w:sz="4" w:space="0" w:color="auto"/>
            </w:tcBorders>
          </w:tcPr>
          <w:p w14:paraId="75D104C1" w14:textId="77777777" w:rsidR="00D34B06" w:rsidRPr="00BF4E71" w:rsidRDefault="00D34B06" w:rsidP="007401D6">
            <w:pPr>
              <w:rPr>
                <w:rFonts w:ascii="Calibri" w:eastAsia="Calibri" w:hAnsi="Calibri" w:cs="Calibri"/>
                <w:sz w:val="18"/>
                <w:szCs w:val="18"/>
              </w:rPr>
            </w:pPr>
            <w:r w:rsidRPr="00BF4E71">
              <w:rPr>
                <w:rFonts w:ascii="Calibri" w:eastAsia="Calibri" w:hAnsi="Calibri" w:cs="Calibri"/>
                <w:sz w:val="18"/>
                <w:szCs w:val="18"/>
              </w:rPr>
              <w:t>Procedures / Plans</w:t>
            </w:r>
          </w:p>
        </w:tc>
        <w:tc>
          <w:tcPr>
            <w:tcW w:w="7406" w:type="dxa"/>
            <w:tcBorders>
              <w:bottom w:val="single" w:sz="4" w:space="0" w:color="auto"/>
            </w:tcBorders>
          </w:tcPr>
          <w:p w14:paraId="6EB05D77" w14:textId="77777777" w:rsidR="00D34B06" w:rsidRPr="00BF4E71" w:rsidRDefault="00D34B06" w:rsidP="007401D6">
            <w:pPr>
              <w:rPr>
                <w:rFonts w:ascii="Calibri" w:eastAsia="Calibri" w:hAnsi="Calibri" w:cs="Calibri"/>
                <w:sz w:val="18"/>
                <w:szCs w:val="18"/>
                <w:u w:val="single"/>
                <w:lang w:val="en-GB"/>
              </w:rPr>
            </w:pPr>
            <w:r w:rsidRPr="00BF4E71">
              <w:rPr>
                <w:rFonts w:ascii="Calibri" w:hAnsi="Calibri" w:cs="Calibri"/>
                <w:sz w:val="18"/>
                <w:szCs w:val="18"/>
                <w:lang w:val="en-GB"/>
              </w:rPr>
              <w:t>Child Protection Procedures (attached)</w:t>
            </w:r>
          </w:p>
        </w:tc>
      </w:tr>
      <w:tr w:rsidR="00D34B06" w:rsidRPr="00BF4E71" w14:paraId="696F41E9" w14:textId="77777777" w:rsidTr="00153DB3">
        <w:tc>
          <w:tcPr>
            <w:tcW w:w="1512" w:type="dxa"/>
            <w:tcBorders>
              <w:top w:val="single" w:sz="4" w:space="0" w:color="auto"/>
              <w:bottom w:val="nil"/>
            </w:tcBorders>
          </w:tcPr>
          <w:p w14:paraId="086A2193" w14:textId="77777777" w:rsidR="00D34B06" w:rsidRPr="00BF4E71" w:rsidRDefault="00D34B06" w:rsidP="007401D6">
            <w:pPr>
              <w:rPr>
                <w:rFonts w:ascii="Calibri" w:eastAsia="Calibri" w:hAnsi="Calibri" w:cs="Calibri"/>
                <w:sz w:val="18"/>
                <w:szCs w:val="18"/>
              </w:rPr>
            </w:pPr>
            <w:r w:rsidRPr="00BF4E71">
              <w:rPr>
                <w:rFonts w:ascii="Calibri" w:eastAsia="Calibri" w:hAnsi="Calibri" w:cs="Calibri"/>
                <w:sz w:val="18"/>
                <w:szCs w:val="18"/>
              </w:rPr>
              <w:t>Templates / Resources</w:t>
            </w:r>
          </w:p>
        </w:tc>
        <w:tc>
          <w:tcPr>
            <w:tcW w:w="7406" w:type="dxa"/>
            <w:tcBorders>
              <w:top w:val="single" w:sz="4" w:space="0" w:color="auto"/>
              <w:bottom w:val="nil"/>
            </w:tcBorders>
          </w:tcPr>
          <w:p w14:paraId="6A96C750" w14:textId="77777777" w:rsidR="00D34B06" w:rsidRPr="00BF4E71" w:rsidRDefault="00D34B06" w:rsidP="007401D6">
            <w:pPr>
              <w:rPr>
                <w:rFonts w:ascii="Calibri" w:eastAsia="Calibri" w:hAnsi="Calibri" w:cs="Calibri"/>
                <w:color w:val="000000" w:themeColor="text1"/>
                <w:sz w:val="18"/>
                <w:szCs w:val="18"/>
                <w:lang w:eastAsia="en-AU"/>
              </w:rPr>
            </w:pPr>
            <w:r w:rsidRPr="00BF4E71">
              <w:rPr>
                <w:rFonts w:ascii="Calibri" w:eastAsia="Calibri" w:hAnsi="Calibri" w:cs="Calibri"/>
                <w:color w:val="000000" w:themeColor="text1"/>
                <w:sz w:val="18"/>
                <w:szCs w:val="18"/>
              </w:rPr>
              <w:t>Incident, Injury, Trauma and Illness Record</w:t>
            </w:r>
            <w:r w:rsidRPr="00BF4E71">
              <w:rPr>
                <w:rFonts w:ascii="Calibri" w:eastAsia="Calibri" w:hAnsi="Calibri" w:cs="Calibri"/>
                <w:color w:val="000000" w:themeColor="text1"/>
                <w:sz w:val="18"/>
                <w:szCs w:val="18"/>
                <w:lang w:eastAsia="en-AU"/>
              </w:rPr>
              <w:t xml:space="preserve"> template (in </w:t>
            </w:r>
            <w:r w:rsidRPr="00BF4E71">
              <w:rPr>
                <w:rFonts w:ascii="Calibri" w:eastAsia="Calibri" w:hAnsi="Calibri" w:cs="Calibri"/>
                <w:color w:val="000000" w:themeColor="text1"/>
                <w:sz w:val="18"/>
                <w:szCs w:val="18"/>
              </w:rPr>
              <w:t>Incident, Injury, Trauma and Illness Record Policy)</w:t>
            </w:r>
          </w:p>
          <w:p w14:paraId="356929C5" w14:textId="77777777" w:rsidR="00D34B06" w:rsidRPr="00BF4E71" w:rsidRDefault="00D34B06" w:rsidP="007401D6">
            <w:pPr>
              <w:rPr>
                <w:rFonts w:ascii="Calibri" w:eastAsia="Calibri" w:hAnsi="Calibri" w:cs="Calibri"/>
                <w:color w:val="000000" w:themeColor="text1"/>
                <w:sz w:val="18"/>
                <w:szCs w:val="18"/>
                <w:lang w:eastAsia="en-AU"/>
              </w:rPr>
            </w:pPr>
            <w:r w:rsidRPr="00BF4E71">
              <w:rPr>
                <w:rFonts w:ascii="Calibri" w:eastAsia="Calibri" w:hAnsi="Calibri" w:cs="Calibri"/>
                <w:color w:val="000000" w:themeColor="text1"/>
                <w:sz w:val="18"/>
                <w:szCs w:val="18"/>
                <w:lang w:eastAsia="en-AU"/>
              </w:rPr>
              <w:t>Recording disclosures of harm/risk of harm template (attached)</w:t>
            </w:r>
          </w:p>
          <w:p w14:paraId="1E743F03" w14:textId="77777777" w:rsidR="00D34B06" w:rsidRPr="00BF4E71" w:rsidRDefault="00D34B06" w:rsidP="007401D6">
            <w:pPr>
              <w:rPr>
                <w:rFonts w:ascii="Calibri" w:eastAsia="Calibri" w:hAnsi="Calibri" w:cs="Calibri"/>
                <w:color w:val="000000" w:themeColor="text1"/>
                <w:sz w:val="18"/>
                <w:szCs w:val="18"/>
                <w:lang w:eastAsia="en-AU"/>
              </w:rPr>
            </w:pPr>
            <w:r w:rsidRPr="00BF4E71">
              <w:rPr>
                <w:rFonts w:ascii="Calibri" w:eastAsia="Calibri" w:hAnsi="Calibri" w:cs="Calibri"/>
                <w:color w:val="000000" w:themeColor="text1"/>
                <w:sz w:val="18"/>
                <w:szCs w:val="18"/>
                <w:lang w:eastAsia="en-AU"/>
              </w:rPr>
              <w:t>Recording suspicions of harm/risk of harm template (attached)</w:t>
            </w:r>
          </w:p>
          <w:p w14:paraId="6CA224C3" w14:textId="77777777" w:rsidR="00D34B06" w:rsidRPr="00BF4E71" w:rsidRDefault="00D34B06" w:rsidP="007401D6">
            <w:pPr>
              <w:rPr>
                <w:rFonts w:ascii="Calibri" w:eastAsia="Calibri" w:hAnsi="Calibri" w:cs="Calibri"/>
                <w:sz w:val="18"/>
                <w:szCs w:val="18"/>
              </w:rPr>
            </w:pPr>
            <w:r w:rsidRPr="00BF4E71">
              <w:rPr>
                <w:rFonts w:ascii="Calibri" w:eastAsia="Calibri" w:hAnsi="Calibri" w:cs="Calibri"/>
                <w:sz w:val="18"/>
                <w:szCs w:val="18"/>
              </w:rPr>
              <w:t xml:space="preserve">Child Safety and Wellbeing Breach – Incident Report Form </w:t>
            </w:r>
            <w:r w:rsidRPr="00BF4E71">
              <w:rPr>
                <w:rFonts w:ascii="Calibri" w:eastAsia="Calibri" w:hAnsi="Calibri" w:cs="Calibri"/>
                <w:color w:val="000000" w:themeColor="text1"/>
                <w:sz w:val="18"/>
                <w:szCs w:val="18"/>
                <w:lang w:eastAsia="en-AU"/>
              </w:rPr>
              <w:t>(attached)</w:t>
            </w:r>
          </w:p>
          <w:p w14:paraId="23694268" w14:textId="77777777" w:rsidR="00D34B06" w:rsidRPr="00BF4E71" w:rsidRDefault="00D34B06" w:rsidP="007401D6">
            <w:pPr>
              <w:rPr>
                <w:rFonts w:ascii="Calibri" w:eastAsia="Calibri" w:hAnsi="Calibri" w:cs="Calibri"/>
                <w:color w:val="000000" w:themeColor="text1"/>
                <w:sz w:val="18"/>
                <w:szCs w:val="18"/>
                <w:lang w:eastAsia="en-AU"/>
              </w:rPr>
            </w:pPr>
            <w:r w:rsidRPr="00BF4E71">
              <w:rPr>
                <w:rFonts w:ascii="Calibri" w:eastAsia="Calibri" w:hAnsi="Calibri" w:cs="Calibri"/>
                <w:sz w:val="18"/>
                <w:szCs w:val="18"/>
              </w:rPr>
              <w:t xml:space="preserve">List of indicators of harm </w:t>
            </w:r>
            <w:r w:rsidRPr="00BF4E71">
              <w:rPr>
                <w:rFonts w:ascii="Calibri" w:eastAsia="Calibri" w:hAnsi="Calibri" w:cs="Calibri"/>
                <w:color w:val="000000" w:themeColor="text1"/>
                <w:sz w:val="18"/>
                <w:szCs w:val="18"/>
                <w:lang w:eastAsia="en-AU"/>
              </w:rPr>
              <w:t>(attached)</w:t>
            </w:r>
          </w:p>
          <w:p w14:paraId="1825431C" w14:textId="77777777" w:rsidR="00D34B06" w:rsidRPr="00BF4E71" w:rsidRDefault="00D34B06" w:rsidP="007401D6">
            <w:pPr>
              <w:rPr>
                <w:rFonts w:ascii="Calibri" w:eastAsia="Calibri" w:hAnsi="Calibri" w:cs="Calibri"/>
                <w:sz w:val="18"/>
                <w:szCs w:val="18"/>
              </w:rPr>
            </w:pPr>
            <w:r w:rsidRPr="00BF4E71">
              <w:rPr>
                <w:rFonts w:ascii="Calibri" w:eastAsia="Calibri" w:hAnsi="Calibri" w:cs="Calibri"/>
                <w:color w:val="000000" w:themeColor="text1"/>
                <w:sz w:val="18"/>
                <w:szCs w:val="18"/>
                <w:lang w:eastAsia="en-AU"/>
              </w:rPr>
              <w:t>Child protection reporting summary (attached)</w:t>
            </w:r>
          </w:p>
          <w:p w14:paraId="688C4CE8" w14:textId="77777777" w:rsidR="00D34B06" w:rsidRPr="00BF4E71" w:rsidRDefault="00D34B06" w:rsidP="007401D6">
            <w:pPr>
              <w:rPr>
                <w:rFonts w:ascii="Calibri" w:eastAsia="Calibri" w:hAnsi="Calibri" w:cs="Calibri"/>
                <w:sz w:val="18"/>
                <w:szCs w:val="18"/>
              </w:rPr>
            </w:pPr>
          </w:p>
        </w:tc>
      </w:tr>
    </w:tbl>
    <w:p w14:paraId="6C407B7B" w14:textId="77777777" w:rsidR="00D34B06" w:rsidRPr="00BF4E71" w:rsidRDefault="00D34B06" w:rsidP="008177A0">
      <w:pPr>
        <w:rPr>
          <w:rFonts w:ascii="Calibri" w:hAnsi="Calibri" w:cs="Calibri"/>
          <w:b/>
          <w:bCs/>
          <w:sz w:val="32"/>
          <w:szCs w:val="32"/>
        </w:rPr>
      </w:pPr>
    </w:p>
    <w:p w14:paraId="00CE16D9" w14:textId="77777777" w:rsidR="00D34B06" w:rsidRPr="00BF4E71" w:rsidRDefault="00D34B06" w:rsidP="00153DB3">
      <w:pPr>
        <w:spacing w:after="240"/>
        <w:rPr>
          <w:rFonts w:ascii="Calibri" w:hAnsi="Calibri" w:cs="Calibri"/>
          <w:b/>
          <w:bCs/>
          <w:sz w:val="32"/>
          <w:szCs w:val="32"/>
        </w:rPr>
      </w:pPr>
      <w:r w:rsidRPr="00BF4E71">
        <w:rPr>
          <w:rFonts w:ascii="Calibri" w:hAnsi="Calibri" w:cs="Calibri"/>
          <w:b/>
          <w:bCs/>
          <w:sz w:val="32"/>
          <w:szCs w:val="32"/>
        </w:rPr>
        <w:t xml:space="preserve">10. </w:t>
      </w:r>
      <w:r w:rsidRPr="00BF4E71">
        <w:rPr>
          <w:rFonts w:ascii="Calibri" w:hAnsi="Calibri" w:cs="Calibri"/>
          <w:b/>
          <w:bCs/>
          <w:sz w:val="32"/>
          <w:szCs w:val="32"/>
        </w:rPr>
        <w:tab/>
        <w:t>POLICY INFORMATION</w:t>
      </w:r>
    </w:p>
    <w:tbl>
      <w:tblPr>
        <w:tblStyle w:val="TableGrid"/>
        <w:tblW w:w="9026" w:type="dxa"/>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1710"/>
        <w:gridCol w:w="7316"/>
      </w:tblGrid>
      <w:tr w:rsidR="00D34B06" w:rsidRPr="00BF4E71" w14:paraId="5FE72B67" w14:textId="77777777" w:rsidTr="003A49E6">
        <w:tc>
          <w:tcPr>
            <w:tcW w:w="1710" w:type="dxa"/>
          </w:tcPr>
          <w:p w14:paraId="7D4F2B5D" w14:textId="77777777" w:rsidR="00D34B06" w:rsidRPr="00BF4E71" w:rsidRDefault="00D34B06" w:rsidP="003A49E6">
            <w:pPr>
              <w:rPr>
                <w:rFonts w:ascii="Calibri" w:hAnsi="Calibri" w:cs="Calibri"/>
                <w:sz w:val="18"/>
                <w:szCs w:val="18"/>
              </w:rPr>
            </w:pPr>
            <w:r w:rsidRPr="00BF4E71">
              <w:rPr>
                <w:rFonts w:ascii="Calibri" w:hAnsi="Calibri" w:cs="Calibri"/>
                <w:sz w:val="18"/>
                <w:szCs w:val="18"/>
              </w:rPr>
              <w:t>Approval date</w:t>
            </w:r>
          </w:p>
        </w:tc>
        <w:tc>
          <w:tcPr>
            <w:tcW w:w="7316" w:type="dxa"/>
          </w:tcPr>
          <w:p w14:paraId="613F9941" w14:textId="77777777" w:rsidR="00D34B06" w:rsidRPr="00CA67B8" w:rsidRDefault="00CA67B8" w:rsidP="003A49E6">
            <w:pPr>
              <w:rPr>
                <w:rFonts w:ascii="Calibri" w:hAnsi="Calibri" w:cs="Calibri"/>
                <w:sz w:val="18"/>
                <w:szCs w:val="18"/>
              </w:rPr>
            </w:pPr>
            <w:r w:rsidRPr="00CA67B8">
              <w:rPr>
                <w:rFonts w:ascii="Calibri" w:hAnsi="Calibri" w:cs="Calibri"/>
                <w:sz w:val="18"/>
                <w:szCs w:val="18"/>
              </w:rPr>
              <w:t xml:space="preserve">30.12.2024 </w:t>
            </w:r>
          </w:p>
        </w:tc>
      </w:tr>
      <w:tr w:rsidR="00D34B06" w:rsidRPr="00BF4E71" w14:paraId="35DB5707" w14:textId="77777777" w:rsidTr="003A49E6">
        <w:tc>
          <w:tcPr>
            <w:tcW w:w="1710" w:type="dxa"/>
          </w:tcPr>
          <w:p w14:paraId="4278F1A0" w14:textId="77777777" w:rsidR="00D34B06" w:rsidRPr="00BF4E71" w:rsidRDefault="00D34B06" w:rsidP="003A49E6">
            <w:pPr>
              <w:rPr>
                <w:rFonts w:ascii="Calibri" w:hAnsi="Calibri" w:cs="Calibri"/>
                <w:sz w:val="18"/>
                <w:szCs w:val="18"/>
              </w:rPr>
            </w:pPr>
            <w:r w:rsidRPr="00BF4E71">
              <w:rPr>
                <w:rFonts w:ascii="Calibri" w:hAnsi="Calibri" w:cs="Calibri"/>
                <w:sz w:val="18"/>
                <w:szCs w:val="18"/>
              </w:rPr>
              <w:t>Effective date</w:t>
            </w:r>
          </w:p>
        </w:tc>
        <w:tc>
          <w:tcPr>
            <w:tcW w:w="7316" w:type="dxa"/>
          </w:tcPr>
          <w:p w14:paraId="34DA4D7C" w14:textId="77777777" w:rsidR="00D34B06" w:rsidRPr="00CA67B8" w:rsidRDefault="00CA67B8" w:rsidP="003A49E6">
            <w:pPr>
              <w:rPr>
                <w:rFonts w:ascii="Calibri" w:hAnsi="Calibri" w:cs="Calibri"/>
                <w:sz w:val="18"/>
                <w:szCs w:val="18"/>
              </w:rPr>
            </w:pPr>
            <w:r w:rsidRPr="00CA67B8">
              <w:rPr>
                <w:rFonts w:ascii="Calibri" w:hAnsi="Calibri" w:cs="Calibri"/>
                <w:sz w:val="18"/>
                <w:szCs w:val="18"/>
              </w:rPr>
              <w:t>30.12.2024</w:t>
            </w:r>
          </w:p>
        </w:tc>
      </w:tr>
      <w:tr w:rsidR="00D34B06" w:rsidRPr="00BF4E71" w14:paraId="41C32A00" w14:textId="77777777" w:rsidTr="003A49E6">
        <w:tc>
          <w:tcPr>
            <w:tcW w:w="1710" w:type="dxa"/>
          </w:tcPr>
          <w:p w14:paraId="3AA67E3C" w14:textId="77777777" w:rsidR="00D34B06" w:rsidRPr="00BF4E71" w:rsidRDefault="00D34B06" w:rsidP="003A49E6">
            <w:pPr>
              <w:rPr>
                <w:rFonts w:ascii="Calibri" w:hAnsi="Calibri" w:cs="Calibri"/>
                <w:sz w:val="18"/>
                <w:szCs w:val="18"/>
              </w:rPr>
            </w:pPr>
            <w:r w:rsidRPr="00BF4E71">
              <w:rPr>
                <w:rFonts w:ascii="Calibri" w:hAnsi="Calibri" w:cs="Calibri"/>
                <w:sz w:val="18"/>
                <w:szCs w:val="18"/>
              </w:rPr>
              <w:t>Review date</w:t>
            </w:r>
          </w:p>
        </w:tc>
        <w:tc>
          <w:tcPr>
            <w:tcW w:w="7316" w:type="dxa"/>
          </w:tcPr>
          <w:p w14:paraId="2045A3B5" w14:textId="77777777" w:rsidR="00D34B06" w:rsidRPr="00CA67B8" w:rsidRDefault="00CA67B8" w:rsidP="003A49E6">
            <w:pPr>
              <w:rPr>
                <w:rFonts w:ascii="Calibri" w:hAnsi="Calibri" w:cs="Calibri"/>
                <w:sz w:val="18"/>
                <w:szCs w:val="18"/>
              </w:rPr>
            </w:pPr>
            <w:r w:rsidRPr="00CA67B8">
              <w:rPr>
                <w:rFonts w:ascii="Calibri" w:hAnsi="Calibri" w:cs="Calibri"/>
                <w:sz w:val="18"/>
                <w:szCs w:val="18"/>
              </w:rPr>
              <w:t>30.12.2025</w:t>
            </w:r>
          </w:p>
          <w:p w14:paraId="2AA61D6A" w14:textId="77777777" w:rsidR="00D34B06" w:rsidRPr="00CA67B8" w:rsidRDefault="00D34B06" w:rsidP="003A49E6">
            <w:pPr>
              <w:rPr>
                <w:rFonts w:ascii="Calibri" w:hAnsi="Calibri" w:cs="Calibri"/>
                <w:sz w:val="18"/>
                <w:szCs w:val="18"/>
                <w:lang w:val="en-US"/>
              </w:rPr>
            </w:pPr>
            <w:r w:rsidRPr="00CA67B8">
              <w:rPr>
                <w:rFonts w:ascii="Calibri" w:hAnsi="Calibri" w:cs="Calibri"/>
                <w:sz w:val="18"/>
                <w:szCs w:val="18"/>
              </w:rPr>
              <w:t xml:space="preserve">Reviewed annually and when there are changes that may affect child safety, including </w:t>
            </w:r>
            <w:r w:rsidRPr="00CA67B8">
              <w:rPr>
                <w:rFonts w:ascii="Calibri" w:hAnsi="Calibri" w:cs="Calibri"/>
                <w:sz w:val="18"/>
                <w:szCs w:val="18"/>
                <w:lang w:val="en-US"/>
              </w:rPr>
              <w:t>after any responses to incidents, disclosures or suspicions of harm or risk of harm. The review will include checks to ensure the policy reflects current legislation, continues to be effective, or whether any changes and additional training are required</w:t>
            </w:r>
          </w:p>
        </w:tc>
      </w:tr>
      <w:tr w:rsidR="00D34B06" w:rsidRPr="00BF4E71" w14:paraId="4DB7C454" w14:textId="77777777" w:rsidTr="003A49E6">
        <w:tc>
          <w:tcPr>
            <w:tcW w:w="1710" w:type="dxa"/>
          </w:tcPr>
          <w:p w14:paraId="772F0834" w14:textId="77777777" w:rsidR="00D34B06" w:rsidRPr="00BF4E71" w:rsidRDefault="00D34B06" w:rsidP="003A49E6">
            <w:pPr>
              <w:rPr>
                <w:rFonts w:ascii="Calibri" w:hAnsi="Calibri" w:cs="Calibri"/>
                <w:sz w:val="18"/>
                <w:szCs w:val="18"/>
              </w:rPr>
            </w:pPr>
            <w:r w:rsidRPr="00BF4E71">
              <w:rPr>
                <w:rFonts w:ascii="Calibri" w:hAnsi="Calibri" w:cs="Calibri"/>
                <w:sz w:val="18"/>
                <w:szCs w:val="18"/>
              </w:rPr>
              <w:t>Approved by</w:t>
            </w:r>
          </w:p>
        </w:tc>
        <w:tc>
          <w:tcPr>
            <w:tcW w:w="7316" w:type="dxa"/>
          </w:tcPr>
          <w:p w14:paraId="625ABAA9" w14:textId="77777777" w:rsidR="00D34B06" w:rsidRPr="00CA67B8" w:rsidRDefault="005E67C6" w:rsidP="003A49E6">
            <w:pPr>
              <w:rPr>
                <w:rFonts w:ascii="Calibri" w:hAnsi="Calibri" w:cs="Calibri"/>
                <w:sz w:val="18"/>
                <w:szCs w:val="18"/>
              </w:rPr>
            </w:pPr>
            <w:r>
              <w:rPr>
                <w:rFonts w:ascii="Calibri" w:hAnsi="Calibri" w:cs="Calibri"/>
                <w:sz w:val="18"/>
                <w:szCs w:val="18"/>
              </w:rPr>
              <w:t xml:space="preserve">Approved Provider, </w:t>
            </w:r>
            <w:r w:rsidR="00CA67B8" w:rsidRPr="00CA67B8">
              <w:rPr>
                <w:rFonts w:ascii="Calibri" w:hAnsi="Calibri" w:cs="Calibri"/>
                <w:sz w:val="18"/>
                <w:szCs w:val="18"/>
              </w:rPr>
              <w:t xml:space="preserve">Nominated Supervisor </w:t>
            </w:r>
          </w:p>
        </w:tc>
      </w:tr>
    </w:tbl>
    <w:p w14:paraId="1DF3A9AD" w14:textId="77777777" w:rsidR="00D34B06" w:rsidRPr="00BF4E71" w:rsidRDefault="00D34B06" w:rsidP="008177A0">
      <w:pPr>
        <w:rPr>
          <w:rFonts w:ascii="Calibri" w:hAnsi="Calibri" w:cs="Calibri"/>
          <w:b/>
          <w:bCs/>
          <w:sz w:val="32"/>
          <w:szCs w:val="32"/>
        </w:rPr>
        <w:sectPr w:rsidR="00D34B06" w:rsidRPr="00BF4E71" w:rsidSect="00D34B06">
          <w:footerReference w:type="default" r:id="rId12"/>
          <w:pgSz w:w="11906" w:h="16838"/>
          <w:pgMar w:top="1440" w:right="1440" w:bottom="1440" w:left="1440" w:header="708" w:footer="708" w:gutter="0"/>
          <w:pgNumType w:start="1"/>
          <w:cols w:space="708"/>
          <w:docGrid w:linePitch="360"/>
        </w:sectPr>
      </w:pPr>
    </w:p>
    <w:p w14:paraId="27C11F8D" w14:textId="77777777" w:rsidR="00D34B06" w:rsidRPr="00BF4E71" w:rsidRDefault="00D34B06" w:rsidP="0089165E">
      <w:pPr>
        <w:rPr>
          <w:rFonts w:ascii="Calibri" w:hAnsi="Calibri" w:cs="Calibri"/>
          <w:b/>
          <w:bCs/>
        </w:rPr>
      </w:pPr>
    </w:p>
    <w:p w14:paraId="36E42590" w14:textId="77777777" w:rsidR="00D34B06" w:rsidRPr="00BF4E71" w:rsidRDefault="00D34B06" w:rsidP="008177A0">
      <w:pPr>
        <w:pStyle w:val="PolicyHeaders"/>
        <w:keepNext w:val="0"/>
        <w:tabs>
          <w:tab w:val="left" w:pos="7104"/>
        </w:tabs>
        <w:spacing w:before="0" w:after="0" w:line="240" w:lineRule="auto"/>
        <w:rPr>
          <w:rFonts w:ascii="Calibri" w:hAnsi="Calibri" w:cs="Calibri"/>
          <w:sz w:val="48"/>
          <w:szCs w:val="48"/>
        </w:rPr>
      </w:pPr>
      <w:r w:rsidRPr="00BF4E71">
        <w:rPr>
          <w:rFonts w:ascii="Calibri" w:hAnsi="Calibri" w:cs="Calibri"/>
          <w:sz w:val="48"/>
          <w:szCs w:val="48"/>
        </w:rPr>
        <w:t>Child Protection Procedures</w:t>
      </w:r>
    </w:p>
    <w:p w14:paraId="6981C7C6" w14:textId="77777777" w:rsidR="00D34B06" w:rsidRPr="00BF4E71" w:rsidRDefault="00D34B06" w:rsidP="008177A0">
      <w:pPr>
        <w:rPr>
          <w:rFonts w:ascii="Calibri" w:hAnsi="Calibri" w:cs="Calibri"/>
          <w:b/>
          <w:bCs/>
        </w:rPr>
      </w:pPr>
    </w:p>
    <w:p w14:paraId="32D9D531" w14:textId="77777777" w:rsidR="00D34B06" w:rsidRPr="00BF4E71" w:rsidRDefault="00D34B06" w:rsidP="008F0F62">
      <w:pPr>
        <w:spacing w:after="240"/>
        <w:rPr>
          <w:rFonts w:ascii="Calibri" w:hAnsi="Calibri" w:cs="Calibri"/>
          <w:b/>
          <w:bCs/>
          <w:sz w:val="32"/>
          <w:szCs w:val="32"/>
        </w:rPr>
      </w:pPr>
      <w:r w:rsidRPr="00BF4E71">
        <w:rPr>
          <w:rFonts w:ascii="Calibri" w:hAnsi="Calibri" w:cs="Calibri"/>
          <w:b/>
          <w:bCs/>
          <w:sz w:val="32"/>
          <w:szCs w:val="32"/>
        </w:rPr>
        <w:t xml:space="preserve">1. </w:t>
      </w:r>
      <w:r w:rsidRPr="00BF4E71">
        <w:rPr>
          <w:rFonts w:ascii="Calibri" w:hAnsi="Calibri" w:cs="Calibri"/>
          <w:b/>
          <w:bCs/>
          <w:sz w:val="32"/>
          <w:szCs w:val="32"/>
        </w:rPr>
        <w:tab/>
        <w:t>POLICY LINKS</w:t>
      </w:r>
    </w:p>
    <w:p w14:paraId="69D47F9B" w14:textId="77777777" w:rsidR="00D34B06" w:rsidRPr="00BF4E71" w:rsidRDefault="00D34B06" w:rsidP="0089165E">
      <w:pPr>
        <w:rPr>
          <w:rFonts w:ascii="Calibri" w:hAnsi="Calibri" w:cs="Calibri"/>
        </w:rPr>
      </w:pPr>
      <w:r w:rsidRPr="00BF4E71">
        <w:rPr>
          <w:rFonts w:ascii="Calibri" w:hAnsi="Calibri" w:cs="Calibri"/>
        </w:rPr>
        <w:t xml:space="preserve">These procedures apply to our: </w:t>
      </w:r>
    </w:p>
    <w:p w14:paraId="1830501A" w14:textId="77777777" w:rsidR="00D34B06" w:rsidRPr="00BF4E71" w:rsidRDefault="00D34B06" w:rsidP="0089165E">
      <w:pPr>
        <w:pStyle w:val="ListParagraph"/>
        <w:numPr>
          <w:ilvl w:val="0"/>
          <w:numId w:val="5"/>
        </w:numPr>
        <w:spacing w:line="240" w:lineRule="auto"/>
        <w:ind w:left="1440"/>
        <w:rPr>
          <w:rFonts w:cs="Calibri"/>
        </w:rPr>
      </w:pPr>
      <w:r w:rsidRPr="00BF4E71">
        <w:rPr>
          <w:rFonts w:cs="Calibri"/>
          <w:u w:val="single"/>
        </w:rPr>
        <w:t>Child Protection Policy</w:t>
      </w:r>
    </w:p>
    <w:p w14:paraId="107DB36A" w14:textId="77777777" w:rsidR="00D34B06" w:rsidRPr="00BF4E71" w:rsidRDefault="00D34B06" w:rsidP="0089165E">
      <w:pPr>
        <w:pStyle w:val="ListParagraph"/>
        <w:numPr>
          <w:ilvl w:val="0"/>
          <w:numId w:val="5"/>
        </w:numPr>
        <w:spacing w:line="240" w:lineRule="auto"/>
        <w:ind w:left="1440"/>
        <w:rPr>
          <w:rFonts w:cs="Calibri"/>
        </w:rPr>
      </w:pPr>
      <w:r w:rsidRPr="00BF4E71">
        <w:rPr>
          <w:rFonts w:cs="Calibri"/>
          <w:u w:val="single"/>
        </w:rPr>
        <w:t>Complaint Handling Policy</w:t>
      </w:r>
    </w:p>
    <w:p w14:paraId="4158A54D" w14:textId="77777777" w:rsidR="00D34B06" w:rsidRPr="00BF4E71" w:rsidRDefault="00D34B06" w:rsidP="0089165E">
      <w:pPr>
        <w:pStyle w:val="ListParagraph"/>
        <w:numPr>
          <w:ilvl w:val="0"/>
          <w:numId w:val="5"/>
        </w:numPr>
        <w:spacing w:line="240" w:lineRule="auto"/>
        <w:ind w:left="1440"/>
        <w:rPr>
          <w:rFonts w:cs="Calibri"/>
        </w:rPr>
      </w:pPr>
      <w:r w:rsidRPr="00BF4E71">
        <w:rPr>
          <w:rFonts w:cs="Calibri"/>
          <w:u w:val="single"/>
        </w:rPr>
        <w:t>Child Safe Environment Policy</w:t>
      </w:r>
    </w:p>
    <w:p w14:paraId="00CA52DE" w14:textId="77777777" w:rsidR="00D34B06" w:rsidRPr="00BF4E71" w:rsidRDefault="00D34B06" w:rsidP="0089165E">
      <w:pPr>
        <w:pStyle w:val="ListParagraph"/>
        <w:numPr>
          <w:ilvl w:val="0"/>
          <w:numId w:val="5"/>
        </w:numPr>
        <w:spacing w:line="240" w:lineRule="auto"/>
        <w:ind w:left="1440"/>
        <w:rPr>
          <w:rFonts w:cs="Calibri"/>
        </w:rPr>
      </w:pPr>
      <w:r w:rsidRPr="00BF4E71">
        <w:rPr>
          <w:rFonts w:cs="Calibri"/>
          <w:u w:val="single"/>
        </w:rPr>
        <w:t>Child Safe Code of Conduct</w:t>
      </w:r>
    </w:p>
    <w:p w14:paraId="6CD9C498" w14:textId="77777777" w:rsidR="00D34B06" w:rsidRPr="00BF4E71" w:rsidRDefault="00D34B06" w:rsidP="008F0F62">
      <w:pPr>
        <w:pStyle w:val="ListParagraph"/>
        <w:spacing w:line="240" w:lineRule="auto"/>
        <w:ind w:left="1800"/>
        <w:rPr>
          <w:rFonts w:cs="Calibri"/>
        </w:rPr>
      </w:pPr>
    </w:p>
    <w:p w14:paraId="7957F307" w14:textId="77777777" w:rsidR="00D34B06" w:rsidRPr="00BF4E71" w:rsidRDefault="00D34B06" w:rsidP="008F0F62">
      <w:pPr>
        <w:spacing w:after="240"/>
        <w:rPr>
          <w:rFonts w:ascii="Calibri" w:hAnsi="Calibri" w:cs="Calibri"/>
          <w:b/>
          <w:bCs/>
          <w:sz w:val="32"/>
          <w:szCs w:val="32"/>
        </w:rPr>
      </w:pPr>
      <w:r w:rsidRPr="00BF4E71">
        <w:rPr>
          <w:rFonts w:ascii="Calibri" w:hAnsi="Calibri" w:cs="Calibri"/>
          <w:b/>
          <w:bCs/>
          <w:sz w:val="32"/>
          <w:szCs w:val="32"/>
        </w:rPr>
        <w:t xml:space="preserve">2. </w:t>
      </w:r>
      <w:r w:rsidRPr="00BF4E71">
        <w:rPr>
          <w:rFonts w:ascii="Calibri" w:hAnsi="Calibri" w:cs="Calibri"/>
          <w:b/>
          <w:bCs/>
          <w:sz w:val="32"/>
          <w:szCs w:val="32"/>
        </w:rPr>
        <w:tab/>
        <w:t>PROCEDURES</w:t>
      </w:r>
    </w:p>
    <w:p w14:paraId="3E134A01" w14:textId="77777777" w:rsidR="00D34B06" w:rsidRPr="00BF4E71" w:rsidRDefault="00D34B06" w:rsidP="0089165E">
      <w:pPr>
        <w:rPr>
          <w:rFonts w:ascii="Calibri" w:hAnsi="Calibri" w:cs="Calibri"/>
          <w:b/>
          <w:bCs/>
          <w:sz w:val="22"/>
          <w:szCs w:val="22"/>
        </w:rPr>
      </w:pPr>
      <w:r w:rsidRPr="00BF4E71">
        <w:rPr>
          <w:rFonts w:ascii="Calibri" w:hAnsi="Calibri" w:cs="Calibri"/>
          <w:b/>
          <w:bCs/>
          <w:sz w:val="22"/>
          <w:szCs w:val="22"/>
        </w:rPr>
        <w:t>Procedures:</w:t>
      </w:r>
    </w:p>
    <w:p w14:paraId="050AE8F3" w14:textId="77777777" w:rsidR="00D34B06" w:rsidRPr="00BF4E71" w:rsidRDefault="00D34B06" w:rsidP="00C376F5">
      <w:pPr>
        <w:pStyle w:val="ListParagraph"/>
        <w:numPr>
          <w:ilvl w:val="0"/>
          <w:numId w:val="20"/>
        </w:numPr>
        <w:spacing w:line="240" w:lineRule="auto"/>
        <w:rPr>
          <w:rFonts w:cs="Calibri"/>
        </w:rPr>
      </w:pPr>
      <w:r w:rsidRPr="00BF4E71">
        <w:rPr>
          <w:rFonts w:cs="Calibri"/>
        </w:rPr>
        <w:t>Appendix A – Managing an emergency</w:t>
      </w:r>
    </w:p>
    <w:p w14:paraId="0E976AED" w14:textId="77777777" w:rsidR="00D34B06" w:rsidRPr="00BF4E71" w:rsidRDefault="00D34B06" w:rsidP="00C376F5">
      <w:pPr>
        <w:pStyle w:val="ListParagraph"/>
        <w:numPr>
          <w:ilvl w:val="0"/>
          <w:numId w:val="20"/>
        </w:numPr>
        <w:spacing w:line="240" w:lineRule="auto"/>
        <w:rPr>
          <w:rFonts w:cs="Calibri"/>
        </w:rPr>
      </w:pPr>
      <w:r w:rsidRPr="00BF4E71">
        <w:rPr>
          <w:rFonts w:cs="Calibri"/>
        </w:rPr>
        <w:t xml:space="preserve">Appendix B – Managing disclosures and suspicions of harm </w:t>
      </w:r>
    </w:p>
    <w:p w14:paraId="61EDC5DC" w14:textId="77777777" w:rsidR="00D34B06" w:rsidRPr="00BF4E71" w:rsidRDefault="00D34B06" w:rsidP="00C376F5">
      <w:pPr>
        <w:pStyle w:val="ListParagraph"/>
        <w:numPr>
          <w:ilvl w:val="0"/>
          <w:numId w:val="20"/>
        </w:numPr>
        <w:spacing w:line="240" w:lineRule="auto"/>
        <w:rPr>
          <w:rFonts w:cs="Calibri"/>
        </w:rPr>
      </w:pPr>
      <w:r w:rsidRPr="00BF4E71">
        <w:rPr>
          <w:rFonts w:cs="Calibri"/>
        </w:rPr>
        <w:t>Appendix C – Reporting</w:t>
      </w:r>
    </w:p>
    <w:p w14:paraId="79CC78DD" w14:textId="77777777" w:rsidR="00D34B06" w:rsidRPr="00BF4E71" w:rsidRDefault="00D34B06" w:rsidP="00C376F5">
      <w:pPr>
        <w:pStyle w:val="ListParagraph"/>
        <w:numPr>
          <w:ilvl w:val="0"/>
          <w:numId w:val="20"/>
        </w:numPr>
        <w:spacing w:line="240" w:lineRule="auto"/>
        <w:rPr>
          <w:rFonts w:cs="Calibri"/>
        </w:rPr>
      </w:pPr>
      <w:r w:rsidRPr="00BF4E71">
        <w:rPr>
          <w:rFonts w:cs="Calibri"/>
        </w:rPr>
        <w:t>Appendix D – Contacting parents</w:t>
      </w:r>
    </w:p>
    <w:p w14:paraId="34459E5D" w14:textId="77777777" w:rsidR="00D34B06" w:rsidRPr="00BF4E71" w:rsidRDefault="00D34B06" w:rsidP="00C376F5">
      <w:pPr>
        <w:pStyle w:val="ListParagraph"/>
        <w:numPr>
          <w:ilvl w:val="0"/>
          <w:numId w:val="20"/>
        </w:numPr>
        <w:spacing w:line="240" w:lineRule="auto"/>
        <w:rPr>
          <w:rFonts w:cs="Calibri"/>
        </w:rPr>
      </w:pPr>
      <w:r w:rsidRPr="00BF4E71">
        <w:rPr>
          <w:rFonts w:cs="Calibri"/>
        </w:rPr>
        <w:t>Appendix E – Providing support</w:t>
      </w:r>
    </w:p>
    <w:p w14:paraId="6DD914CC" w14:textId="77777777" w:rsidR="00D34B06" w:rsidRPr="00BF4E71" w:rsidRDefault="00D34B06" w:rsidP="00C376F5">
      <w:pPr>
        <w:pStyle w:val="ListParagraph"/>
        <w:numPr>
          <w:ilvl w:val="0"/>
          <w:numId w:val="20"/>
        </w:numPr>
        <w:spacing w:line="240" w:lineRule="auto"/>
        <w:rPr>
          <w:rFonts w:cs="Calibri"/>
        </w:rPr>
      </w:pPr>
      <w:r w:rsidRPr="00BF4E71">
        <w:rPr>
          <w:rFonts w:cs="Calibri"/>
        </w:rPr>
        <w:t>Appendix F – Managing allegations of harmful sexual behaviour in children</w:t>
      </w:r>
    </w:p>
    <w:p w14:paraId="3BFFCD19" w14:textId="77777777" w:rsidR="00D34B06" w:rsidRPr="00BF4E71" w:rsidRDefault="00D34B06" w:rsidP="0089165E">
      <w:pPr>
        <w:rPr>
          <w:rFonts w:ascii="Calibri" w:hAnsi="Calibri" w:cs="Calibri"/>
          <w:b/>
          <w:bCs/>
          <w:sz w:val="22"/>
          <w:szCs w:val="22"/>
        </w:rPr>
      </w:pPr>
      <w:r w:rsidRPr="00BF4E71">
        <w:rPr>
          <w:rFonts w:ascii="Calibri" w:hAnsi="Calibri" w:cs="Calibri"/>
          <w:b/>
          <w:bCs/>
          <w:sz w:val="22"/>
          <w:szCs w:val="22"/>
        </w:rPr>
        <w:t>Tools and resources:</w:t>
      </w:r>
    </w:p>
    <w:p w14:paraId="5F6BFCA4" w14:textId="77777777" w:rsidR="00D34B06" w:rsidRPr="00BF4E71" w:rsidRDefault="00D34B06" w:rsidP="00C376F5">
      <w:pPr>
        <w:pStyle w:val="ListParagraph"/>
        <w:numPr>
          <w:ilvl w:val="0"/>
          <w:numId w:val="22"/>
        </w:numPr>
        <w:spacing w:line="240" w:lineRule="auto"/>
        <w:rPr>
          <w:rFonts w:cs="Calibri"/>
        </w:rPr>
      </w:pPr>
      <w:r w:rsidRPr="00BF4E71">
        <w:rPr>
          <w:rFonts w:cs="Calibri"/>
        </w:rPr>
        <w:t>Incident, Injury, Trauma and Illness Record template (in Incident, Injury, Trauma and Illness Record Policy)</w:t>
      </w:r>
    </w:p>
    <w:p w14:paraId="4CC80122" w14:textId="77777777" w:rsidR="00D34B06" w:rsidRPr="00BF4E71" w:rsidRDefault="00D34B06" w:rsidP="00C376F5">
      <w:pPr>
        <w:pStyle w:val="ListParagraph"/>
        <w:numPr>
          <w:ilvl w:val="0"/>
          <w:numId w:val="22"/>
        </w:numPr>
        <w:spacing w:line="240" w:lineRule="auto"/>
        <w:rPr>
          <w:rFonts w:cs="Calibri"/>
        </w:rPr>
      </w:pPr>
      <w:r w:rsidRPr="00BF4E71">
        <w:rPr>
          <w:rFonts w:cs="Calibri"/>
        </w:rPr>
        <w:t>Recording disclosures of harm/risk of harm template (attached)</w:t>
      </w:r>
    </w:p>
    <w:p w14:paraId="2FE06239" w14:textId="77777777" w:rsidR="00D34B06" w:rsidRPr="00BF4E71" w:rsidRDefault="00D34B06" w:rsidP="00C376F5">
      <w:pPr>
        <w:pStyle w:val="ListParagraph"/>
        <w:numPr>
          <w:ilvl w:val="0"/>
          <w:numId w:val="22"/>
        </w:numPr>
        <w:spacing w:line="240" w:lineRule="auto"/>
        <w:rPr>
          <w:rFonts w:cs="Calibri"/>
        </w:rPr>
      </w:pPr>
      <w:r w:rsidRPr="00BF4E71">
        <w:rPr>
          <w:rFonts w:cs="Calibri"/>
        </w:rPr>
        <w:t>Recording suspicions of harm/risk of harm template (attached)</w:t>
      </w:r>
    </w:p>
    <w:p w14:paraId="4E24FBA0" w14:textId="77777777" w:rsidR="00D34B06" w:rsidRPr="00BF4E71" w:rsidRDefault="00D34B06" w:rsidP="00C376F5">
      <w:pPr>
        <w:pStyle w:val="ListParagraph"/>
        <w:numPr>
          <w:ilvl w:val="0"/>
          <w:numId w:val="22"/>
        </w:numPr>
        <w:spacing w:line="240" w:lineRule="auto"/>
        <w:rPr>
          <w:rFonts w:cs="Calibri"/>
        </w:rPr>
      </w:pPr>
      <w:r w:rsidRPr="00BF4E71">
        <w:rPr>
          <w:rFonts w:cs="Calibri"/>
        </w:rPr>
        <w:t>Child Safety and Wellbeing Breach – Incident Report template (attached)</w:t>
      </w:r>
    </w:p>
    <w:p w14:paraId="7BD5F792" w14:textId="77777777" w:rsidR="00D34B06" w:rsidRPr="00BF4E71" w:rsidRDefault="00D34B06" w:rsidP="00C376F5">
      <w:pPr>
        <w:pStyle w:val="ListParagraph"/>
        <w:numPr>
          <w:ilvl w:val="0"/>
          <w:numId w:val="22"/>
        </w:numPr>
        <w:spacing w:line="240" w:lineRule="auto"/>
        <w:rPr>
          <w:rFonts w:cs="Calibri"/>
        </w:rPr>
      </w:pPr>
      <w:r w:rsidRPr="00BF4E71">
        <w:rPr>
          <w:rFonts w:cs="Calibri"/>
        </w:rPr>
        <w:t>List of indicators of harm resource (attached)</w:t>
      </w:r>
    </w:p>
    <w:p w14:paraId="5A87A30F" w14:textId="77777777" w:rsidR="00D34B06" w:rsidRPr="00BF4E71" w:rsidRDefault="00D34B06" w:rsidP="00C376F5">
      <w:pPr>
        <w:pStyle w:val="ListParagraph"/>
        <w:numPr>
          <w:ilvl w:val="0"/>
          <w:numId w:val="22"/>
        </w:numPr>
        <w:spacing w:line="240" w:lineRule="auto"/>
        <w:rPr>
          <w:rFonts w:cs="Calibri"/>
        </w:rPr>
      </w:pPr>
      <w:r w:rsidRPr="00BF4E71">
        <w:rPr>
          <w:rFonts w:cs="Calibri"/>
          <w:color w:val="000000" w:themeColor="text1"/>
          <w:lang w:eastAsia="en-AU"/>
        </w:rPr>
        <w:t>Child protection reporting summary (attached)</w:t>
      </w:r>
    </w:p>
    <w:p w14:paraId="20875C94" w14:textId="77777777" w:rsidR="00D34B06" w:rsidRPr="00BF4E71" w:rsidRDefault="00D34B06" w:rsidP="002F1987">
      <w:pPr>
        <w:pStyle w:val="ListParagraph"/>
        <w:spacing w:line="240" w:lineRule="auto"/>
        <w:ind w:left="1440"/>
        <w:rPr>
          <w:rFonts w:cs="Calibri"/>
        </w:rPr>
      </w:pPr>
    </w:p>
    <w:p w14:paraId="03F76359" w14:textId="77777777" w:rsidR="00D34B06" w:rsidRPr="00BF4E71" w:rsidRDefault="00D34B06" w:rsidP="00626C96">
      <w:pPr>
        <w:rPr>
          <w:rFonts w:ascii="Calibri" w:hAnsi="Calibri" w:cs="Calibri"/>
          <w:b/>
          <w:bCs/>
          <w:sz w:val="22"/>
          <w:szCs w:val="22"/>
        </w:rPr>
      </w:pPr>
    </w:p>
    <w:p w14:paraId="44AB0F0B" w14:textId="77777777" w:rsidR="00D34B06" w:rsidRPr="00BF4E71" w:rsidRDefault="00D34B06" w:rsidP="00626C96">
      <w:pPr>
        <w:rPr>
          <w:rFonts w:ascii="Calibri" w:hAnsi="Calibri" w:cs="Calibri"/>
          <w:b/>
          <w:bCs/>
          <w:sz w:val="32"/>
          <w:szCs w:val="32"/>
        </w:rPr>
      </w:pPr>
      <w:r w:rsidRPr="00BF4E71">
        <w:rPr>
          <w:rFonts w:ascii="Calibri" w:hAnsi="Calibri" w:cs="Calibri"/>
          <w:b/>
          <w:bCs/>
          <w:sz w:val="32"/>
          <w:szCs w:val="32"/>
        </w:rPr>
        <w:t>3. PROCEDURE INFORMATION</w:t>
      </w:r>
    </w:p>
    <w:tbl>
      <w:tblPr>
        <w:tblStyle w:val="TableGrid"/>
        <w:tblW w:w="9026" w:type="dxa"/>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2750"/>
        <w:gridCol w:w="6276"/>
      </w:tblGrid>
      <w:tr w:rsidR="00D34B06" w:rsidRPr="00BF4E71" w14:paraId="17667E3F" w14:textId="77777777" w:rsidTr="003A49E6">
        <w:tc>
          <w:tcPr>
            <w:tcW w:w="2750" w:type="dxa"/>
          </w:tcPr>
          <w:p w14:paraId="716CFE4C" w14:textId="77777777" w:rsidR="00D34B06" w:rsidRPr="00BF4E71" w:rsidRDefault="00D34B06" w:rsidP="003A49E6">
            <w:pPr>
              <w:rPr>
                <w:rFonts w:ascii="Calibri" w:hAnsi="Calibri" w:cs="Calibri"/>
                <w:sz w:val="18"/>
                <w:szCs w:val="18"/>
              </w:rPr>
            </w:pPr>
            <w:r w:rsidRPr="00BF4E71">
              <w:rPr>
                <w:rFonts w:ascii="Calibri" w:hAnsi="Calibri" w:cs="Calibri"/>
                <w:sz w:val="18"/>
                <w:szCs w:val="18"/>
              </w:rPr>
              <w:t>Approval date</w:t>
            </w:r>
          </w:p>
        </w:tc>
        <w:tc>
          <w:tcPr>
            <w:tcW w:w="6276" w:type="dxa"/>
          </w:tcPr>
          <w:p w14:paraId="7D6499A0" w14:textId="77777777" w:rsidR="00D34B06" w:rsidRPr="006B649A" w:rsidRDefault="006B649A" w:rsidP="003A49E6">
            <w:pPr>
              <w:rPr>
                <w:rFonts w:ascii="Calibri" w:hAnsi="Calibri" w:cs="Calibri"/>
                <w:sz w:val="18"/>
                <w:szCs w:val="18"/>
              </w:rPr>
            </w:pPr>
            <w:r w:rsidRPr="006B649A">
              <w:rPr>
                <w:rFonts w:ascii="Calibri" w:hAnsi="Calibri" w:cs="Calibri"/>
                <w:sz w:val="18"/>
                <w:szCs w:val="18"/>
              </w:rPr>
              <w:t xml:space="preserve">30.12.2024 </w:t>
            </w:r>
          </w:p>
        </w:tc>
      </w:tr>
      <w:tr w:rsidR="00D34B06" w:rsidRPr="00BF4E71" w14:paraId="7BB2A3E6" w14:textId="77777777" w:rsidTr="003A49E6">
        <w:tc>
          <w:tcPr>
            <w:tcW w:w="2750" w:type="dxa"/>
          </w:tcPr>
          <w:p w14:paraId="5205F8BF" w14:textId="77777777" w:rsidR="00D34B06" w:rsidRPr="00BF4E71" w:rsidRDefault="00D34B06" w:rsidP="003A49E6">
            <w:pPr>
              <w:rPr>
                <w:rFonts w:ascii="Calibri" w:hAnsi="Calibri" w:cs="Calibri"/>
                <w:sz w:val="18"/>
                <w:szCs w:val="18"/>
              </w:rPr>
            </w:pPr>
            <w:r w:rsidRPr="00BF4E71">
              <w:rPr>
                <w:rFonts w:ascii="Calibri" w:hAnsi="Calibri" w:cs="Calibri"/>
                <w:sz w:val="18"/>
                <w:szCs w:val="18"/>
              </w:rPr>
              <w:t>Effective date</w:t>
            </w:r>
          </w:p>
        </w:tc>
        <w:tc>
          <w:tcPr>
            <w:tcW w:w="6276" w:type="dxa"/>
          </w:tcPr>
          <w:p w14:paraId="4A24AAA0" w14:textId="77777777" w:rsidR="00D34B06" w:rsidRPr="006B649A" w:rsidRDefault="006B649A" w:rsidP="003A49E6">
            <w:pPr>
              <w:rPr>
                <w:rFonts w:ascii="Calibri" w:hAnsi="Calibri" w:cs="Calibri"/>
                <w:sz w:val="18"/>
                <w:szCs w:val="18"/>
              </w:rPr>
            </w:pPr>
            <w:r w:rsidRPr="006B649A">
              <w:rPr>
                <w:rFonts w:ascii="Calibri" w:hAnsi="Calibri" w:cs="Calibri"/>
                <w:sz w:val="18"/>
                <w:szCs w:val="18"/>
              </w:rPr>
              <w:t>30.12.2024</w:t>
            </w:r>
          </w:p>
        </w:tc>
      </w:tr>
      <w:tr w:rsidR="00D34B06" w:rsidRPr="00BF4E71" w14:paraId="2AB398FC" w14:textId="77777777" w:rsidTr="003A49E6">
        <w:tc>
          <w:tcPr>
            <w:tcW w:w="2750" w:type="dxa"/>
          </w:tcPr>
          <w:p w14:paraId="0F469E5A" w14:textId="77777777" w:rsidR="00D34B06" w:rsidRPr="00BF4E71" w:rsidRDefault="00D34B06" w:rsidP="003A49E6">
            <w:pPr>
              <w:rPr>
                <w:rFonts w:ascii="Calibri" w:hAnsi="Calibri" w:cs="Calibri"/>
                <w:sz w:val="18"/>
                <w:szCs w:val="18"/>
              </w:rPr>
            </w:pPr>
            <w:r w:rsidRPr="00BF4E71">
              <w:rPr>
                <w:rFonts w:ascii="Calibri" w:hAnsi="Calibri" w:cs="Calibri"/>
                <w:sz w:val="18"/>
                <w:szCs w:val="18"/>
              </w:rPr>
              <w:t>Review date</w:t>
            </w:r>
          </w:p>
        </w:tc>
        <w:tc>
          <w:tcPr>
            <w:tcW w:w="6276" w:type="dxa"/>
          </w:tcPr>
          <w:p w14:paraId="23359679" w14:textId="77777777" w:rsidR="00D34B06" w:rsidRPr="006B649A" w:rsidRDefault="006B649A" w:rsidP="003A49E6">
            <w:pPr>
              <w:rPr>
                <w:rFonts w:ascii="Calibri" w:hAnsi="Calibri" w:cs="Calibri"/>
                <w:sz w:val="18"/>
                <w:szCs w:val="18"/>
              </w:rPr>
            </w:pPr>
            <w:r w:rsidRPr="006B649A">
              <w:rPr>
                <w:rFonts w:ascii="Calibri" w:hAnsi="Calibri" w:cs="Calibri"/>
                <w:sz w:val="18"/>
                <w:szCs w:val="18"/>
              </w:rPr>
              <w:t xml:space="preserve">30.12.2024 </w:t>
            </w:r>
          </w:p>
          <w:p w14:paraId="59DA6723" w14:textId="77777777" w:rsidR="00D34B06" w:rsidRPr="006B649A" w:rsidRDefault="00D34B06" w:rsidP="003A49E6">
            <w:pPr>
              <w:rPr>
                <w:rFonts w:ascii="Calibri" w:hAnsi="Calibri" w:cs="Calibri"/>
                <w:sz w:val="18"/>
                <w:szCs w:val="18"/>
                <w:lang w:val="en-US"/>
              </w:rPr>
            </w:pPr>
            <w:r w:rsidRPr="006B649A">
              <w:rPr>
                <w:rFonts w:ascii="Calibri" w:hAnsi="Calibri" w:cs="Calibri"/>
                <w:sz w:val="18"/>
                <w:szCs w:val="18"/>
              </w:rPr>
              <w:t xml:space="preserve">Reviewed annually and when there are changes that may affect child safety, including </w:t>
            </w:r>
            <w:r w:rsidRPr="006B649A">
              <w:rPr>
                <w:rFonts w:ascii="Calibri" w:hAnsi="Calibri" w:cs="Calibri"/>
                <w:sz w:val="18"/>
                <w:szCs w:val="18"/>
                <w:lang w:val="en-US"/>
              </w:rPr>
              <w:t>after any responses to incidents, disclosures or suspicions of harm or risk of harm. The review will include checks to ensure the document reflects current legislation, continues to be effective, or whether any changes and additional training are required</w:t>
            </w:r>
          </w:p>
        </w:tc>
      </w:tr>
      <w:tr w:rsidR="00D34B06" w:rsidRPr="00BF4E71" w14:paraId="2FC1575E" w14:textId="77777777" w:rsidTr="003A49E6">
        <w:tc>
          <w:tcPr>
            <w:tcW w:w="2750" w:type="dxa"/>
          </w:tcPr>
          <w:p w14:paraId="4700CB45" w14:textId="77777777" w:rsidR="00D34B06" w:rsidRPr="00BF4E71" w:rsidRDefault="00D34B06" w:rsidP="003A49E6">
            <w:pPr>
              <w:rPr>
                <w:rFonts w:ascii="Calibri" w:hAnsi="Calibri" w:cs="Calibri"/>
                <w:sz w:val="18"/>
                <w:szCs w:val="18"/>
              </w:rPr>
            </w:pPr>
            <w:r w:rsidRPr="00BF4E71">
              <w:rPr>
                <w:rFonts w:ascii="Calibri" w:hAnsi="Calibri" w:cs="Calibri"/>
                <w:sz w:val="18"/>
                <w:szCs w:val="18"/>
              </w:rPr>
              <w:t>Approved by</w:t>
            </w:r>
          </w:p>
        </w:tc>
        <w:tc>
          <w:tcPr>
            <w:tcW w:w="6276" w:type="dxa"/>
          </w:tcPr>
          <w:p w14:paraId="0482FA1A" w14:textId="77777777" w:rsidR="00D34B06" w:rsidRPr="006B649A" w:rsidRDefault="006B649A" w:rsidP="003A49E6">
            <w:pPr>
              <w:rPr>
                <w:rFonts w:ascii="Calibri" w:hAnsi="Calibri" w:cs="Calibri"/>
                <w:sz w:val="18"/>
                <w:szCs w:val="18"/>
              </w:rPr>
            </w:pPr>
            <w:r w:rsidRPr="006B649A">
              <w:rPr>
                <w:rFonts w:ascii="Calibri" w:hAnsi="Calibri" w:cs="Calibri"/>
                <w:sz w:val="18"/>
                <w:szCs w:val="18"/>
              </w:rPr>
              <w:t xml:space="preserve">Management, Employees and Families </w:t>
            </w:r>
          </w:p>
        </w:tc>
      </w:tr>
    </w:tbl>
    <w:p w14:paraId="27417329" w14:textId="77777777" w:rsidR="00D34B06" w:rsidRPr="00BF4E71" w:rsidRDefault="00D34B06" w:rsidP="00626C96">
      <w:pPr>
        <w:rPr>
          <w:rFonts w:ascii="Calibri" w:hAnsi="Calibri" w:cs="Calibri"/>
          <w:b/>
          <w:bCs/>
          <w:sz w:val="32"/>
          <w:szCs w:val="32"/>
        </w:rPr>
        <w:sectPr w:rsidR="00D34B06" w:rsidRPr="00BF4E71" w:rsidSect="00D34B06">
          <w:pgSz w:w="11906" w:h="16838"/>
          <w:pgMar w:top="1440" w:right="1440" w:bottom="1440" w:left="1440" w:header="708" w:footer="708" w:gutter="0"/>
          <w:cols w:space="708"/>
          <w:docGrid w:linePitch="360"/>
        </w:sectPr>
      </w:pPr>
    </w:p>
    <w:p w14:paraId="14EBC6B6" w14:textId="77777777" w:rsidR="00D34B06" w:rsidRPr="00BF4E71" w:rsidRDefault="00D34B06" w:rsidP="00626C96">
      <w:pPr>
        <w:rPr>
          <w:rFonts w:ascii="Calibri" w:hAnsi="Calibri" w:cs="Calibri"/>
        </w:rPr>
      </w:pPr>
    </w:p>
    <w:p w14:paraId="3432ED4A" w14:textId="77777777" w:rsidR="00D34B06" w:rsidRPr="00BF4E71" w:rsidRDefault="00D34B06" w:rsidP="008F0F62">
      <w:pPr>
        <w:jc w:val="right"/>
        <w:rPr>
          <w:rFonts w:ascii="Calibri" w:hAnsi="Calibri" w:cs="Calibri"/>
          <w:b/>
          <w:bCs/>
          <w:sz w:val="20"/>
          <w:szCs w:val="20"/>
        </w:rPr>
      </w:pPr>
      <w:r w:rsidRPr="00BF4E71">
        <w:rPr>
          <w:rFonts w:ascii="Calibri" w:hAnsi="Calibri" w:cs="Calibri"/>
          <w:b/>
          <w:bCs/>
          <w:sz w:val="20"/>
          <w:szCs w:val="20"/>
        </w:rPr>
        <w:t>APPENDIX A</w:t>
      </w:r>
    </w:p>
    <w:p w14:paraId="20C5FA10" w14:textId="77777777" w:rsidR="00D34B06" w:rsidRPr="00BF4E71" w:rsidRDefault="00D34B06" w:rsidP="008177A0">
      <w:pPr>
        <w:pBdr>
          <w:bottom w:val="single" w:sz="4" w:space="1" w:color="auto"/>
        </w:pBdr>
        <w:rPr>
          <w:rFonts w:ascii="Calibri" w:hAnsi="Calibri" w:cs="Calibri"/>
          <w:b/>
          <w:bCs/>
          <w:snapToGrid w:val="0"/>
          <w:sz w:val="28"/>
          <w:szCs w:val="28"/>
        </w:rPr>
      </w:pPr>
      <w:r w:rsidRPr="00BF4E71">
        <w:rPr>
          <w:rFonts w:ascii="Calibri" w:hAnsi="Calibri" w:cs="Calibri"/>
          <w:b/>
          <w:bCs/>
          <w:snapToGrid w:val="0"/>
          <w:sz w:val="28"/>
          <w:szCs w:val="28"/>
        </w:rPr>
        <w:t>PROCEDURE - Managing an emergency</w:t>
      </w:r>
    </w:p>
    <w:p w14:paraId="66170AE8" w14:textId="77777777" w:rsidR="00D34B06" w:rsidRPr="00BF4E71" w:rsidRDefault="00D34B06" w:rsidP="008177A0">
      <w:pPr>
        <w:rPr>
          <w:rFonts w:ascii="Calibri" w:hAnsi="Calibri" w:cs="Calibri"/>
          <w:b/>
          <w:bCs/>
        </w:rPr>
      </w:pPr>
    </w:p>
    <w:tbl>
      <w:tblPr>
        <w:tblStyle w:val="TableGrid"/>
        <w:tblW w:w="0" w:type="auto"/>
        <w:shd w:val="clear" w:color="auto" w:fill="D1D1D1" w:themeFill="background2" w:themeFillShade="E6"/>
        <w:tblLook w:val="04A0" w:firstRow="1" w:lastRow="0" w:firstColumn="1" w:lastColumn="0" w:noHBand="0" w:noVBand="1"/>
      </w:tblPr>
      <w:tblGrid>
        <w:gridCol w:w="9016"/>
      </w:tblGrid>
      <w:tr w:rsidR="00D34B06" w:rsidRPr="00BF4E71" w14:paraId="443C6B08" w14:textId="77777777" w:rsidTr="00376AC2">
        <w:tc>
          <w:tcPr>
            <w:tcW w:w="9016" w:type="dxa"/>
            <w:shd w:val="clear" w:color="auto" w:fill="D1D1D1" w:themeFill="background2" w:themeFillShade="E6"/>
          </w:tcPr>
          <w:p w14:paraId="1D0A50FB" w14:textId="77777777" w:rsidR="00D34B06" w:rsidRPr="00BF4E71" w:rsidRDefault="00D34B06" w:rsidP="008177A0">
            <w:pPr>
              <w:rPr>
                <w:rFonts w:ascii="Calibri" w:hAnsi="Calibri" w:cs="Calibri"/>
                <w:b/>
                <w:bCs/>
              </w:rPr>
            </w:pPr>
            <w:r w:rsidRPr="00BF4E71">
              <w:rPr>
                <w:rFonts w:ascii="Calibri" w:hAnsi="Calibri" w:cs="Calibri"/>
                <w:b/>
                <w:bCs/>
              </w:rPr>
              <w:t>When to use this procedure</w:t>
            </w:r>
          </w:p>
          <w:p w14:paraId="2FD179D6" w14:textId="77777777" w:rsidR="00D34B06" w:rsidRPr="00BF4E71" w:rsidRDefault="00D34B06" w:rsidP="008177A0">
            <w:pPr>
              <w:pStyle w:val="ListParagraph"/>
              <w:numPr>
                <w:ilvl w:val="0"/>
                <w:numId w:val="3"/>
              </w:numPr>
              <w:spacing w:line="240" w:lineRule="auto"/>
              <w:rPr>
                <w:rFonts w:cs="Calibri"/>
                <w:b/>
                <w:bCs/>
              </w:rPr>
            </w:pPr>
            <w:r w:rsidRPr="00BF4E71">
              <w:rPr>
                <w:rFonts w:cs="Calibri"/>
              </w:rPr>
              <w:t>If there is an immediate risk to health and safety of a child</w:t>
            </w:r>
          </w:p>
          <w:p w14:paraId="123BD99E" w14:textId="77777777" w:rsidR="00D34B06" w:rsidRPr="00BF4E71" w:rsidRDefault="00D34B06" w:rsidP="008177A0">
            <w:pPr>
              <w:pStyle w:val="ListParagraph"/>
              <w:numPr>
                <w:ilvl w:val="0"/>
                <w:numId w:val="3"/>
              </w:numPr>
              <w:spacing w:line="240" w:lineRule="auto"/>
              <w:rPr>
                <w:rFonts w:cs="Calibri"/>
                <w:b/>
                <w:bCs/>
              </w:rPr>
            </w:pPr>
            <w:r w:rsidRPr="00BF4E71">
              <w:rPr>
                <w:rFonts w:cs="Calibri"/>
              </w:rPr>
              <w:t>If an incident of harm or risk of harm occurs at our service</w:t>
            </w:r>
          </w:p>
          <w:p w14:paraId="1D1831D5" w14:textId="77777777" w:rsidR="00D34B06" w:rsidRPr="00BF4E71" w:rsidRDefault="00D34B06" w:rsidP="008177A0">
            <w:pPr>
              <w:pStyle w:val="ListParagraph"/>
              <w:numPr>
                <w:ilvl w:val="0"/>
                <w:numId w:val="3"/>
              </w:numPr>
              <w:spacing w:line="240" w:lineRule="auto"/>
              <w:rPr>
                <w:rFonts w:cs="Calibri"/>
                <w:b/>
                <w:bCs/>
              </w:rPr>
            </w:pPr>
            <w:r w:rsidRPr="00BF4E71">
              <w:rPr>
                <w:rFonts w:cs="Calibri"/>
              </w:rPr>
              <w:t xml:space="preserve">If there is no immediate risk, staff go straight to </w:t>
            </w:r>
            <w:r w:rsidRPr="00BF4E71">
              <w:rPr>
                <w:rFonts w:cs="Calibri"/>
                <w:u w:val="single"/>
              </w:rPr>
              <w:t xml:space="preserve">Appendix C - Reporting </w:t>
            </w:r>
          </w:p>
        </w:tc>
      </w:tr>
    </w:tbl>
    <w:p w14:paraId="5CE2E3A7" w14:textId="77777777" w:rsidR="00D34B06" w:rsidRPr="00BF4E71" w:rsidRDefault="00D34B06" w:rsidP="008177A0">
      <w:pPr>
        <w:rPr>
          <w:rFonts w:ascii="Calibri" w:hAnsi="Calibri" w:cs="Calibri"/>
        </w:rPr>
      </w:pPr>
    </w:p>
    <w:p w14:paraId="07445E08" w14:textId="77777777" w:rsidR="00D34B06" w:rsidRPr="00BF4E71" w:rsidRDefault="00D34B06" w:rsidP="00C376F5">
      <w:pPr>
        <w:pStyle w:val="ListParagraph"/>
        <w:numPr>
          <w:ilvl w:val="0"/>
          <w:numId w:val="11"/>
        </w:numPr>
        <w:spacing w:after="0" w:line="240" w:lineRule="auto"/>
        <w:rPr>
          <w:rFonts w:cs="Calibri"/>
        </w:rPr>
      </w:pPr>
      <w:r w:rsidRPr="00BF4E71">
        <w:rPr>
          <w:rFonts w:cs="Calibri"/>
        </w:rPr>
        <w:t>Respond to threats to health and safety</w:t>
      </w:r>
    </w:p>
    <w:p w14:paraId="64D7FCA5" w14:textId="77777777" w:rsidR="00D34B06" w:rsidRPr="00BF4E71" w:rsidRDefault="00D34B06" w:rsidP="00C376F5">
      <w:pPr>
        <w:pStyle w:val="ListParagraph"/>
        <w:numPr>
          <w:ilvl w:val="1"/>
          <w:numId w:val="11"/>
        </w:numPr>
        <w:spacing w:after="0" w:line="240" w:lineRule="auto"/>
        <w:rPr>
          <w:rFonts w:cs="Calibri"/>
        </w:rPr>
      </w:pPr>
      <w:r w:rsidRPr="00BF4E71">
        <w:rPr>
          <w:rFonts w:cs="Calibri"/>
        </w:rPr>
        <w:t>Intervene to protect other children</w:t>
      </w:r>
    </w:p>
    <w:p w14:paraId="4D04386E" w14:textId="77777777" w:rsidR="00D34B06" w:rsidRPr="00BF4E71" w:rsidRDefault="00D34B06" w:rsidP="00C376F5">
      <w:pPr>
        <w:pStyle w:val="ListParagraph"/>
        <w:numPr>
          <w:ilvl w:val="1"/>
          <w:numId w:val="11"/>
        </w:numPr>
        <w:spacing w:after="0" w:line="240" w:lineRule="auto"/>
        <w:rPr>
          <w:rFonts w:cs="Calibri"/>
        </w:rPr>
      </w:pPr>
      <w:r w:rsidRPr="00BF4E71">
        <w:rPr>
          <w:rFonts w:cs="Calibri"/>
        </w:rPr>
        <w:t>Separate the child and anyone else involved in the incident</w:t>
      </w:r>
    </w:p>
    <w:p w14:paraId="35F5C2C8" w14:textId="77777777" w:rsidR="00D34B06" w:rsidRPr="00BF4E71" w:rsidRDefault="00D34B06" w:rsidP="00C376F5">
      <w:pPr>
        <w:pStyle w:val="ListParagraph"/>
        <w:numPr>
          <w:ilvl w:val="1"/>
          <w:numId w:val="11"/>
        </w:numPr>
        <w:spacing w:after="0" w:line="240" w:lineRule="auto"/>
        <w:rPr>
          <w:rFonts w:cs="Calibri"/>
        </w:rPr>
      </w:pPr>
      <w:r w:rsidRPr="00BF4E71">
        <w:rPr>
          <w:rFonts w:cs="Calibri"/>
        </w:rPr>
        <w:t>Make sure that all parties are supervised</w:t>
      </w:r>
    </w:p>
    <w:p w14:paraId="303E3EEF" w14:textId="77777777" w:rsidR="00D34B06" w:rsidRPr="00BF4E71" w:rsidRDefault="00D34B06" w:rsidP="00C376F5">
      <w:pPr>
        <w:pStyle w:val="ListParagraph"/>
        <w:numPr>
          <w:ilvl w:val="1"/>
          <w:numId w:val="11"/>
        </w:numPr>
        <w:spacing w:after="0" w:line="240" w:lineRule="auto"/>
        <w:rPr>
          <w:rFonts w:cs="Calibri"/>
        </w:rPr>
      </w:pPr>
      <w:r w:rsidRPr="00BF4E71">
        <w:rPr>
          <w:rFonts w:cs="Calibri"/>
        </w:rPr>
        <w:t>Administer first aid</w:t>
      </w:r>
    </w:p>
    <w:p w14:paraId="5F012D37" w14:textId="77777777" w:rsidR="00D34B06" w:rsidRPr="00BF4E71" w:rsidRDefault="00D34B06" w:rsidP="00C376F5">
      <w:pPr>
        <w:pStyle w:val="ListParagraph"/>
        <w:numPr>
          <w:ilvl w:val="1"/>
          <w:numId w:val="11"/>
        </w:numPr>
        <w:spacing w:after="0" w:line="240" w:lineRule="auto"/>
        <w:rPr>
          <w:rFonts w:cs="Calibri"/>
        </w:rPr>
      </w:pPr>
      <w:r w:rsidRPr="00BF4E71">
        <w:rPr>
          <w:rFonts w:cs="Calibri"/>
        </w:rPr>
        <w:t>Call 000 for an ambulance</w:t>
      </w:r>
    </w:p>
    <w:p w14:paraId="4B308161" w14:textId="77777777" w:rsidR="00D34B06" w:rsidRPr="00BF4E71" w:rsidRDefault="00D34B06" w:rsidP="00C376F5">
      <w:pPr>
        <w:pStyle w:val="ListParagraph"/>
        <w:numPr>
          <w:ilvl w:val="1"/>
          <w:numId w:val="11"/>
        </w:numPr>
        <w:spacing w:after="0" w:line="240" w:lineRule="auto"/>
        <w:rPr>
          <w:rFonts w:cs="Calibri"/>
        </w:rPr>
      </w:pPr>
      <w:r w:rsidRPr="00BF4E71">
        <w:rPr>
          <w:rFonts w:cs="Calibri"/>
        </w:rPr>
        <w:t>Call 000 for police assistance if the person who is alleged to have harmed the child poses an immediate risk to anyone else at the service</w:t>
      </w:r>
    </w:p>
    <w:p w14:paraId="1EE03D62" w14:textId="77777777" w:rsidR="00D34B06" w:rsidRPr="00BF4E71" w:rsidRDefault="00D34B06" w:rsidP="00C376F5">
      <w:pPr>
        <w:pStyle w:val="ListParagraph"/>
        <w:numPr>
          <w:ilvl w:val="1"/>
          <w:numId w:val="11"/>
        </w:numPr>
        <w:spacing w:after="0" w:line="240" w:lineRule="auto"/>
        <w:rPr>
          <w:rFonts w:cs="Calibri"/>
        </w:rPr>
      </w:pPr>
      <w:r w:rsidRPr="00BF4E71">
        <w:rPr>
          <w:rFonts w:cs="Calibri"/>
        </w:rPr>
        <w:t>Follow instructions</w:t>
      </w:r>
    </w:p>
    <w:p w14:paraId="1B9F9599" w14:textId="77777777" w:rsidR="00D34B06" w:rsidRPr="00BF4E71" w:rsidRDefault="00D34B06" w:rsidP="008177A0">
      <w:pPr>
        <w:pStyle w:val="ListParagraph"/>
        <w:spacing w:after="0" w:line="240" w:lineRule="auto"/>
        <w:ind w:left="1440"/>
        <w:rPr>
          <w:rFonts w:cs="Calibri"/>
        </w:rPr>
      </w:pPr>
    </w:p>
    <w:p w14:paraId="543ABC83" w14:textId="77777777" w:rsidR="00D34B06" w:rsidRPr="00BF4E71" w:rsidRDefault="00D34B06" w:rsidP="00C376F5">
      <w:pPr>
        <w:pStyle w:val="ListParagraph"/>
        <w:numPr>
          <w:ilvl w:val="0"/>
          <w:numId w:val="11"/>
        </w:numPr>
        <w:spacing w:after="0" w:line="240" w:lineRule="auto"/>
        <w:rPr>
          <w:rFonts w:cs="Calibri"/>
        </w:rPr>
      </w:pPr>
      <w:r w:rsidRPr="00BF4E71">
        <w:rPr>
          <w:rFonts w:cs="Calibri"/>
        </w:rPr>
        <w:t>Preserve evidence</w:t>
      </w:r>
    </w:p>
    <w:p w14:paraId="6C5ED4B0" w14:textId="77777777" w:rsidR="00D34B06" w:rsidRPr="00BF4E71" w:rsidRDefault="00D34B06" w:rsidP="00C376F5">
      <w:pPr>
        <w:pStyle w:val="ListParagraph"/>
        <w:numPr>
          <w:ilvl w:val="1"/>
          <w:numId w:val="11"/>
        </w:numPr>
        <w:spacing w:after="0" w:line="240" w:lineRule="auto"/>
        <w:rPr>
          <w:rFonts w:cs="Calibri"/>
        </w:rPr>
      </w:pPr>
      <w:r w:rsidRPr="00BF4E71">
        <w:rPr>
          <w:rFonts w:cs="Calibri"/>
        </w:rPr>
        <w:t>If an incident of suspected harm to a child has occurred at our service, take action to preserve any items that may be used as evidence</w:t>
      </w:r>
    </w:p>
    <w:p w14:paraId="0D1261BF" w14:textId="77777777" w:rsidR="00D34B06" w:rsidRPr="00BF4E71" w:rsidRDefault="00D34B06" w:rsidP="00C376F5">
      <w:pPr>
        <w:pStyle w:val="ListParagraph"/>
        <w:numPr>
          <w:ilvl w:val="1"/>
          <w:numId w:val="11"/>
        </w:numPr>
        <w:spacing w:after="0" w:line="240" w:lineRule="auto"/>
        <w:rPr>
          <w:rFonts w:cs="Calibri"/>
        </w:rPr>
      </w:pPr>
      <w:r w:rsidRPr="00BF4E71">
        <w:rPr>
          <w:rFonts w:cs="Calibri"/>
          <w:color w:val="000000" w:themeColor="text1"/>
        </w:rPr>
        <w:t>Do not clean up the area where the incident has occurred. Cordon off the area/room/building and try not to allow anyone to enter</w:t>
      </w:r>
    </w:p>
    <w:p w14:paraId="153C8EF7" w14:textId="77777777" w:rsidR="00D34B06" w:rsidRPr="00BF4E71" w:rsidRDefault="00D34B06" w:rsidP="00C376F5">
      <w:pPr>
        <w:pStyle w:val="ListParagraph"/>
        <w:numPr>
          <w:ilvl w:val="1"/>
          <w:numId w:val="11"/>
        </w:numPr>
        <w:spacing w:after="0" w:line="240" w:lineRule="auto"/>
        <w:rPr>
          <w:rFonts w:cs="Calibri"/>
        </w:rPr>
      </w:pPr>
      <w:r w:rsidRPr="00BF4E71">
        <w:rPr>
          <w:rFonts w:cs="Calibri"/>
          <w:color w:val="000000" w:themeColor="text1"/>
        </w:rPr>
        <w:t>If sexual abuse or physical abuse has occurred or is suspected, ensure that the person who has allegedly committed the abuse and the child remain in their clothing. If this is not possible, handle the clothes as little as possible, do not to wash, and store them in a sealable plastic bag</w:t>
      </w:r>
    </w:p>
    <w:p w14:paraId="4F456482" w14:textId="77777777" w:rsidR="00D34B06" w:rsidRPr="00BF4E71" w:rsidRDefault="00D34B06" w:rsidP="00C376F5">
      <w:pPr>
        <w:pStyle w:val="ListParagraph"/>
        <w:numPr>
          <w:ilvl w:val="1"/>
          <w:numId w:val="11"/>
        </w:numPr>
        <w:spacing w:after="0" w:line="240" w:lineRule="auto"/>
        <w:rPr>
          <w:rFonts w:cs="Calibri"/>
        </w:rPr>
      </w:pPr>
      <w:r w:rsidRPr="00BF4E71">
        <w:rPr>
          <w:rFonts w:cs="Calibri"/>
          <w:color w:val="000000" w:themeColor="text1"/>
        </w:rPr>
        <w:t>Leave any other possible items of evidence untouched, where possible</w:t>
      </w:r>
    </w:p>
    <w:p w14:paraId="342DB3B5" w14:textId="77777777" w:rsidR="00D34B06" w:rsidRPr="00BF4E71" w:rsidRDefault="00D34B06" w:rsidP="00C376F5">
      <w:pPr>
        <w:pStyle w:val="ListParagraph"/>
        <w:numPr>
          <w:ilvl w:val="1"/>
          <w:numId w:val="11"/>
        </w:numPr>
        <w:spacing w:after="0" w:line="240" w:lineRule="auto"/>
        <w:rPr>
          <w:rFonts w:cs="Calibri"/>
        </w:rPr>
      </w:pPr>
      <w:r w:rsidRPr="00BF4E71">
        <w:rPr>
          <w:rFonts w:cs="Calibri"/>
          <w:color w:val="000000" w:themeColor="text1"/>
        </w:rPr>
        <w:t>Secure evidence such as CCTV footage, emails, computers, devices etc</w:t>
      </w:r>
    </w:p>
    <w:p w14:paraId="5853F07B" w14:textId="77777777" w:rsidR="00D34B06" w:rsidRPr="00BF4E71" w:rsidRDefault="00D34B06" w:rsidP="008177A0">
      <w:pPr>
        <w:pStyle w:val="ListParagraph"/>
        <w:spacing w:after="0" w:line="240" w:lineRule="auto"/>
        <w:ind w:left="1440"/>
        <w:rPr>
          <w:rFonts w:cs="Calibri"/>
        </w:rPr>
      </w:pPr>
    </w:p>
    <w:p w14:paraId="273D94B3" w14:textId="77777777" w:rsidR="00D34B06" w:rsidRPr="00BF4E71" w:rsidRDefault="00D34B06" w:rsidP="00C376F5">
      <w:pPr>
        <w:pStyle w:val="ListParagraph"/>
        <w:numPr>
          <w:ilvl w:val="0"/>
          <w:numId w:val="11"/>
        </w:numPr>
        <w:spacing w:after="0" w:line="240" w:lineRule="auto"/>
        <w:rPr>
          <w:rFonts w:cs="Calibri"/>
        </w:rPr>
      </w:pPr>
      <w:r w:rsidRPr="00BF4E71">
        <w:rPr>
          <w:rFonts w:cs="Calibri"/>
          <w:color w:val="000000"/>
        </w:rPr>
        <w:t>Manage possible witnesses</w:t>
      </w:r>
    </w:p>
    <w:p w14:paraId="007E4DBB" w14:textId="77777777" w:rsidR="00D34B06" w:rsidRPr="00BF4E71" w:rsidRDefault="00D34B06" w:rsidP="00C376F5">
      <w:pPr>
        <w:pStyle w:val="ListParagraph"/>
        <w:numPr>
          <w:ilvl w:val="1"/>
          <w:numId w:val="11"/>
        </w:numPr>
        <w:spacing w:after="0" w:line="240" w:lineRule="auto"/>
        <w:rPr>
          <w:rFonts w:cs="Calibri"/>
        </w:rPr>
      </w:pPr>
      <w:r w:rsidRPr="00BF4E71">
        <w:rPr>
          <w:rFonts w:eastAsia="Times New Roman" w:cs="Calibri"/>
          <w:color w:val="000000"/>
          <w:lang w:eastAsia="en-AU"/>
        </w:rPr>
        <w:t>Take reasonable steps to prevent potential witnesses (including children) from talking about the alleged incident</w:t>
      </w:r>
    </w:p>
    <w:p w14:paraId="0878A2FA" w14:textId="77777777" w:rsidR="00D34B06" w:rsidRPr="00BF4E71" w:rsidRDefault="00D34B06" w:rsidP="00C376F5">
      <w:pPr>
        <w:pStyle w:val="ListParagraph"/>
        <w:numPr>
          <w:ilvl w:val="1"/>
          <w:numId w:val="11"/>
        </w:numPr>
        <w:spacing w:after="0" w:line="240" w:lineRule="auto"/>
        <w:rPr>
          <w:rFonts w:cs="Calibri"/>
        </w:rPr>
      </w:pPr>
      <w:r w:rsidRPr="00BF4E71">
        <w:rPr>
          <w:rFonts w:eastAsia="Times New Roman" w:cs="Calibri"/>
          <w:color w:val="000000"/>
          <w:lang w:eastAsia="en-AU"/>
        </w:rPr>
        <w:t>If the alleged incident involves two or more children, they should be separated and supervised in separate rooms</w:t>
      </w:r>
    </w:p>
    <w:p w14:paraId="17111276" w14:textId="77777777" w:rsidR="00D34B06" w:rsidRPr="00BF4E71" w:rsidRDefault="00D34B06" w:rsidP="00C376F5">
      <w:pPr>
        <w:pStyle w:val="ListParagraph"/>
        <w:numPr>
          <w:ilvl w:val="1"/>
          <w:numId w:val="11"/>
        </w:numPr>
        <w:spacing w:after="0" w:line="240" w:lineRule="auto"/>
        <w:rPr>
          <w:rFonts w:cs="Calibri"/>
        </w:rPr>
      </w:pPr>
      <w:r w:rsidRPr="00BF4E71">
        <w:rPr>
          <w:rFonts w:eastAsia="Times New Roman" w:cs="Calibri"/>
          <w:color w:val="000000"/>
          <w:lang w:eastAsia="en-AU"/>
        </w:rPr>
        <w:t>If the alleged incident involves a staff member, they should be asked to stay with the nominated supervisor or person in day-to-day charge. Instruct the staff member not to discuss the alleged incident with any other staff, children or family members</w:t>
      </w:r>
    </w:p>
    <w:p w14:paraId="04FDFC58" w14:textId="77777777" w:rsidR="00D34B06" w:rsidRPr="00BF4E71" w:rsidRDefault="00D34B06" w:rsidP="008177A0">
      <w:pPr>
        <w:pStyle w:val="ListParagraph"/>
        <w:spacing w:after="0" w:line="240" w:lineRule="auto"/>
        <w:ind w:left="1440"/>
        <w:rPr>
          <w:rFonts w:cs="Calibri"/>
        </w:rPr>
      </w:pPr>
    </w:p>
    <w:p w14:paraId="1EC67208" w14:textId="77777777" w:rsidR="00D34B06" w:rsidRPr="00BF4E71" w:rsidRDefault="00D34B06" w:rsidP="00C376F5">
      <w:pPr>
        <w:pStyle w:val="ListParagraph"/>
        <w:numPr>
          <w:ilvl w:val="0"/>
          <w:numId w:val="11"/>
        </w:numPr>
        <w:spacing w:after="0" w:line="240" w:lineRule="auto"/>
        <w:rPr>
          <w:rFonts w:cs="Calibri"/>
        </w:rPr>
      </w:pPr>
      <w:r w:rsidRPr="00BF4E71">
        <w:rPr>
          <w:rFonts w:eastAsia="Times New Roman" w:cs="Calibri"/>
          <w:color w:val="000000"/>
          <w:lang w:eastAsia="en-AU"/>
        </w:rPr>
        <w:t xml:space="preserve">Document the incident </w:t>
      </w:r>
      <w:r w:rsidRPr="00BF4E71">
        <w:rPr>
          <w:rFonts w:eastAsia="Times New Roman" w:cs="Calibri"/>
          <w:color w:val="000000" w:themeColor="text1"/>
          <w:lang w:eastAsia="en-AU"/>
        </w:rPr>
        <w:t xml:space="preserve">using our </w:t>
      </w:r>
      <w:r w:rsidRPr="00BF4E71">
        <w:rPr>
          <w:rFonts w:cs="Calibri"/>
          <w:color w:val="000000" w:themeColor="text1"/>
          <w:u w:val="single"/>
        </w:rPr>
        <w:t>Incident, Injury, Trauma and Illness</w:t>
      </w:r>
      <w:r w:rsidRPr="00BF4E71">
        <w:rPr>
          <w:rFonts w:eastAsia="Times New Roman" w:cs="Calibri"/>
          <w:color w:val="000000" w:themeColor="text1"/>
          <w:u w:val="single"/>
          <w:lang w:eastAsia="en-AU"/>
        </w:rPr>
        <w:t xml:space="preserve"> Record</w:t>
      </w:r>
      <w:r w:rsidRPr="00BF4E71">
        <w:rPr>
          <w:rFonts w:eastAsia="Times New Roman" w:cs="Calibri"/>
          <w:color w:val="000000" w:themeColor="text1"/>
          <w:lang w:eastAsia="en-AU"/>
        </w:rPr>
        <w:t xml:space="preserve"> template </w:t>
      </w:r>
      <w:r w:rsidR="006B649A" w:rsidRPr="006B649A">
        <w:rPr>
          <w:rFonts w:cs="Calibri"/>
        </w:rPr>
        <w:t>located in the programming room in a tray labelled Incident Records</w:t>
      </w:r>
      <w:r w:rsidRPr="006B649A">
        <w:rPr>
          <w:rFonts w:cs="Calibri"/>
        </w:rPr>
        <w:t xml:space="preserve"> [ </w:t>
      </w:r>
      <w:hyperlink r:id="rId13" w:history="1">
        <w:r w:rsidRPr="006B649A">
          <w:rPr>
            <w:rStyle w:val="Hyperlink"/>
            <w:rFonts w:cs="Calibri"/>
            <w:color w:val="auto"/>
          </w:rPr>
          <w:t>ACECQA’s template</w:t>
        </w:r>
      </w:hyperlink>
      <w:r w:rsidRPr="00BF4E71">
        <w:rPr>
          <w:rFonts w:cs="Calibri"/>
          <w:color w:val="FF0000"/>
        </w:rPr>
        <w:t>]</w:t>
      </w:r>
      <w:r w:rsidRPr="00BF4E71">
        <w:rPr>
          <w:rFonts w:eastAsia="Times New Roman" w:cs="Calibri"/>
          <w:color w:val="000000" w:themeColor="text1"/>
          <w:lang w:eastAsia="en-AU"/>
        </w:rPr>
        <w:t xml:space="preserve"> </w:t>
      </w:r>
      <w:r w:rsidRPr="00BF4E71">
        <w:rPr>
          <w:rFonts w:eastAsia="Times New Roman" w:cs="Calibri"/>
          <w:lang w:eastAsia="en-AU"/>
        </w:rPr>
        <w:t>as soon as possible so the details are accurately captured</w:t>
      </w:r>
    </w:p>
    <w:p w14:paraId="3E1165A0" w14:textId="77777777" w:rsidR="00D34B06" w:rsidRPr="00BF4E71" w:rsidRDefault="00D34B06" w:rsidP="008177A0">
      <w:pPr>
        <w:pStyle w:val="ListParagraph"/>
        <w:spacing w:after="0" w:line="240" w:lineRule="auto"/>
        <w:rPr>
          <w:rFonts w:cs="Calibri"/>
        </w:rPr>
      </w:pPr>
    </w:p>
    <w:p w14:paraId="3C747C9C" w14:textId="77777777" w:rsidR="00D34B06" w:rsidRPr="00BF4E71" w:rsidRDefault="00D34B06" w:rsidP="00C376F5">
      <w:pPr>
        <w:pStyle w:val="ListParagraph"/>
        <w:numPr>
          <w:ilvl w:val="0"/>
          <w:numId w:val="11"/>
        </w:numPr>
        <w:spacing w:after="0" w:line="240" w:lineRule="auto"/>
        <w:rPr>
          <w:rFonts w:cs="Calibri"/>
        </w:rPr>
      </w:pPr>
      <w:r w:rsidRPr="00BF4E71">
        <w:rPr>
          <w:rFonts w:cs="Calibri"/>
          <w:lang w:eastAsia="en-AU"/>
        </w:rPr>
        <w:t xml:space="preserve">Report according to </w:t>
      </w:r>
      <w:r w:rsidRPr="00BF4E71">
        <w:rPr>
          <w:rFonts w:cs="Calibri"/>
          <w:u w:val="single"/>
          <w:lang w:eastAsia="en-AU"/>
        </w:rPr>
        <w:t>Appendix C – Reporting</w:t>
      </w:r>
      <w:r w:rsidRPr="00BF4E71">
        <w:rPr>
          <w:rFonts w:cs="Calibri"/>
          <w:lang w:eastAsia="en-AU"/>
        </w:rPr>
        <w:t xml:space="preserve"> as soon as practicable</w:t>
      </w:r>
    </w:p>
    <w:p w14:paraId="5BDD47C9" w14:textId="77777777" w:rsidR="00D34B06" w:rsidRPr="00BF4E71" w:rsidRDefault="00D34B06" w:rsidP="00231E13">
      <w:pPr>
        <w:pStyle w:val="ListParagraph"/>
        <w:spacing w:after="0" w:line="240" w:lineRule="auto"/>
        <w:rPr>
          <w:rFonts w:cs="Calibri"/>
        </w:rPr>
      </w:pPr>
    </w:p>
    <w:p w14:paraId="5317BF10" w14:textId="77777777" w:rsidR="00D34B06" w:rsidRPr="00BF4E71" w:rsidRDefault="00D34B06" w:rsidP="00C376F5">
      <w:pPr>
        <w:pStyle w:val="ListParagraph"/>
        <w:numPr>
          <w:ilvl w:val="0"/>
          <w:numId w:val="11"/>
        </w:numPr>
        <w:spacing w:after="0" w:line="240" w:lineRule="auto"/>
        <w:rPr>
          <w:rFonts w:cs="Calibri"/>
        </w:rPr>
      </w:pPr>
      <w:r w:rsidRPr="00BF4E71">
        <w:rPr>
          <w:rFonts w:cs="Calibri"/>
          <w:lang w:eastAsia="en-AU"/>
        </w:rPr>
        <w:t>Notify the approved provider/nominated supervisor as soon as practicable</w:t>
      </w:r>
    </w:p>
    <w:p w14:paraId="5109A8DF" w14:textId="77777777" w:rsidR="00D34B06" w:rsidRPr="00BF4E71" w:rsidRDefault="00D34B06" w:rsidP="00231E13">
      <w:pPr>
        <w:pStyle w:val="ListParagraph"/>
        <w:spacing w:after="0" w:line="240" w:lineRule="auto"/>
        <w:rPr>
          <w:rFonts w:cs="Calibri"/>
        </w:rPr>
      </w:pPr>
    </w:p>
    <w:p w14:paraId="7AA0479A" w14:textId="77777777" w:rsidR="00D34B06" w:rsidRPr="00BF4E71" w:rsidRDefault="00D34B06" w:rsidP="00C376F5">
      <w:pPr>
        <w:pStyle w:val="ListParagraph"/>
        <w:numPr>
          <w:ilvl w:val="0"/>
          <w:numId w:val="11"/>
        </w:numPr>
        <w:spacing w:after="0" w:line="240" w:lineRule="auto"/>
        <w:rPr>
          <w:rFonts w:cs="Calibri"/>
        </w:rPr>
      </w:pPr>
      <w:r w:rsidRPr="00BF4E71">
        <w:rPr>
          <w:rFonts w:eastAsia="Times New Roman" w:cs="Calibri"/>
          <w:lang w:eastAsia="en-AU"/>
        </w:rPr>
        <w:t xml:space="preserve">Inform parents according to </w:t>
      </w:r>
      <w:r w:rsidRPr="00BF4E71">
        <w:rPr>
          <w:rFonts w:eastAsia="Times New Roman" w:cs="Calibri"/>
          <w:u w:val="single"/>
          <w:lang w:eastAsia="en-AU"/>
        </w:rPr>
        <w:t>Appendix D – Contacting parents</w:t>
      </w:r>
    </w:p>
    <w:p w14:paraId="71E7E1EB" w14:textId="77777777" w:rsidR="00D34B06" w:rsidRPr="00BF4E71" w:rsidRDefault="00D34B06" w:rsidP="008177A0">
      <w:pPr>
        <w:ind w:left="360"/>
        <w:rPr>
          <w:rFonts w:ascii="Calibri" w:hAnsi="Calibri" w:cs="Calibri"/>
        </w:rPr>
      </w:pPr>
    </w:p>
    <w:p w14:paraId="67D2E1B0" w14:textId="77777777" w:rsidR="00D34B06" w:rsidRPr="00BF4E71" w:rsidRDefault="00D34B06" w:rsidP="00C376F5">
      <w:pPr>
        <w:pStyle w:val="ListParagraph"/>
        <w:numPr>
          <w:ilvl w:val="0"/>
          <w:numId w:val="11"/>
        </w:numPr>
        <w:spacing w:after="0" w:line="240" w:lineRule="auto"/>
        <w:rPr>
          <w:rFonts w:cs="Calibri"/>
        </w:rPr>
      </w:pPr>
      <w:r w:rsidRPr="00BF4E71">
        <w:rPr>
          <w:rFonts w:eastAsia="Times New Roman" w:cs="Calibri"/>
          <w:lang w:eastAsia="en-AU"/>
        </w:rPr>
        <w:t xml:space="preserve">Support any children involved and their families according to </w:t>
      </w:r>
      <w:r w:rsidRPr="00BF4E71">
        <w:rPr>
          <w:rFonts w:eastAsia="Times New Roman" w:cs="Calibri"/>
          <w:u w:val="single"/>
          <w:lang w:eastAsia="en-AU"/>
        </w:rPr>
        <w:t>Appendix E – Providing support</w:t>
      </w:r>
    </w:p>
    <w:p w14:paraId="20291DBE" w14:textId="77777777" w:rsidR="00D34B06" w:rsidRPr="00BF4E71" w:rsidRDefault="00D34B06" w:rsidP="008177A0">
      <w:pPr>
        <w:ind w:left="360"/>
        <w:rPr>
          <w:rFonts w:ascii="Calibri" w:hAnsi="Calibri" w:cs="Calibri"/>
        </w:rPr>
      </w:pPr>
    </w:p>
    <w:p w14:paraId="6466BEB7" w14:textId="77777777" w:rsidR="00D34B06" w:rsidRPr="00BF4E71" w:rsidRDefault="00D34B06" w:rsidP="00C376F5">
      <w:pPr>
        <w:pStyle w:val="ListParagraph"/>
        <w:numPr>
          <w:ilvl w:val="0"/>
          <w:numId w:val="11"/>
        </w:numPr>
        <w:spacing w:after="0" w:line="240" w:lineRule="auto"/>
        <w:rPr>
          <w:rFonts w:cs="Calibri"/>
        </w:rPr>
      </w:pPr>
      <w:r w:rsidRPr="00BF4E71">
        <w:rPr>
          <w:rFonts w:eastAsia="Times New Roman" w:cs="Calibri"/>
          <w:lang w:eastAsia="en-AU"/>
        </w:rPr>
        <w:t xml:space="preserve">If relevant, follow </w:t>
      </w:r>
      <w:r w:rsidRPr="00BF4E71">
        <w:rPr>
          <w:rFonts w:cs="Calibri"/>
          <w:u w:val="single"/>
        </w:rPr>
        <w:t>Appendix F – Managing allegations of harmful sexual behaviour in children</w:t>
      </w:r>
      <w:r w:rsidRPr="00BF4E71">
        <w:rPr>
          <w:rFonts w:cs="Calibri"/>
        </w:rPr>
        <w:t xml:space="preserve"> </w:t>
      </w:r>
    </w:p>
    <w:p w14:paraId="54AF5144" w14:textId="77777777" w:rsidR="00D34B06" w:rsidRPr="00BF4E71" w:rsidRDefault="00D34B06" w:rsidP="008177A0">
      <w:pPr>
        <w:ind w:left="360"/>
        <w:rPr>
          <w:rFonts w:ascii="Calibri" w:hAnsi="Calibri" w:cs="Calibri"/>
        </w:rPr>
      </w:pPr>
    </w:p>
    <w:p w14:paraId="64CD6EEC" w14:textId="77777777" w:rsidR="00D34B06" w:rsidRPr="00BF4E71" w:rsidRDefault="00D34B06" w:rsidP="00C376F5">
      <w:pPr>
        <w:pStyle w:val="ListParagraph"/>
        <w:numPr>
          <w:ilvl w:val="0"/>
          <w:numId w:val="11"/>
        </w:numPr>
        <w:spacing w:after="0" w:line="240" w:lineRule="auto"/>
        <w:rPr>
          <w:rFonts w:cs="Calibri"/>
        </w:rPr>
      </w:pPr>
      <w:r w:rsidRPr="00BF4E71">
        <w:rPr>
          <w:rFonts w:eastAsia="Times New Roman" w:cs="Calibri"/>
          <w:color w:val="000000"/>
          <w:lang w:eastAsia="en-AU"/>
        </w:rPr>
        <w:t>Assess and manage risks - the approved provider and nominated supervisor must assess and manage any risks to children or other staff member</w:t>
      </w:r>
    </w:p>
    <w:p w14:paraId="3825500B" w14:textId="77777777" w:rsidR="00D34B06" w:rsidRPr="00BF4E71" w:rsidRDefault="00D34B06">
      <w:pPr>
        <w:rPr>
          <w:rFonts w:ascii="Calibri" w:hAnsi="Calibri" w:cs="Calibri"/>
          <w:b/>
          <w:bCs/>
          <w:snapToGrid w:val="0"/>
          <w:sz w:val="28"/>
          <w:szCs w:val="28"/>
        </w:rPr>
      </w:pPr>
      <w:r w:rsidRPr="00BF4E71">
        <w:rPr>
          <w:rFonts w:ascii="Calibri" w:hAnsi="Calibri" w:cs="Calibri"/>
          <w:b/>
          <w:bCs/>
          <w:snapToGrid w:val="0"/>
          <w:sz w:val="28"/>
          <w:szCs w:val="28"/>
        </w:rPr>
        <w:br w:type="page"/>
      </w:r>
    </w:p>
    <w:p w14:paraId="0A7C7696" w14:textId="77777777" w:rsidR="00D34B06" w:rsidRPr="00BF4E71" w:rsidRDefault="00D34B06" w:rsidP="00B8492D">
      <w:pPr>
        <w:jc w:val="right"/>
        <w:rPr>
          <w:rFonts w:ascii="Calibri" w:hAnsi="Calibri" w:cs="Calibri"/>
          <w:b/>
          <w:bCs/>
          <w:sz w:val="20"/>
          <w:szCs w:val="20"/>
        </w:rPr>
      </w:pPr>
      <w:r w:rsidRPr="00BF4E71">
        <w:rPr>
          <w:rFonts w:ascii="Calibri" w:hAnsi="Calibri" w:cs="Calibri"/>
          <w:b/>
          <w:bCs/>
          <w:sz w:val="20"/>
          <w:szCs w:val="20"/>
        </w:rPr>
        <w:lastRenderedPageBreak/>
        <w:t>APPENDIX B</w:t>
      </w:r>
    </w:p>
    <w:p w14:paraId="63DE21FF" w14:textId="77777777" w:rsidR="00D34B06" w:rsidRPr="00BF4E71" w:rsidRDefault="00D34B06" w:rsidP="008177A0">
      <w:pPr>
        <w:rPr>
          <w:rFonts w:ascii="Calibri" w:hAnsi="Calibri" w:cs="Calibri"/>
          <w:b/>
          <w:bCs/>
          <w:snapToGrid w:val="0"/>
          <w:sz w:val="28"/>
          <w:szCs w:val="28"/>
        </w:rPr>
      </w:pPr>
    </w:p>
    <w:p w14:paraId="5BCB14BE" w14:textId="77777777" w:rsidR="00D34B06" w:rsidRPr="00BF4E71" w:rsidRDefault="00D34B06" w:rsidP="008177A0">
      <w:pPr>
        <w:pBdr>
          <w:bottom w:val="single" w:sz="4" w:space="1" w:color="auto"/>
        </w:pBdr>
        <w:rPr>
          <w:rFonts w:ascii="Calibri" w:hAnsi="Calibri" w:cs="Calibri"/>
          <w:b/>
          <w:bCs/>
          <w:snapToGrid w:val="0"/>
          <w:sz w:val="28"/>
          <w:szCs w:val="28"/>
        </w:rPr>
      </w:pPr>
      <w:r w:rsidRPr="00BF4E71">
        <w:rPr>
          <w:rFonts w:ascii="Calibri" w:hAnsi="Calibri" w:cs="Calibri"/>
          <w:b/>
          <w:bCs/>
          <w:snapToGrid w:val="0"/>
          <w:sz w:val="28"/>
          <w:szCs w:val="28"/>
        </w:rPr>
        <w:t>PROCEDURE – Managing disclosures and suspicions of harm</w:t>
      </w:r>
    </w:p>
    <w:p w14:paraId="18E7A673" w14:textId="77777777" w:rsidR="00D34B06" w:rsidRPr="00BF4E71" w:rsidRDefault="00D34B06" w:rsidP="008177A0">
      <w:pPr>
        <w:rPr>
          <w:rFonts w:ascii="Calibri" w:hAnsi="Calibri" w:cs="Calibri"/>
          <w:b/>
          <w:bCs/>
          <w:snapToGrid w:val="0"/>
          <w:sz w:val="28"/>
          <w:szCs w:val="28"/>
        </w:rPr>
      </w:pPr>
    </w:p>
    <w:tbl>
      <w:tblPr>
        <w:tblStyle w:val="TableGrid"/>
        <w:tblW w:w="0" w:type="auto"/>
        <w:shd w:val="clear" w:color="auto" w:fill="D1D1D1" w:themeFill="background2" w:themeFillShade="E6"/>
        <w:tblLook w:val="04A0" w:firstRow="1" w:lastRow="0" w:firstColumn="1" w:lastColumn="0" w:noHBand="0" w:noVBand="1"/>
      </w:tblPr>
      <w:tblGrid>
        <w:gridCol w:w="9016"/>
      </w:tblGrid>
      <w:tr w:rsidR="00D34B06" w:rsidRPr="00BF4E71" w14:paraId="19B39559" w14:textId="77777777" w:rsidTr="00542764">
        <w:tc>
          <w:tcPr>
            <w:tcW w:w="9016" w:type="dxa"/>
            <w:shd w:val="clear" w:color="auto" w:fill="D1D1D1" w:themeFill="background2" w:themeFillShade="E6"/>
          </w:tcPr>
          <w:p w14:paraId="09E95310" w14:textId="77777777" w:rsidR="00D34B06" w:rsidRPr="00BF4E71" w:rsidRDefault="00D34B06" w:rsidP="008177A0">
            <w:pPr>
              <w:rPr>
                <w:rFonts w:ascii="Calibri" w:hAnsi="Calibri" w:cs="Calibri"/>
                <w:b/>
                <w:bCs/>
                <w:snapToGrid w:val="0"/>
                <w:sz w:val="22"/>
                <w:szCs w:val="22"/>
              </w:rPr>
            </w:pPr>
            <w:r w:rsidRPr="00BF4E71">
              <w:rPr>
                <w:rFonts w:ascii="Calibri" w:hAnsi="Calibri" w:cs="Calibri"/>
                <w:b/>
                <w:bCs/>
                <w:snapToGrid w:val="0"/>
                <w:sz w:val="22"/>
                <w:szCs w:val="22"/>
              </w:rPr>
              <w:t>When to use this procedure</w:t>
            </w:r>
          </w:p>
          <w:p w14:paraId="572432A6" w14:textId="77777777" w:rsidR="00D34B06" w:rsidRPr="00BF4E71" w:rsidRDefault="00D34B06" w:rsidP="00C376F5">
            <w:pPr>
              <w:pStyle w:val="ListParagraph"/>
              <w:numPr>
                <w:ilvl w:val="0"/>
                <w:numId w:val="13"/>
              </w:numPr>
              <w:spacing w:line="240" w:lineRule="auto"/>
              <w:rPr>
                <w:rFonts w:cs="Calibri"/>
              </w:rPr>
            </w:pPr>
            <w:r w:rsidRPr="00BF4E71">
              <w:rPr>
                <w:rFonts w:cs="Calibri"/>
                <w:snapToGrid w:val="0"/>
              </w:rPr>
              <w:t xml:space="preserve">If you receive a disclosure. That is, if someone, </w:t>
            </w:r>
            <w:r w:rsidRPr="00BF4E71">
              <w:rPr>
                <w:rFonts w:cs="Calibri"/>
              </w:rPr>
              <w:t xml:space="preserve">including a child, tells you about harm or risk of harm that has happened and/or is happening to a child. </w:t>
            </w:r>
            <w:r w:rsidRPr="00BF4E71">
              <w:rPr>
                <w:rFonts w:cs="Calibri"/>
                <w:color w:val="000000" w:themeColor="text1"/>
                <w:lang w:eastAsia="en-AU"/>
              </w:rPr>
              <w:t>Disclosures may start with:</w:t>
            </w:r>
          </w:p>
          <w:p w14:paraId="22B80018" w14:textId="77777777" w:rsidR="00D34B06" w:rsidRPr="00BF4E71" w:rsidRDefault="00D34B06" w:rsidP="00C376F5">
            <w:pPr>
              <w:pStyle w:val="ListParagraph"/>
              <w:numPr>
                <w:ilvl w:val="1"/>
                <w:numId w:val="13"/>
              </w:numPr>
              <w:spacing w:afterAutospacing="1" w:line="240" w:lineRule="auto"/>
              <w:rPr>
                <w:rFonts w:cs="Calibri"/>
                <w:color w:val="000000"/>
                <w:lang w:eastAsia="en-AU"/>
              </w:rPr>
            </w:pPr>
            <w:r w:rsidRPr="00BF4E71">
              <w:rPr>
                <w:rFonts w:cs="Calibri"/>
                <w:color w:val="000000" w:themeColor="text1"/>
                <w:lang w:eastAsia="en-AU"/>
              </w:rPr>
              <w:t>I think I saw…‖</w:t>
            </w:r>
          </w:p>
          <w:p w14:paraId="07E860E1" w14:textId="77777777" w:rsidR="00D34B06" w:rsidRPr="00BF4E71" w:rsidRDefault="00D34B06" w:rsidP="00C376F5">
            <w:pPr>
              <w:pStyle w:val="ListParagraph"/>
              <w:numPr>
                <w:ilvl w:val="1"/>
                <w:numId w:val="13"/>
              </w:numPr>
              <w:spacing w:afterAutospacing="1" w:line="240" w:lineRule="auto"/>
              <w:rPr>
                <w:rFonts w:cs="Calibri"/>
                <w:color w:val="000000"/>
                <w:lang w:eastAsia="en-AU"/>
              </w:rPr>
            </w:pPr>
            <w:r w:rsidRPr="00BF4E71">
              <w:rPr>
                <w:rFonts w:cs="Calibri"/>
                <w:color w:val="000000" w:themeColor="text1"/>
                <w:lang w:eastAsia="en-AU"/>
              </w:rPr>
              <w:t xml:space="preserve">Somebody told me that…‖ </w:t>
            </w:r>
          </w:p>
          <w:p w14:paraId="78D94824" w14:textId="77777777" w:rsidR="00D34B06" w:rsidRPr="00BF4E71" w:rsidRDefault="00D34B06" w:rsidP="00C376F5">
            <w:pPr>
              <w:pStyle w:val="ListParagraph"/>
              <w:numPr>
                <w:ilvl w:val="1"/>
                <w:numId w:val="13"/>
              </w:numPr>
              <w:spacing w:afterAutospacing="1" w:line="240" w:lineRule="auto"/>
              <w:rPr>
                <w:rFonts w:cs="Calibri"/>
                <w:color w:val="000000"/>
                <w:lang w:eastAsia="en-AU"/>
              </w:rPr>
            </w:pPr>
            <w:r w:rsidRPr="00BF4E71">
              <w:rPr>
                <w:rFonts w:cs="Calibri"/>
                <w:color w:val="000000" w:themeColor="text1"/>
                <w:lang w:eastAsia="en-AU"/>
              </w:rPr>
              <w:t xml:space="preserve">Just think you should know…‖ </w:t>
            </w:r>
          </w:p>
          <w:p w14:paraId="42B173F4" w14:textId="77777777" w:rsidR="00D34B06" w:rsidRPr="00BF4E71" w:rsidRDefault="00D34B06" w:rsidP="00C376F5">
            <w:pPr>
              <w:pStyle w:val="ListParagraph"/>
              <w:numPr>
                <w:ilvl w:val="1"/>
                <w:numId w:val="13"/>
              </w:numPr>
              <w:spacing w:afterAutospacing="1" w:line="240" w:lineRule="auto"/>
              <w:rPr>
                <w:rFonts w:cs="Calibri"/>
                <w:color w:val="000000"/>
                <w:lang w:eastAsia="en-AU"/>
              </w:rPr>
            </w:pPr>
            <w:proofErr w:type="gramStart"/>
            <w:r w:rsidRPr="00BF4E71">
              <w:rPr>
                <w:rFonts w:cs="Calibri"/>
                <w:color w:val="000000" w:themeColor="text1"/>
                <w:lang w:eastAsia="en-AU"/>
              </w:rPr>
              <w:t>I‘</w:t>
            </w:r>
            <w:proofErr w:type="gramEnd"/>
            <w:r w:rsidRPr="00BF4E71">
              <w:rPr>
                <w:rFonts w:cs="Calibri"/>
                <w:color w:val="000000" w:themeColor="text1"/>
                <w:lang w:eastAsia="en-AU"/>
              </w:rPr>
              <w:t>m not sure what I want you to do, but…‖</w:t>
            </w:r>
          </w:p>
          <w:p w14:paraId="2CBA409E" w14:textId="77777777" w:rsidR="00D34B06" w:rsidRPr="00BF4E71" w:rsidRDefault="00D34B06" w:rsidP="008177A0">
            <w:pPr>
              <w:pStyle w:val="ListParagraph"/>
              <w:spacing w:afterAutospacing="1" w:line="240" w:lineRule="auto"/>
              <w:ind w:left="1440"/>
              <w:rPr>
                <w:rFonts w:cs="Calibri"/>
                <w:color w:val="000000"/>
                <w:lang w:eastAsia="en-AU"/>
              </w:rPr>
            </w:pPr>
          </w:p>
          <w:p w14:paraId="004DB33C" w14:textId="77777777" w:rsidR="00D34B06" w:rsidRPr="00BF4E71" w:rsidRDefault="00D34B06" w:rsidP="00C376F5">
            <w:pPr>
              <w:pStyle w:val="ListParagraph"/>
              <w:numPr>
                <w:ilvl w:val="0"/>
                <w:numId w:val="14"/>
              </w:numPr>
              <w:spacing w:afterAutospacing="1" w:line="240" w:lineRule="auto"/>
              <w:rPr>
                <w:rFonts w:cs="Calibri"/>
                <w:color w:val="000000"/>
                <w:lang w:eastAsia="en-AU"/>
              </w:rPr>
            </w:pPr>
            <w:r w:rsidRPr="00BF4E71">
              <w:rPr>
                <w:rFonts w:cs="Calibri"/>
                <w:snapToGrid w:val="0"/>
              </w:rPr>
              <w:t>If you have a suspicion of harm or risk of harm,</w:t>
            </w:r>
            <w:r w:rsidRPr="00BF4E71">
              <w:rPr>
                <w:rFonts w:cs="Calibri"/>
              </w:rPr>
              <w:t xml:space="preserve"> or a significant concern for a child’s wellbeing. </w:t>
            </w:r>
            <w:r w:rsidRPr="00BF4E71">
              <w:rPr>
                <w:rFonts w:cs="Calibri"/>
                <w:snapToGrid w:val="0"/>
              </w:rPr>
              <w:t>Harm or risk of harm may be suspected if, for example:</w:t>
            </w:r>
          </w:p>
          <w:p w14:paraId="3FE1C35D" w14:textId="77777777" w:rsidR="00D34B06" w:rsidRPr="00BF4E71" w:rsidRDefault="00D34B06" w:rsidP="008177A0">
            <w:pPr>
              <w:pStyle w:val="ListParagraph"/>
              <w:numPr>
                <w:ilvl w:val="1"/>
                <w:numId w:val="7"/>
              </w:numPr>
              <w:spacing w:afterAutospacing="1" w:line="240" w:lineRule="auto"/>
              <w:rPr>
                <w:rFonts w:cs="Calibri"/>
                <w:color w:val="000000"/>
                <w:lang w:eastAsia="en-AU"/>
              </w:rPr>
            </w:pPr>
            <w:r w:rsidRPr="00BF4E71">
              <w:rPr>
                <w:rFonts w:cs="Calibri"/>
                <w:color w:val="000000" w:themeColor="text1"/>
                <w:lang w:eastAsia="en-AU"/>
              </w:rPr>
              <w:t>A child says they have been harmed or is at risk of being harmed</w:t>
            </w:r>
          </w:p>
          <w:p w14:paraId="531093F6" w14:textId="77777777" w:rsidR="00D34B06" w:rsidRPr="00BF4E71" w:rsidRDefault="00D34B06" w:rsidP="008177A0">
            <w:pPr>
              <w:pStyle w:val="ListParagraph"/>
              <w:numPr>
                <w:ilvl w:val="1"/>
                <w:numId w:val="7"/>
              </w:numPr>
              <w:spacing w:afterAutospacing="1" w:line="240" w:lineRule="auto"/>
              <w:rPr>
                <w:rFonts w:cs="Calibri"/>
                <w:color w:val="000000"/>
                <w:lang w:eastAsia="en-AU"/>
              </w:rPr>
            </w:pPr>
            <w:r w:rsidRPr="00BF4E71">
              <w:rPr>
                <w:rFonts w:cs="Calibri"/>
                <w:color w:val="000000" w:themeColor="text1"/>
                <w:lang w:eastAsia="en-AU"/>
              </w:rPr>
              <w:t xml:space="preserve">Someone else – e.g., another child, a parent, or a staff member - says harm has occurred or there is a risk of it occurring </w:t>
            </w:r>
          </w:p>
          <w:p w14:paraId="3E09300A" w14:textId="77777777" w:rsidR="00D34B06" w:rsidRPr="00BF4E71" w:rsidRDefault="00D34B06" w:rsidP="008177A0">
            <w:pPr>
              <w:pStyle w:val="ListParagraph"/>
              <w:numPr>
                <w:ilvl w:val="1"/>
                <w:numId w:val="7"/>
              </w:numPr>
              <w:spacing w:afterAutospacing="1" w:line="240" w:lineRule="auto"/>
              <w:rPr>
                <w:rFonts w:cs="Calibri"/>
                <w:color w:val="000000"/>
                <w:lang w:eastAsia="en-AU"/>
              </w:rPr>
            </w:pPr>
            <w:r w:rsidRPr="00BF4E71">
              <w:rPr>
                <w:rFonts w:cs="Calibri"/>
                <w:color w:val="000000" w:themeColor="text1"/>
                <w:lang w:eastAsia="en-AU"/>
              </w:rPr>
              <w:t xml:space="preserve">A child says they know someone who has been harmed or might be harmed (it is possible that they may be referring to themselves) </w:t>
            </w:r>
          </w:p>
          <w:p w14:paraId="0184CA26" w14:textId="77777777" w:rsidR="00D34B06" w:rsidRPr="00BF4E71" w:rsidRDefault="00D34B06" w:rsidP="008177A0">
            <w:pPr>
              <w:pStyle w:val="ListParagraph"/>
              <w:numPr>
                <w:ilvl w:val="1"/>
                <w:numId w:val="7"/>
              </w:numPr>
              <w:spacing w:afterAutospacing="1" w:line="240" w:lineRule="auto"/>
              <w:rPr>
                <w:rFonts w:cs="Calibri"/>
                <w:color w:val="000000"/>
                <w:lang w:eastAsia="en-AU"/>
              </w:rPr>
            </w:pPr>
            <w:r w:rsidRPr="00BF4E71">
              <w:rPr>
                <w:rFonts w:cs="Calibri"/>
                <w:color w:val="000000" w:themeColor="text1"/>
                <w:lang w:eastAsia="en-AU"/>
              </w:rPr>
              <w:t>There are significant changes in the behaviour of a child, or the presence of new unexplained and suspicious injuries</w:t>
            </w:r>
          </w:p>
          <w:p w14:paraId="5E4BD777" w14:textId="77777777" w:rsidR="00D34B06" w:rsidRPr="00BF4E71" w:rsidRDefault="00D34B06" w:rsidP="008177A0">
            <w:pPr>
              <w:pStyle w:val="ListParagraph"/>
              <w:numPr>
                <w:ilvl w:val="1"/>
                <w:numId w:val="7"/>
              </w:numPr>
              <w:spacing w:afterAutospacing="1" w:line="240" w:lineRule="auto"/>
              <w:rPr>
                <w:rFonts w:cs="Calibri"/>
                <w:color w:val="000000"/>
                <w:lang w:eastAsia="en-AU"/>
              </w:rPr>
            </w:pPr>
            <w:r w:rsidRPr="00BF4E71">
              <w:rPr>
                <w:rFonts w:cs="Calibri"/>
                <w:color w:val="000000" w:themeColor="text1"/>
                <w:lang w:eastAsia="en-AU"/>
              </w:rPr>
              <w:t>A suspicious incident is witnessed</w:t>
            </w:r>
          </w:p>
          <w:p w14:paraId="1E95CAE6" w14:textId="77777777" w:rsidR="00D34B06" w:rsidRPr="00BF4E71" w:rsidRDefault="00D34B06" w:rsidP="008177A0">
            <w:pPr>
              <w:pStyle w:val="ListParagraph"/>
              <w:numPr>
                <w:ilvl w:val="1"/>
                <w:numId w:val="7"/>
              </w:numPr>
              <w:spacing w:line="240" w:lineRule="auto"/>
              <w:rPr>
                <w:rFonts w:cs="Calibri"/>
              </w:rPr>
            </w:pPr>
            <w:r w:rsidRPr="00BF4E71">
              <w:rPr>
                <w:rFonts w:cs="Calibri"/>
              </w:rPr>
              <w:t>A person who is in a position to give reliable information tells you of harm/risk of harm to a child (e.g. a relative, friend, sibling, neighbour of the child)</w:t>
            </w:r>
          </w:p>
          <w:p w14:paraId="73959040" w14:textId="77777777" w:rsidR="00D34B06" w:rsidRPr="00BF4E71" w:rsidRDefault="00D34B06" w:rsidP="008177A0">
            <w:pPr>
              <w:pStyle w:val="ListParagraph"/>
              <w:numPr>
                <w:ilvl w:val="1"/>
                <w:numId w:val="7"/>
              </w:numPr>
              <w:spacing w:line="240" w:lineRule="auto"/>
              <w:rPr>
                <w:rFonts w:cs="Calibri"/>
              </w:rPr>
            </w:pPr>
            <w:r w:rsidRPr="00BF4E71">
              <w:rPr>
                <w:rFonts w:cs="Calibri"/>
              </w:rPr>
              <w:t>Other signs such as family violence, or familial substance misuse, psychiatric illness or intellectual disability that is impacting the child’s safety and wellbeing</w:t>
            </w:r>
          </w:p>
          <w:p w14:paraId="4BCBD804" w14:textId="77777777" w:rsidR="00D34B06" w:rsidRPr="00BF4E71" w:rsidRDefault="00D34B06" w:rsidP="008177A0">
            <w:pPr>
              <w:ind w:left="1080"/>
              <w:rPr>
                <w:rFonts w:ascii="Calibri" w:hAnsi="Calibri" w:cs="Calibri"/>
              </w:rPr>
            </w:pPr>
          </w:p>
          <w:p w14:paraId="662AF987" w14:textId="77777777" w:rsidR="00D34B06" w:rsidRPr="00BF4E71" w:rsidRDefault="00D34B06" w:rsidP="008177A0">
            <w:pPr>
              <w:rPr>
                <w:rFonts w:ascii="Calibri" w:hAnsi="Calibri" w:cs="Calibri"/>
                <w:b/>
                <w:bCs/>
                <w:snapToGrid w:val="0"/>
              </w:rPr>
            </w:pPr>
            <w:r w:rsidRPr="00BF4E71">
              <w:rPr>
                <w:rFonts w:ascii="Calibri" w:hAnsi="Calibri" w:cs="Calibri"/>
              </w:rPr>
              <w:t xml:space="preserve">**Note: A disclosure or suspicion can also be about a child harming another child or a child who is at risk of being harmed by another child. </w:t>
            </w:r>
          </w:p>
        </w:tc>
      </w:tr>
    </w:tbl>
    <w:p w14:paraId="197540FD" w14:textId="77777777" w:rsidR="00D34B06" w:rsidRPr="00BF4E71" w:rsidRDefault="00D34B06" w:rsidP="008177A0">
      <w:pPr>
        <w:rPr>
          <w:rFonts w:ascii="Calibri" w:hAnsi="Calibri" w:cs="Calibri"/>
          <w:b/>
          <w:bCs/>
          <w:snapToGrid w:val="0"/>
        </w:rPr>
      </w:pPr>
    </w:p>
    <w:p w14:paraId="424AF297" w14:textId="77777777" w:rsidR="00D34B06" w:rsidRPr="00BF4E71" w:rsidRDefault="00D34B06" w:rsidP="00C376F5">
      <w:pPr>
        <w:pStyle w:val="ListParagraph"/>
        <w:numPr>
          <w:ilvl w:val="0"/>
          <w:numId w:val="12"/>
        </w:numPr>
        <w:spacing w:after="0" w:line="240" w:lineRule="auto"/>
        <w:rPr>
          <w:rFonts w:cs="Calibri"/>
          <w:snapToGrid w:val="0"/>
        </w:rPr>
      </w:pPr>
      <w:r w:rsidRPr="00BF4E71">
        <w:rPr>
          <w:rFonts w:cs="Calibri"/>
          <w:snapToGrid w:val="0"/>
        </w:rPr>
        <w:t xml:space="preserve">Respond to disclosures </w:t>
      </w:r>
    </w:p>
    <w:p w14:paraId="50496C09" w14:textId="77777777" w:rsidR="00D34B06" w:rsidRPr="00BF4E71" w:rsidRDefault="00D34B06" w:rsidP="00C376F5">
      <w:pPr>
        <w:pStyle w:val="ListParagraph"/>
        <w:numPr>
          <w:ilvl w:val="1"/>
          <w:numId w:val="12"/>
        </w:numPr>
        <w:spacing w:after="0" w:line="240" w:lineRule="auto"/>
        <w:rPr>
          <w:rFonts w:cs="Calibri"/>
          <w:snapToGrid w:val="0"/>
        </w:rPr>
      </w:pPr>
      <w:r w:rsidRPr="00BF4E71">
        <w:rPr>
          <w:rFonts w:eastAsia="Times New Roman" w:cs="Calibri"/>
          <w:lang w:eastAsia="en-AU"/>
        </w:rPr>
        <w:t>Find a private place to talk</w:t>
      </w:r>
    </w:p>
    <w:p w14:paraId="2BC285AA" w14:textId="77777777" w:rsidR="00D34B06" w:rsidRPr="00BF4E71" w:rsidRDefault="00D34B06" w:rsidP="00C376F5">
      <w:pPr>
        <w:pStyle w:val="ListParagraph"/>
        <w:numPr>
          <w:ilvl w:val="1"/>
          <w:numId w:val="12"/>
        </w:numPr>
        <w:spacing w:after="0" w:line="240" w:lineRule="auto"/>
        <w:rPr>
          <w:rFonts w:cs="Calibri"/>
          <w:snapToGrid w:val="0"/>
        </w:rPr>
      </w:pPr>
      <w:r w:rsidRPr="00BF4E71">
        <w:rPr>
          <w:rFonts w:eastAsia="Times New Roman" w:cs="Calibri"/>
          <w:lang w:eastAsia="en-AU"/>
        </w:rPr>
        <w:t>Remain calm and listen in an attentive, active and non-judgemental way</w:t>
      </w:r>
    </w:p>
    <w:p w14:paraId="608E8FEA" w14:textId="77777777" w:rsidR="00D34B06" w:rsidRPr="00BF4E71" w:rsidRDefault="00D34B06" w:rsidP="00C376F5">
      <w:pPr>
        <w:pStyle w:val="ListParagraph"/>
        <w:numPr>
          <w:ilvl w:val="1"/>
          <w:numId w:val="12"/>
        </w:numPr>
        <w:spacing w:after="0" w:line="240" w:lineRule="auto"/>
        <w:rPr>
          <w:rFonts w:cs="Calibri"/>
          <w:snapToGrid w:val="0"/>
        </w:rPr>
      </w:pPr>
      <w:r w:rsidRPr="00BF4E71">
        <w:rPr>
          <w:rFonts w:eastAsia="Times New Roman" w:cs="Calibri"/>
          <w:lang w:eastAsia="en-AU"/>
        </w:rPr>
        <w:t>Encourage the person (including a child) to talk in their own words</w:t>
      </w:r>
    </w:p>
    <w:p w14:paraId="5833F6F2" w14:textId="77777777" w:rsidR="00D34B06" w:rsidRPr="00BF4E71" w:rsidRDefault="00D34B06" w:rsidP="00C376F5">
      <w:pPr>
        <w:pStyle w:val="ListParagraph"/>
        <w:numPr>
          <w:ilvl w:val="1"/>
          <w:numId w:val="12"/>
        </w:numPr>
        <w:spacing w:after="0" w:line="240" w:lineRule="auto"/>
        <w:rPr>
          <w:rFonts w:cs="Calibri"/>
          <w:snapToGrid w:val="0"/>
        </w:rPr>
      </w:pPr>
      <w:r w:rsidRPr="00BF4E71">
        <w:rPr>
          <w:rFonts w:eastAsia="Times New Roman" w:cs="Calibri"/>
        </w:rPr>
        <w:t xml:space="preserve">Take anything a child says seriously </w:t>
      </w:r>
    </w:p>
    <w:p w14:paraId="5C95942E" w14:textId="77777777" w:rsidR="00D34B06" w:rsidRPr="00BF4E71" w:rsidRDefault="00D34B06" w:rsidP="00C376F5">
      <w:pPr>
        <w:pStyle w:val="ListParagraph"/>
        <w:numPr>
          <w:ilvl w:val="1"/>
          <w:numId w:val="12"/>
        </w:numPr>
        <w:spacing w:after="0" w:line="240" w:lineRule="auto"/>
        <w:rPr>
          <w:rFonts w:cs="Calibri"/>
          <w:snapToGrid w:val="0"/>
        </w:rPr>
      </w:pPr>
      <w:r w:rsidRPr="00BF4E71">
        <w:rPr>
          <w:rFonts w:eastAsia="Times New Roman" w:cs="Calibri"/>
          <w:lang w:eastAsia="en-AU"/>
        </w:rPr>
        <w:t>Ask just enough open-ended questions to act protectively without asking any leading questions which suggest an answer and could compromise later investigations</w:t>
      </w:r>
    </w:p>
    <w:p w14:paraId="7162829F" w14:textId="77777777" w:rsidR="00D34B06" w:rsidRPr="00BF4E71" w:rsidRDefault="00D34B06" w:rsidP="00C376F5">
      <w:pPr>
        <w:pStyle w:val="ListParagraph"/>
        <w:numPr>
          <w:ilvl w:val="1"/>
          <w:numId w:val="12"/>
        </w:numPr>
        <w:spacing w:after="0" w:line="240" w:lineRule="auto"/>
        <w:rPr>
          <w:rFonts w:cs="Calibri"/>
          <w:snapToGrid w:val="0"/>
        </w:rPr>
      </w:pPr>
      <w:r w:rsidRPr="00BF4E71">
        <w:rPr>
          <w:rFonts w:eastAsia="Times New Roman" w:cs="Calibri"/>
          <w:lang w:eastAsia="en-AU"/>
        </w:rPr>
        <w:t>Tell the person they have done the right thing in revealing the information and they’ll need to tell someone who can help keep the child safe</w:t>
      </w:r>
    </w:p>
    <w:p w14:paraId="6B3A0CC3" w14:textId="77777777" w:rsidR="00D34B06" w:rsidRPr="00BF4E71" w:rsidRDefault="00D34B06" w:rsidP="00C376F5">
      <w:pPr>
        <w:pStyle w:val="ListParagraph"/>
        <w:numPr>
          <w:ilvl w:val="1"/>
          <w:numId w:val="12"/>
        </w:numPr>
        <w:spacing w:after="0" w:line="240" w:lineRule="auto"/>
        <w:rPr>
          <w:rFonts w:cs="Calibri"/>
          <w:snapToGrid w:val="0"/>
        </w:rPr>
      </w:pPr>
      <w:r w:rsidRPr="00BF4E71">
        <w:rPr>
          <w:rFonts w:eastAsia="Times New Roman" w:cs="Calibri"/>
          <w:lang w:eastAsia="en-AU"/>
        </w:rPr>
        <w:t>Do not investigate or mediate the matter yourself</w:t>
      </w:r>
    </w:p>
    <w:p w14:paraId="2D08908C" w14:textId="77777777" w:rsidR="00D34B06" w:rsidRPr="00BF4E71" w:rsidRDefault="00D34B06" w:rsidP="008177A0">
      <w:pPr>
        <w:pStyle w:val="ListParagraph"/>
        <w:spacing w:after="0" w:line="240" w:lineRule="auto"/>
        <w:ind w:left="1440"/>
        <w:rPr>
          <w:rFonts w:cs="Calibri"/>
          <w:snapToGrid w:val="0"/>
        </w:rPr>
      </w:pPr>
    </w:p>
    <w:p w14:paraId="3C9E2081" w14:textId="77777777" w:rsidR="00D34B06" w:rsidRPr="00BF4E71" w:rsidRDefault="00D34B06" w:rsidP="00C376F5">
      <w:pPr>
        <w:pStyle w:val="ListParagraph"/>
        <w:numPr>
          <w:ilvl w:val="0"/>
          <w:numId w:val="12"/>
        </w:numPr>
        <w:spacing w:after="0" w:line="240" w:lineRule="auto"/>
        <w:rPr>
          <w:rFonts w:cs="Calibri"/>
          <w:snapToGrid w:val="0"/>
        </w:rPr>
      </w:pPr>
      <w:r w:rsidRPr="00BF4E71">
        <w:rPr>
          <w:rFonts w:cs="Calibri"/>
          <w:snapToGrid w:val="0"/>
        </w:rPr>
        <w:t xml:space="preserve">Respond to suspicions </w:t>
      </w:r>
    </w:p>
    <w:p w14:paraId="1951BFF2" w14:textId="77777777" w:rsidR="00D34B06" w:rsidRPr="006B649A" w:rsidRDefault="00D34B06" w:rsidP="00C376F5">
      <w:pPr>
        <w:pStyle w:val="ListParagraph"/>
        <w:numPr>
          <w:ilvl w:val="1"/>
          <w:numId w:val="12"/>
        </w:numPr>
        <w:spacing w:after="0" w:line="240" w:lineRule="auto"/>
        <w:rPr>
          <w:rFonts w:cs="Calibri"/>
          <w:snapToGrid w:val="0"/>
        </w:rPr>
      </w:pPr>
      <w:r w:rsidRPr="00BF4E71">
        <w:rPr>
          <w:rFonts w:cs="Calibri"/>
        </w:rPr>
        <w:t xml:space="preserve">Remain alert to any warning signs or indicators (staff can access resources on the indicators of harm or risk of harm, including exposure to family violence, and signs that an adult may be engaging in child sexual abuse or grooming) </w:t>
      </w:r>
      <w:r w:rsidR="006B649A" w:rsidRPr="006B649A">
        <w:rPr>
          <w:rFonts w:cs="Calibri"/>
        </w:rPr>
        <w:t xml:space="preserve">which can be found in this policy. </w:t>
      </w:r>
    </w:p>
    <w:p w14:paraId="703D5A89" w14:textId="77777777" w:rsidR="00D34B06" w:rsidRPr="00BF4E71" w:rsidRDefault="00D34B06" w:rsidP="00C376F5">
      <w:pPr>
        <w:pStyle w:val="ListParagraph"/>
        <w:numPr>
          <w:ilvl w:val="1"/>
          <w:numId w:val="12"/>
        </w:numPr>
        <w:spacing w:after="0" w:line="240" w:lineRule="auto"/>
        <w:rPr>
          <w:rFonts w:cs="Calibri"/>
          <w:snapToGrid w:val="0"/>
        </w:rPr>
      </w:pPr>
      <w:r w:rsidRPr="00BF4E71">
        <w:rPr>
          <w:rFonts w:cs="Calibri"/>
        </w:rPr>
        <w:t>Pay close attention to changes in the child’s behaviour, ideas, feelings and words</w:t>
      </w:r>
    </w:p>
    <w:p w14:paraId="7CC73FBD" w14:textId="77777777" w:rsidR="00D34B06" w:rsidRPr="00BF4E71" w:rsidRDefault="00D34B06" w:rsidP="00C376F5">
      <w:pPr>
        <w:pStyle w:val="ListParagraph"/>
        <w:numPr>
          <w:ilvl w:val="1"/>
          <w:numId w:val="12"/>
        </w:numPr>
        <w:spacing w:after="0" w:line="240" w:lineRule="auto"/>
        <w:rPr>
          <w:rFonts w:cs="Calibri"/>
          <w:snapToGrid w:val="0"/>
        </w:rPr>
      </w:pPr>
      <w:r w:rsidRPr="00BF4E71">
        <w:rPr>
          <w:rFonts w:cs="Calibri"/>
        </w:rPr>
        <w:lastRenderedPageBreak/>
        <w:t>Assure a child that they can come to talk when they need to, and listen to them and believe them when they do</w:t>
      </w:r>
    </w:p>
    <w:p w14:paraId="02E52D2D" w14:textId="77777777" w:rsidR="00D34B06" w:rsidRPr="00BF4E71" w:rsidRDefault="00D34B06" w:rsidP="00C376F5">
      <w:pPr>
        <w:pStyle w:val="ListParagraph"/>
        <w:numPr>
          <w:ilvl w:val="1"/>
          <w:numId w:val="12"/>
        </w:numPr>
        <w:spacing w:after="0" w:line="240" w:lineRule="auto"/>
        <w:rPr>
          <w:rFonts w:cs="Calibri"/>
          <w:snapToGrid w:val="0"/>
        </w:rPr>
      </w:pPr>
      <w:r w:rsidRPr="00BF4E71">
        <w:rPr>
          <w:rFonts w:eastAsia="Times New Roman" w:cs="Calibri"/>
          <w:lang w:eastAsia="en-AU"/>
        </w:rPr>
        <w:t>Do not investigate or mediate the matter yourself</w:t>
      </w:r>
    </w:p>
    <w:p w14:paraId="2D02C009" w14:textId="77777777" w:rsidR="00D34B06" w:rsidRPr="00BF4E71" w:rsidRDefault="00D34B06" w:rsidP="008177A0">
      <w:pPr>
        <w:pStyle w:val="ListParagraph"/>
        <w:spacing w:after="0" w:line="240" w:lineRule="auto"/>
        <w:ind w:left="1440"/>
        <w:rPr>
          <w:rFonts w:cs="Calibri"/>
          <w:snapToGrid w:val="0"/>
        </w:rPr>
      </w:pPr>
    </w:p>
    <w:p w14:paraId="5D8DE4F3" w14:textId="77777777" w:rsidR="00D34B06" w:rsidRPr="00BF4E71" w:rsidRDefault="00D34B06" w:rsidP="00C376F5">
      <w:pPr>
        <w:pStyle w:val="ListParagraph"/>
        <w:numPr>
          <w:ilvl w:val="0"/>
          <w:numId w:val="12"/>
        </w:numPr>
        <w:spacing w:after="0" w:line="240" w:lineRule="auto"/>
        <w:rPr>
          <w:rFonts w:cs="Calibri"/>
          <w:snapToGrid w:val="0"/>
        </w:rPr>
      </w:pPr>
      <w:r w:rsidRPr="00BF4E71">
        <w:rPr>
          <w:rFonts w:eastAsia="Times New Roman" w:cs="Calibri"/>
          <w:color w:val="000000"/>
          <w:lang w:eastAsia="en-AU"/>
        </w:rPr>
        <w:t xml:space="preserve">Document disclosures or suspicions </w:t>
      </w:r>
      <w:r w:rsidRPr="00BF4E71">
        <w:rPr>
          <w:rFonts w:cs="Calibri"/>
        </w:rPr>
        <w:t xml:space="preserve">using the templates available </w:t>
      </w:r>
      <w:r w:rsidR="006B649A" w:rsidRPr="006B649A">
        <w:rPr>
          <w:rFonts w:cs="Calibri"/>
        </w:rPr>
        <w:t>in the programming room marked in a tray called disclosures or suspicion</w:t>
      </w:r>
      <w:r w:rsidRPr="006B649A">
        <w:rPr>
          <w:rFonts w:cs="Calibri"/>
        </w:rPr>
        <w:t xml:space="preserve"> [templates attached to this policy] </w:t>
      </w:r>
      <w:r w:rsidRPr="00BF4E71">
        <w:rPr>
          <w:rFonts w:eastAsia="Times New Roman" w:cs="Calibri"/>
          <w:lang w:eastAsia="en-AU"/>
        </w:rPr>
        <w:t xml:space="preserve">as soon as possible so the details are accurately captured, including: </w:t>
      </w:r>
    </w:p>
    <w:p w14:paraId="27951A4B" w14:textId="77777777" w:rsidR="00D34B06" w:rsidRPr="00BF4E71" w:rsidRDefault="00D34B06" w:rsidP="00C376F5">
      <w:pPr>
        <w:pStyle w:val="ListParagraph"/>
        <w:numPr>
          <w:ilvl w:val="1"/>
          <w:numId w:val="12"/>
        </w:numPr>
        <w:spacing w:after="0" w:line="240" w:lineRule="auto"/>
        <w:rPr>
          <w:rFonts w:cs="Calibri"/>
          <w:snapToGrid w:val="0"/>
        </w:rPr>
      </w:pPr>
      <w:r w:rsidRPr="00BF4E71">
        <w:rPr>
          <w:rFonts w:eastAsia="Times New Roman" w:cs="Calibri"/>
          <w:lang w:eastAsia="en-AU"/>
        </w:rPr>
        <w:t>Time, date, location and who was present</w:t>
      </w:r>
    </w:p>
    <w:p w14:paraId="1E1E64D2" w14:textId="77777777" w:rsidR="00D34B06" w:rsidRPr="00BF4E71" w:rsidRDefault="00D34B06" w:rsidP="00C376F5">
      <w:pPr>
        <w:pStyle w:val="ListParagraph"/>
        <w:numPr>
          <w:ilvl w:val="1"/>
          <w:numId w:val="12"/>
        </w:numPr>
        <w:spacing w:after="0" w:line="240" w:lineRule="auto"/>
        <w:rPr>
          <w:rFonts w:cs="Calibri"/>
          <w:snapToGrid w:val="0"/>
        </w:rPr>
      </w:pPr>
      <w:r w:rsidRPr="00BF4E71">
        <w:rPr>
          <w:rFonts w:eastAsia="Times New Roman" w:cs="Calibri"/>
          <w:lang w:eastAsia="en-AU"/>
        </w:rPr>
        <w:t>Full details of the (suspected) harm or risk of harm</w:t>
      </w:r>
    </w:p>
    <w:p w14:paraId="0F0EA143" w14:textId="77777777" w:rsidR="00D34B06" w:rsidRPr="00BF4E71" w:rsidRDefault="00D34B06" w:rsidP="00C376F5">
      <w:pPr>
        <w:pStyle w:val="ListParagraph"/>
        <w:numPr>
          <w:ilvl w:val="1"/>
          <w:numId w:val="12"/>
        </w:numPr>
        <w:spacing w:after="0" w:line="240" w:lineRule="auto"/>
        <w:rPr>
          <w:rFonts w:cs="Calibri"/>
          <w:snapToGrid w:val="0"/>
        </w:rPr>
      </w:pPr>
      <w:r w:rsidRPr="00BF4E71">
        <w:rPr>
          <w:rFonts w:eastAsia="Times New Roman" w:cs="Calibri"/>
          <w:lang w:eastAsia="en-AU"/>
        </w:rPr>
        <w:t>Exactly what the person said using “I said”, “they said,” statements</w:t>
      </w:r>
    </w:p>
    <w:p w14:paraId="3F4D3A11" w14:textId="77777777" w:rsidR="00D34B06" w:rsidRPr="00BF4E71" w:rsidRDefault="00D34B06" w:rsidP="00C376F5">
      <w:pPr>
        <w:pStyle w:val="ListParagraph"/>
        <w:numPr>
          <w:ilvl w:val="1"/>
          <w:numId w:val="12"/>
        </w:numPr>
        <w:spacing w:after="0" w:line="240" w:lineRule="auto"/>
        <w:rPr>
          <w:rFonts w:cs="Calibri"/>
          <w:snapToGrid w:val="0"/>
        </w:rPr>
      </w:pPr>
      <w:r w:rsidRPr="00BF4E71">
        <w:rPr>
          <w:rFonts w:eastAsia="Times New Roman" w:cs="Calibri"/>
          <w:lang w:eastAsia="en-AU"/>
        </w:rPr>
        <w:t>The questions staff asked</w:t>
      </w:r>
    </w:p>
    <w:p w14:paraId="10B976E5" w14:textId="77777777" w:rsidR="00D34B06" w:rsidRPr="00BF4E71" w:rsidRDefault="00D34B06" w:rsidP="00C376F5">
      <w:pPr>
        <w:pStyle w:val="ListParagraph"/>
        <w:numPr>
          <w:ilvl w:val="1"/>
          <w:numId w:val="12"/>
        </w:numPr>
        <w:spacing w:after="0" w:line="240" w:lineRule="auto"/>
        <w:rPr>
          <w:rFonts w:cs="Calibri"/>
          <w:snapToGrid w:val="0"/>
        </w:rPr>
      </w:pPr>
      <w:r w:rsidRPr="00BF4E71">
        <w:rPr>
          <w:rFonts w:eastAsia="Times New Roman" w:cs="Calibri"/>
          <w:lang w:eastAsia="en-AU"/>
        </w:rPr>
        <w:t>Any comments staff made</w:t>
      </w:r>
    </w:p>
    <w:p w14:paraId="3612E511" w14:textId="77777777" w:rsidR="00D34B06" w:rsidRPr="00BF4E71" w:rsidRDefault="00D34B06" w:rsidP="00C376F5">
      <w:pPr>
        <w:pStyle w:val="ListParagraph"/>
        <w:numPr>
          <w:ilvl w:val="1"/>
          <w:numId w:val="12"/>
        </w:numPr>
        <w:spacing w:after="0" w:line="240" w:lineRule="auto"/>
        <w:rPr>
          <w:rFonts w:cs="Calibri"/>
          <w:snapToGrid w:val="0"/>
        </w:rPr>
      </w:pPr>
      <w:r w:rsidRPr="00BF4E71">
        <w:rPr>
          <w:rFonts w:eastAsia="Times New Roman" w:cs="Calibri"/>
          <w:lang w:eastAsia="en-AU"/>
        </w:rPr>
        <w:t>Any actions by staff following the disclosure</w:t>
      </w:r>
    </w:p>
    <w:p w14:paraId="0DEA87A8" w14:textId="77777777" w:rsidR="00D34B06" w:rsidRPr="00BF4E71" w:rsidRDefault="00D34B06" w:rsidP="00C376F5">
      <w:pPr>
        <w:pStyle w:val="ListParagraph"/>
        <w:numPr>
          <w:ilvl w:val="1"/>
          <w:numId w:val="12"/>
        </w:numPr>
        <w:spacing w:after="0" w:line="240" w:lineRule="auto"/>
        <w:rPr>
          <w:rFonts w:cs="Calibri"/>
          <w:snapToGrid w:val="0"/>
        </w:rPr>
      </w:pPr>
      <w:r w:rsidRPr="00BF4E71">
        <w:rPr>
          <w:rFonts w:eastAsia="Times New Roman" w:cs="Calibri"/>
          <w:lang w:eastAsia="en-AU"/>
        </w:rPr>
        <w:t>Record your own observations as well as accurate details of any conversation with a parent (who may for example explain a noticeable mark on a child)</w:t>
      </w:r>
    </w:p>
    <w:p w14:paraId="796300A2" w14:textId="77777777" w:rsidR="00D34B06" w:rsidRPr="00BF4E71" w:rsidRDefault="00D34B06" w:rsidP="00C376F5">
      <w:pPr>
        <w:pStyle w:val="ListParagraph"/>
        <w:numPr>
          <w:ilvl w:val="1"/>
          <w:numId w:val="12"/>
        </w:numPr>
        <w:spacing w:after="0" w:line="240" w:lineRule="auto"/>
        <w:rPr>
          <w:rFonts w:cs="Calibri"/>
          <w:snapToGrid w:val="0"/>
        </w:rPr>
      </w:pPr>
      <w:r w:rsidRPr="00BF4E71">
        <w:rPr>
          <w:rFonts w:cs="Calibri"/>
        </w:rPr>
        <w:t>Make notes of observations in a non-judgemental and accurate manner</w:t>
      </w:r>
    </w:p>
    <w:p w14:paraId="661C476D" w14:textId="77777777" w:rsidR="00D34B06" w:rsidRPr="00BF4E71" w:rsidRDefault="00D34B06" w:rsidP="000D45BC">
      <w:pPr>
        <w:pStyle w:val="ListParagraph"/>
        <w:spacing w:after="0" w:line="240" w:lineRule="auto"/>
        <w:rPr>
          <w:rFonts w:cs="Calibri"/>
          <w:snapToGrid w:val="0"/>
        </w:rPr>
      </w:pPr>
    </w:p>
    <w:p w14:paraId="65ED151C" w14:textId="77777777" w:rsidR="00D34B06" w:rsidRPr="00BF4E71" w:rsidRDefault="00D34B06" w:rsidP="00C376F5">
      <w:pPr>
        <w:pStyle w:val="ListParagraph"/>
        <w:numPr>
          <w:ilvl w:val="0"/>
          <w:numId w:val="12"/>
        </w:numPr>
        <w:spacing w:after="0" w:line="240" w:lineRule="auto"/>
        <w:rPr>
          <w:rFonts w:cs="Calibri"/>
          <w:snapToGrid w:val="0"/>
        </w:rPr>
      </w:pPr>
      <w:r w:rsidRPr="00BF4E71">
        <w:rPr>
          <w:rFonts w:eastAsia="Times New Roman" w:cs="Calibri"/>
          <w:lang w:eastAsia="en-AU"/>
        </w:rPr>
        <w:t xml:space="preserve">Report according to </w:t>
      </w:r>
      <w:r w:rsidRPr="00BF4E71">
        <w:rPr>
          <w:rFonts w:eastAsia="Times New Roman" w:cs="Calibri"/>
          <w:u w:val="single"/>
          <w:lang w:eastAsia="en-AU"/>
        </w:rPr>
        <w:t>Appendix C – Reporting</w:t>
      </w:r>
      <w:r w:rsidRPr="00BF4E71">
        <w:rPr>
          <w:rFonts w:eastAsia="Times New Roman" w:cs="Calibri"/>
          <w:lang w:eastAsia="en-AU"/>
        </w:rPr>
        <w:t xml:space="preserve"> as soon as practicable</w:t>
      </w:r>
    </w:p>
    <w:p w14:paraId="534FBE52" w14:textId="77777777" w:rsidR="00D34B06" w:rsidRPr="00BF4E71" w:rsidRDefault="00D34B06" w:rsidP="008177A0">
      <w:pPr>
        <w:pStyle w:val="ListParagraph"/>
        <w:spacing w:after="0" w:line="240" w:lineRule="auto"/>
        <w:rPr>
          <w:rFonts w:cs="Calibri"/>
          <w:snapToGrid w:val="0"/>
        </w:rPr>
      </w:pPr>
    </w:p>
    <w:p w14:paraId="35451FE3" w14:textId="77777777" w:rsidR="00D34B06" w:rsidRPr="00BF4E71" w:rsidRDefault="00D34B06" w:rsidP="00C376F5">
      <w:pPr>
        <w:pStyle w:val="ListParagraph"/>
        <w:numPr>
          <w:ilvl w:val="0"/>
          <w:numId w:val="12"/>
        </w:numPr>
        <w:spacing w:after="0" w:line="240" w:lineRule="auto"/>
        <w:rPr>
          <w:rFonts w:cs="Calibri"/>
          <w:snapToGrid w:val="0"/>
        </w:rPr>
      </w:pPr>
      <w:r w:rsidRPr="00BF4E71">
        <w:rPr>
          <w:rFonts w:eastAsia="Times New Roman" w:cs="Calibri"/>
          <w:lang w:eastAsia="en-AU"/>
        </w:rPr>
        <w:t>Notify the nominated supervisor/approved provider as soon as practicable</w:t>
      </w:r>
    </w:p>
    <w:p w14:paraId="37E527F9" w14:textId="77777777" w:rsidR="00D34B06" w:rsidRPr="00BF4E71" w:rsidRDefault="00D34B06" w:rsidP="001C14E3">
      <w:pPr>
        <w:pStyle w:val="ListParagraph"/>
        <w:spacing w:after="0" w:line="240" w:lineRule="auto"/>
        <w:rPr>
          <w:rFonts w:cs="Calibri"/>
          <w:snapToGrid w:val="0"/>
        </w:rPr>
      </w:pPr>
    </w:p>
    <w:p w14:paraId="6D3B537F" w14:textId="77777777" w:rsidR="00D34B06" w:rsidRPr="00BF4E71" w:rsidRDefault="00D34B06" w:rsidP="00C376F5">
      <w:pPr>
        <w:pStyle w:val="ListParagraph"/>
        <w:numPr>
          <w:ilvl w:val="0"/>
          <w:numId w:val="12"/>
        </w:numPr>
        <w:spacing w:after="0" w:line="240" w:lineRule="auto"/>
        <w:rPr>
          <w:rFonts w:cs="Calibri"/>
          <w:snapToGrid w:val="0"/>
        </w:rPr>
      </w:pPr>
      <w:r w:rsidRPr="00BF4E71">
        <w:rPr>
          <w:rFonts w:eastAsia="Times New Roman" w:cs="Calibri"/>
          <w:lang w:eastAsia="en-AU"/>
        </w:rPr>
        <w:t xml:space="preserve">Inform parents according to </w:t>
      </w:r>
      <w:r w:rsidRPr="00BF4E71">
        <w:rPr>
          <w:rFonts w:eastAsia="Times New Roman" w:cs="Calibri"/>
          <w:u w:val="single"/>
          <w:lang w:eastAsia="en-AU"/>
        </w:rPr>
        <w:t>Appendix D – Contacting parents</w:t>
      </w:r>
    </w:p>
    <w:p w14:paraId="17FF1963" w14:textId="77777777" w:rsidR="00D34B06" w:rsidRPr="00BF4E71" w:rsidRDefault="00D34B06" w:rsidP="00343F8D">
      <w:pPr>
        <w:rPr>
          <w:rFonts w:cs="Calibri"/>
          <w:snapToGrid w:val="0"/>
        </w:rPr>
      </w:pPr>
    </w:p>
    <w:p w14:paraId="307DB452" w14:textId="77777777" w:rsidR="00D34B06" w:rsidRPr="00BF4E71" w:rsidRDefault="00D34B06" w:rsidP="00C376F5">
      <w:pPr>
        <w:pStyle w:val="ListParagraph"/>
        <w:numPr>
          <w:ilvl w:val="0"/>
          <w:numId w:val="12"/>
        </w:numPr>
        <w:spacing w:after="0" w:line="240" w:lineRule="auto"/>
        <w:rPr>
          <w:rFonts w:cs="Calibri"/>
          <w:snapToGrid w:val="0"/>
        </w:rPr>
      </w:pPr>
      <w:r w:rsidRPr="00BF4E71">
        <w:rPr>
          <w:rFonts w:eastAsia="Times New Roman" w:cs="Calibri"/>
          <w:lang w:eastAsia="en-AU"/>
        </w:rPr>
        <w:t xml:space="preserve">Support any children involved and their families according to </w:t>
      </w:r>
      <w:r w:rsidRPr="00BF4E71">
        <w:rPr>
          <w:rFonts w:eastAsia="Times New Roman" w:cs="Calibri"/>
          <w:u w:val="single"/>
          <w:lang w:eastAsia="en-AU"/>
        </w:rPr>
        <w:t>Appendix E – Providing support</w:t>
      </w:r>
    </w:p>
    <w:p w14:paraId="617B80F5" w14:textId="77777777" w:rsidR="00D34B06" w:rsidRPr="00BF4E71" w:rsidRDefault="00D34B06" w:rsidP="008177A0">
      <w:pPr>
        <w:pStyle w:val="ListParagraph"/>
        <w:spacing w:after="0" w:line="240" w:lineRule="auto"/>
        <w:rPr>
          <w:rFonts w:cs="Calibri"/>
          <w:snapToGrid w:val="0"/>
        </w:rPr>
      </w:pPr>
    </w:p>
    <w:p w14:paraId="5A0F28AB" w14:textId="77777777" w:rsidR="00D34B06" w:rsidRPr="00BF4E71" w:rsidRDefault="00D34B06" w:rsidP="00C376F5">
      <w:pPr>
        <w:pStyle w:val="ListParagraph"/>
        <w:numPr>
          <w:ilvl w:val="0"/>
          <w:numId w:val="12"/>
        </w:numPr>
        <w:spacing w:after="0" w:line="240" w:lineRule="auto"/>
        <w:rPr>
          <w:rFonts w:cs="Calibri"/>
          <w:b/>
          <w:bCs/>
        </w:rPr>
      </w:pPr>
      <w:r w:rsidRPr="00BF4E71">
        <w:rPr>
          <w:rFonts w:eastAsia="Times New Roman" w:cs="Calibri"/>
          <w:lang w:eastAsia="en-AU"/>
        </w:rPr>
        <w:t xml:space="preserve">If relevant, follow </w:t>
      </w:r>
      <w:r w:rsidRPr="00BF4E71">
        <w:rPr>
          <w:rFonts w:cs="Calibri"/>
          <w:u w:val="single"/>
        </w:rPr>
        <w:t xml:space="preserve">Appendix F – Managing allegations of harmful sexual behaviour in children </w:t>
      </w:r>
    </w:p>
    <w:p w14:paraId="12981705" w14:textId="77777777" w:rsidR="00D34B06" w:rsidRPr="00BF4E71" w:rsidRDefault="00D34B06" w:rsidP="008177A0">
      <w:pPr>
        <w:pStyle w:val="ListParagraph"/>
        <w:spacing w:after="0" w:line="240" w:lineRule="auto"/>
        <w:rPr>
          <w:rFonts w:cs="Calibri"/>
          <w:b/>
          <w:bCs/>
        </w:rPr>
      </w:pPr>
    </w:p>
    <w:p w14:paraId="6FB7C7B2" w14:textId="77777777" w:rsidR="00D34B06" w:rsidRPr="00BF4E71" w:rsidRDefault="00D34B06" w:rsidP="00C376F5">
      <w:pPr>
        <w:pStyle w:val="ListParagraph"/>
        <w:numPr>
          <w:ilvl w:val="0"/>
          <w:numId w:val="12"/>
        </w:numPr>
        <w:spacing w:after="0" w:line="240" w:lineRule="auto"/>
        <w:rPr>
          <w:rFonts w:cs="Calibri"/>
        </w:rPr>
      </w:pPr>
      <w:r w:rsidRPr="00BF4E71">
        <w:rPr>
          <w:rFonts w:eastAsia="Times New Roman" w:cs="Calibri"/>
          <w:color w:val="000000"/>
          <w:lang w:eastAsia="en-AU"/>
        </w:rPr>
        <w:t>Assess and manage risks – the approved provider and nominated supervisor must assess and manage any risks to children or other staff member</w:t>
      </w:r>
    </w:p>
    <w:p w14:paraId="7874F04C" w14:textId="77777777" w:rsidR="00D34B06" w:rsidRPr="00BF4E71" w:rsidRDefault="00D34B06">
      <w:pPr>
        <w:rPr>
          <w:rFonts w:ascii="Calibri" w:hAnsi="Calibri" w:cs="Calibri"/>
        </w:rPr>
      </w:pPr>
      <w:r w:rsidRPr="00BF4E71">
        <w:rPr>
          <w:rFonts w:ascii="Calibri" w:hAnsi="Calibri" w:cs="Calibri"/>
        </w:rPr>
        <w:br w:type="page"/>
      </w:r>
    </w:p>
    <w:p w14:paraId="39337E88" w14:textId="77777777" w:rsidR="00D34B06" w:rsidRPr="00BF4E71" w:rsidRDefault="00D34B06" w:rsidP="00B8492D">
      <w:pPr>
        <w:jc w:val="right"/>
        <w:rPr>
          <w:rFonts w:ascii="Calibri" w:hAnsi="Calibri" w:cs="Calibri"/>
          <w:b/>
          <w:bCs/>
          <w:sz w:val="20"/>
          <w:szCs w:val="20"/>
        </w:rPr>
      </w:pPr>
      <w:r w:rsidRPr="00BF4E71">
        <w:rPr>
          <w:rFonts w:ascii="Calibri" w:hAnsi="Calibri" w:cs="Calibri"/>
          <w:b/>
          <w:bCs/>
          <w:sz w:val="20"/>
          <w:szCs w:val="20"/>
        </w:rPr>
        <w:lastRenderedPageBreak/>
        <w:t>APPENDIX C</w:t>
      </w:r>
    </w:p>
    <w:p w14:paraId="078A090B" w14:textId="77777777" w:rsidR="00D34B06" w:rsidRPr="00BF4E71" w:rsidRDefault="00D34B06" w:rsidP="0018341D">
      <w:pPr>
        <w:ind w:left="360"/>
        <w:rPr>
          <w:rFonts w:ascii="Calibri" w:hAnsi="Calibri" w:cs="Calibri"/>
        </w:rPr>
      </w:pPr>
    </w:p>
    <w:p w14:paraId="5589921C" w14:textId="77777777" w:rsidR="00D34B06" w:rsidRPr="00BF4E71" w:rsidRDefault="00D34B06" w:rsidP="008177A0">
      <w:pPr>
        <w:pBdr>
          <w:bottom w:val="single" w:sz="4" w:space="1" w:color="auto"/>
        </w:pBdr>
        <w:rPr>
          <w:rFonts w:ascii="Calibri" w:hAnsi="Calibri" w:cs="Calibri"/>
          <w:b/>
          <w:bCs/>
          <w:sz w:val="28"/>
          <w:szCs w:val="28"/>
        </w:rPr>
      </w:pPr>
      <w:r w:rsidRPr="00BF4E71">
        <w:rPr>
          <w:rFonts w:ascii="Calibri" w:hAnsi="Calibri" w:cs="Calibri"/>
          <w:b/>
          <w:bCs/>
          <w:snapToGrid w:val="0"/>
          <w:sz w:val="28"/>
          <w:szCs w:val="28"/>
        </w:rPr>
        <w:t xml:space="preserve">PROCEDURE - Reporting </w:t>
      </w:r>
    </w:p>
    <w:p w14:paraId="19B70EF8" w14:textId="77777777" w:rsidR="00D34B06" w:rsidRPr="00BF4E71" w:rsidRDefault="00D34B06" w:rsidP="008177A0">
      <w:pPr>
        <w:pStyle w:val="ListParagraph"/>
        <w:spacing w:after="0" w:line="240" w:lineRule="auto"/>
        <w:rPr>
          <w:rFonts w:cs="Calibri"/>
          <w:b/>
          <w:bCs/>
        </w:rPr>
      </w:pPr>
    </w:p>
    <w:tbl>
      <w:tblPr>
        <w:tblStyle w:val="TableGrid"/>
        <w:tblW w:w="0" w:type="auto"/>
        <w:shd w:val="clear" w:color="auto" w:fill="D1D1D1" w:themeFill="background2" w:themeFillShade="E6"/>
        <w:tblLook w:val="04A0" w:firstRow="1" w:lastRow="0" w:firstColumn="1" w:lastColumn="0" w:noHBand="0" w:noVBand="1"/>
      </w:tblPr>
      <w:tblGrid>
        <w:gridCol w:w="9016"/>
      </w:tblGrid>
      <w:tr w:rsidR="00D34B06" w:rsidRPr="00BF4E71" w14:paraId="7E6D9B2D" w14:textId="77777777" w:rsidTr="00B84BAD">
        <w:tc>
          <w:tcPr>
            <w:tcW w:w="9016" w:type="dxa"/>
            <w:shd w:val="clear" w:color="auto" w:fill="D1D1D1" w:themeFill="background2" w:themeFillShade="E6"/>
          </w:tcPr>
          <w:p w14:paraId="1EC60EEC" w14:textId="77777777" w:rsidR="00D34B06" w:rsidRPr="00BF4E71" w:rsidRDefault="00D34B06" w:rsidP="008177A0">
            <w:pPr>
              <w:rPr>
                <w:rFonts w:ascii="Calibri" w:hAnsi="Calibri" w:cs="Calibri"/>
                <w:b/>
                <w:bCs/>
              </w:rPr>
            </w:pPr>
            <w:r w:rsidRPr="00BF4E71">
              <w:rPr>
                <w:rFonts w:ascii="Calibri" w:hAnsi="Calibri" w:cs="Calibri"/>
                <w:b/>
                <w:bCs/>
              </w:rPr>
              <w:t>When to use this procedure</w:t>
            </w:r>
          </w:p>
          <w:p w14:paraId="2F372A82" w14:textId="77777777" w:rsidR="00D34B06" w:rsidRPr="00BF4E71" w:rsidRDefault="00D34B06" w:rsidP="008177A0">
            <w:pPr>
              <w:pStyle w:val="ListParagraph"/>
              <w:numPr>
                <w:ilvl w:val="0"/>
                <w:numId w:val="6"/>
              </w:numPr>
              <w:spacing w:line="240" w:lineRule="auto"/>
              <w:rPr>
                <w:rFonts w:cs="Calibri"/>
              </w:rPr>
            </w:pPr>
            <w:r w:rsidRPr="00BF4E71">
              <w:rPr>
                <w:rFonts w:cs="Calibri"/>
              </w:rPr>
              <w:t>If a child has been or may be the victim of a criminal offence</w:t>
            </w:r>
          </w:p>
          <w:p w14:paraId="72668E99" w14:textId="77777777" w:rsidR="00D34B06" w:rsidRPr="00BF4E71" w:rsidRDefault="00D34B06" w:rsidP="008177A0">
            <w:pPr>
              <w:pStyle w:val="ListParagraph"/>
              <w:numPr>
                <w:ilvl w:val="0"/>
                <w:numId w:val="6"/>
              </w:numPr>
              <w:spacing w:line="240" w:lineRule="auto"/>
              <w:rPr>
                <w:rFonts w:cs="Calibri"/>
              </w:rPr>
            </w:pPr>
            <w:r w:rsidRPr="00BF4E71">
              <w:rPr>
                <w:rFonts w:cs="Calibri"/>
              </w:rPr>
              <w:t>If you witness an incident where you believe a child has been harmed or is at risk of harm</w:t>
            </w:r>
          </w:p>
          <w:p w14:paraId="63796776" w14:textId="77777777" w:rsidR="00D34B06" w:rsidRPr="00BF4E71" w:rsidRDefault="00D34B06" w:rsidP="008177A0">
            <w:pPr>
              <w:pStyle w:val="ListParagraph"/>
              <w:numPr>
                <w:ilvl w:val="0"/>
                <w:numId w:val="6"/>
              </w:numPr>
              <w:spacing w:line="240" w:lineRule="auto"/>
              <w:rPr>
                <w:rFonts w:cs="Calibri"/>
              </w:rPr>
            </w:pPr>
            <w:r w:rsidRPr="00BF4E71">
              <w:rPr>
                <w:rFonts w:cs="Calibri"/>
              </w:rPr>
              <w:t xml:space="preserve">If you form a reasonable </w:t>
            </w:r>
            <w:r w:rsidRPr="00BF4E71">
              <w:rPr>
                <w:rFonts w:cs="Calibri"/>
                <w:noProof/>
              </w:rPr>
              <w:t>suspicion</w:t>
            </w:r>
            <w:r w:rsidRPr="00BF4E71">
              <w:rPr>
                <w:rFonts w:cs="Calibri"/>
              </w:rPr>
              <w:t xml:space="preserve"> </w:t>
            </w:r>
            <w:r w:rsidRPr="00BF4E71">
              <w:rPr>
                <w:rFonts w:cs="Calibri"/>
                <w:noProof/>
              </w:rPr>
              <w:t>that a child has suffered, is suffering or is at an unacceptable risk of suffering significant harm from physical or sexual abuse; and may not have a parent who is able and willing to protect them from the harm</w:t>
            </w:r>
          </w:p>
          <w:p w14:paraId="4382F8A7" w14:textId="77777777" w:rsidR="00D34B06" w:rsidRPr="00BF4E71" w:rsidRDefault="00D34B06" w:rsidP="008177A0">
            <w:pPr>
              <w:pStyle w:val="ListParagraph"/>
              <w:numPr>
                <w:ilvl w:val="0"/>
                <w:numId w:val="6"/>
              </w:numPr>
              <w:spacing w:line="240" w:lineRule="auto"/>
              <w:rPr>
                <w:rFonts w:cs="Calibri"/>
              </w:rPr>
            </w:pPr>
            <w:r w:rsidRPr="00BF4E71">
              <w:rPr>
                <w:rFonts w:cs="Calibri"/>
              </w:rPr>
              <w:t>If there are any serious incidents or allegations of serious incidents while a child was/is being cared for at the service</w:t>
            </w:r>
          </w:p>
          <w:p w14:paraId="1289EFE5" w14:textId="77777777" w:rsidR="00D34B06" w:rsidRPr="00BF4E71" w:rsidRDefault="00D34B06" w:rsidP="008177A0">
            <w:pPr>
              <w:pStyle w:val="ListParagraph"/>
              <w:numPr>
                <w:ilvl w:val="0"/>
                <w:numId w:val="6"/>
              </w:numPr>
              <w:spacing w:line="240" w:lineRule="auto"/>
              <w:rPr>
                <w:rFonts w:cs="Calibri"/>
              </w:rPr>
            </w:pPr>
            <w:r w:rsidRPr="00BF4E71">
              <w:rPr>
                <w:rFonts w:cs="Calibri"/>
              </w:rPr>
              <w:t>If there are any circumstances at the service that pose a risk to the health, safety or wellbeing of children</w:t>
            </w:r>
          </w:p>
          <w:p w14:paraId="50C4D3C5" w14:textId="77777777" w:rsidR="00D34B06" w:rsidRPr="00BF4E71" w:rsidRDefault="00D34B06" w:rsidP="008177A0">
            <w:pPr>
              <w:pStyle w:val="ListParagraph"/>
              <w:numPr>
                <w:ilvl w:val="0"/>
                <w:numId w:val="6"/>
              </w:numPr>
              <w:spacing w:line="240" w:lineRule="auto"/>
              <w:rPr>
                <w:rFonts w:cs="Calibri"/>
              </w:rPr>
            </w:pPr>
            <w:r w:rsidRPr="00BF4E71">
              <w:rPr>
                <w:rFonts w:cs="Calibri"/>
              </w:rPr>
              <w:t>If there is any incident or allegation that physical or sexual abuse of a child or children has occurred or is occurring while the child or children are being cared for by our service</w:t>
            </w:r>
          </w:p>
          <w:p w14:paraId="29FD1385" w14:textId="77777777" w:rsidR="00D34B06" w:rsidRPr="00BF4E71" w:rsidRDefault="00D34B06" w:rsidP="008177A0">
            <w:pPr>
              <w:pStyle w:val="ListParagraph"/>
              <w:numPr>
                <w:ilvl w:val="0"/>
                <w:numId w:val="6"/>
              </w:numPr>
              <w:spacing w:line="240" w:lineRule="auto"/>
              <w:rPr>
                <w:rFonts w:cs="Calibri"/>
              </w:rPr>
            </w:pPr>
            <w:r w:rsidRPr="00BF4E71">
              <w:rPr>
                <w:rFonts w:cs="Calibri"/>
              </w:rPr>
              <w:t xml:space="preserve">If the approved provider is no longer a proper person to be involved in our service </w:t>
            </w:r>
          </w:p>
          <w:p w14:paraId="6CE29ED2" w14:textId="77777777" w:rsidR="00D34B06" w:rsidRPr="00BF4E71" w:rsidRDefault="00D34B06" w:rsidP="008177A0">
            <w:pPr>
              <w:pStyle w:val="ListParagraph"/>
              <w:numPr>
                <w:ilvl w:val="0"/>
                <w:numId w:val="6"/>
              </w:numPr>
              <w:spacing w:line="240" w:lineRule="auto"/>
              <w:rPr>
                <w:rFonts w:cs="Calibri"/>
              </w:rPr>
            </w:pPr>
            <w:r w:rsidRPr="00BF4E71">
              <w:rPr>
                <w:rFonts w:cs="Calibri"/>
              </w:rPr>
              <w:t>If there has been a suspension or cancellation of a working with children card (including blue card) or teacher registration of a nominated supervisor, or disciplinary proceedings of a nominated supervisor under an education law</w:t>
            </w:r>
          </w:p>
          <w:p w14:paraId="4CF3BF65" w14:textId="77777777" w:rsidR="00D34B06" w:rsidRPr="00BF4E71" w:rsidRDefault="00D34B06" w:rsidP="008177A0">
            <w:pPr>
              <w:pStyle w:val="ListParagraph"/>
              <w:numPr>
                <w:ilvl w:val="0"/>
                <w:numId w:val="6"/>
              </w:numPr>
              <w:spacing w:line="240" w:lineRule="auto"/>
              <w:rPr>
                <w:rFonts w:cs="Calibri"/>
              </w:rPr>
            </w:pPr>
            <w:r w:rsidRPr="00BF4E71">
              <w:rPr>
                <w:rFonts w:cs="Calibri"/>
              </w:rPr>
              <w:t>You do not need to have proved that the alleged incident/conduct has occurred to make a report</w:t>
            </w:r>
          </w:p>
          <w:p w14:paraId="3E026F1E" w14:textId="77777777" w:rsidR="00D34B06" w:rsidRPr="00BF4E71" w:rsidRDefault="00D34B06" w:rsidP="003207E2">
            <w:pPr>
              <w:pStyle w:val="ListParagraph"/>
              <w:numPr>
                <w:ilvl w:val="0"/>
                <w:numId w:val="6"/>
              </w:numPr>
              <w:spacing w:line="240" w:lineRule="auto"/>
              <w:rPr>
                <w:rFonts w:cs="Calibri"/>
              </w:rPr>
            </w:pPr>
            <w:r w:rsidRPr="00BF4E71">
              <w:rPr>
                <w:rFonts w:cs="Calibri"/>
              </w:rPr>
              <w:t xml:space="preserve">If there is concern for a child’s welfare, but it does not reach the threshold for reporting to the authorities, staff can connect children and families to external support services, following </w:t>
            </w:r>
            <w:r w:rsidRPr="00BF4E71">
              <w:rPr>
                <w:rFonts w:cs="Calibri"/>
                <w:u w:val="single"/>
              </w:rPr>
              <w:t xml:space="preserve">Appendix E – Providing </w:t>
            </w:r>
            <w:r w:rsidR="001935BC" w:rsidRPr="00BF4E71">
              <w:rPr>
                <w:rFonts w:cs="Calibri"/>
                <w:u w:val="single"/>
              </w:rPr>
              <w:t>s</w:t>
            </w:r>
            <w:r w:rsidRPr="00BF4E71">
              <w:rPr>
                <w:rFonts w:cs="Calibri"/>
                <w:u w:val="single"/>
              </w:rPr>
              <w:t>upport</w:t>
            </w:r>
          </w:p>
        </w:tc>
      </w:tr>
    </w:tbl>
    <w:p w14:paraId="4DE6FFEA" w14:textId="77777777" w:rsidR="00D34B06" w:rsidRPr="00BF4E71" w:rsidRDefault="00D34B06" w:rsidP="008177A0">
      <w:pPr>
        <w:rPr>
          <w:rFonts w:ascii="Calibri" w:hAnsi="Calibri" w:cs="Calibri"/>
        </w:rPr>
      </w:pPr>
    </w:p>
    <w:p w14:paraId="31F48382" w14:textId="77777777" w:rsidR="00D34B06" w:rsidRPr="00BF4E71" w:rsidRDefault="00D34B06" w:rsidP="00C376F5">
      <w:pPr>
        <w:pStyle w:val="ListParagraph"/>
        <w:numPr>
          <w:ilvl w:val="0"/>
          <w:numId w:val="15"/>
        </w:numPr>
        <w:spacing w:after="0" w:line="240" w:lineRule="auto"/>
        <w:rPr>
          <w:rFonts w:cs="Calibri"/>
          <w:b/>
          <w:bCs/>
        </w:rPr>
      </w:pPr>
      <w:r w:rsidRPr="00BF4E71">
        <w:rPr>
          <w:rFonts w:cs="Calibri"/>
          <w:b/>
          <w:bCs/>
        </w:rPr>
        <w:t>Reporting to the police and mandatory reporting</w:t>
      </w:r>
    </w:p>
    <w:p w14:paraId="0C65E15B" w14:textId="77777777" w:rsidR="00C35B13" w:rsidRPr="00BF4E71" w:rsidRDefault="00C35B13" w:rsidP="00C376F5">
      <w:pPr>
        <w:pStyle w:val="ListParagraph"/>
        <w:numPr>
          <w:ilvl w:val="0"/>
          <w:numId w:val="36"/>
        </w:numPr>
        <w:spacing w:after="0" w:line="240" w:lineRule="auto"/>
        <w:ind w:left="1440"/>
        <w:rPr>
          <w:rFonts w:cs="Calibri"/>
        </w:rPr>
      </w:pPr>
      <w:r w:rsidRPr="00BF4E71">
        <w:rPr>
          <w:rFonts w:cs="Calibri"/>
        </w:rPr>
        <w:t>Report to the</w:t>
      </w:r>
      <w:r w:rsidRPr="00BF4E71">
        <w:rPr>
          <w:rFonts w:cs="Calibri"/>
          <w:u w:val="single"/>
        </w:rPr>
        <w:t xml:space="preserve"> Police on 131 444</w:t>
      </w:r>
      <w:r w:rsidRPr="00BF4E71">
        <w:rPr>
          <w:rFonts w:cs="Calibri"/>
        </w:rPr>
        <w:t xml:space="preserve"> if a child has been or may be the victim of a criminal offence, including a sexual offence</w:t>
      </w:r>
    </w:p>
    <w:p w14:paraId="3B830C58" w14:textId="77777777" w:rsidR="00C35B13" w:rsidRPr="00BF4E71" w:rsidRDefault="00C35B13" w:rsidP="00C376F5">
      <w:pPr>
        <w:pStyle w:val="ListParagraph"/>
        <w:numPr>
          <w:ilvl w:val="0"/>
          <w:numId w:val="36"/>
        </w:numPr>
        <w:spacing w:after="0" w:line="240" w:lineRule="auto"/>
        <w:ind w:left="1440"/>
        <w:rPr>
          <w:rFonts w:cs="Calibri"/>
        </w:rPr>
      </w:pPr>
      <w:r w:rsidRPr="00BF4E71">
        <w:rPr>
          <w:rFonts w:cs="Calibri"/>
        </w:rPr>
        <w:t xml:space="preserve">Report to our regional </w:t>
      </w:r>
      <w:r w:rsidRPr="00BF4E71">
        <w:rPr>
          <w:rFonts w:cs="Calibri"/>
          <w:u w:val="single"/>
        </w:rPr>
        <w:t>Child Safety Service Centre on</w:t>
      </w:r>
      <w:r w:rsidR="006B649A">
        <w:rPr>
          <w:rFonts w:cs="Calibri"/>
          <w:u w:val="single"/>
        </w:rPr>
        <w:t xml:space="preserve"> (07) 3097 0400</w:t>
      </w:r>
      <w:r w:rsidRPr="00BF4E71">
        <w:rPr>
          <w:rFonts w:cs="Calibri"/>
        </w:rPr>
        <w:t xml:space="preserve">  or the </w:t>
      </w:r>
      <w:r w:rsidRPr="00BF4E71">
        <w:rPr>
          <w:rFonts w:cs="Calibri"/>
          <w:u w:val="single"/>
        </w:rPr>
        <w:t>Child Safety After Hours Service Centre on 1800 177 135</w:t>
      </w:r>
      <w:r w:rsidRPr="00BF4E71">
        <w:rPr>
          <w:rFonts w:cs="Calibri"/>
        </w:rPr>
        <w:t xml:space="preserve"> </w:t>
      </w:r>
      <w:r w:rsidRPr="00BF4E71">
        <w:rPr>
          <w:rFonts w:cs="Calibri"/>
          <w:color w:val="000000"/>
          <w:shd w:val="clear" w:color="auto" w:fill="FFFFFF"/>
        </w:rPr>
        <w:t xml:space="preserve">if you form a reasonable suspicion that a </w:t>
      </w:r>
      <w:r w:rsidR="00C04326" w:rsidRPr="00BF4E71">
        <w:rPr>
          <w:rFonts w:cs="Calibri"/>
          <w:color w:val="000000"/>
          <w:shd w:val="clear" w:color="auto" w:fill="FFFFFF"/>
        </w:rPr>
        <w:t xml:space="preserve">child </w:t>
      </w:r>
      <w:r w:rsidRPr="00BF4E71">
        <w:rPr>
          <w:rFonts w:cs="Calibri"/>
          <w:color w:val="000000"/>
          <w:shd w:val="clear" w:color="auto" w:fill="FFFFFF"/>
        </w:rPr>
        <w:t>has been abused or neglected or is at risk of being abused or neglected, including if a child has suffered, is suffering or is at an unacceptable risk of suffering significant harm caused by physical or sexual abuse, and may not have a parent able and willing to protect them</w:t>
      </w:r>
    </w:p>
    <w:p w14:paraId="2D7D4CDC" w14:textId="77777777" w:rsidR="00C35B13" w:rsidRPr="00BF4E71" w:rsidRDefault="00C35B13" w:rsidP="00C376F5">
      <w:pPr>
        <w:pStyle w:val="ListParagraph"/>
        <w:numPr>
          <w:ilvl w:val="0"/>
          <w:numId w:val="35"/>
        </w:numPr>
        <w:spacing w:after="0" w:line="240" w:lineRule="auto"/>
        <w:ind w:left="1440"/>
        <w:rPr>
          <w:rFonts w:cs="Calibri"/>
        </w:rPr>
      </w:pPr>
      <w:r w:rsidRPr="00BF4E71">
        <w:rPr>
          <w:rFonts w:cs="Calibri"/>
          <w:lang w:val="en-US"/>
        </w:rPr>
        <w:t xml:space="preserve">Use the QLD </w:t>
      </w:r>
      <w:hyperlink r:id="rId14">
        <w:r w:rsidRPr="00BF4E71">
          <w:rPr>
            <w:rStyle w:val="Hyperlink"/>
            <w:rFonts w:cs="Calibri"/>
            <w:lang w:val="en-US"/>
          </w:rPr>
          <w:t>online child protection guide</w:t>
        </w:r>
      </w:hyperlink>
      <w:r w:rsidRPr="00BF4E71">
        <w:rPr>
          <w:rFonts w:cs="Calibri"/>
          <w:lang w:val="en-US"/>
        </w:rPr>
        <w:t xml:space="preserve"> to </w:t>
      </w:r>
      <w:r w:rsidRPr="00BF4E71">
        <w:rPr>
          <w:rFonts w:cs="Calibri"/>
        </w:rPr>
        <w:t>help make decisions about reporting</w:t>
      </w:r>
    </w:p>
    <w:p w14:paraId="3AFA52F0" w14:textId="77777777" w:rsidR="00C35B13" w:rsidRPr="00BF4E71" w:rsidRDefault="00C35B13" w:rsidP="00C376F5">
      <w:pPr>
        <w:pStyle w:val="ListParagraph"/>
        <w:numPr>
          <w:ilvl w:val="0"/>
          <w:numId w:val="35"/>
        </w:numPr>
        <w:spacing w:after="0" w:line="240" w:lineRule="auto"/>
        <w:ind w:left="1440"/>
        <w:rPr>
          <w:rFonts w:cs="Calibri"/>
        </w:rPr>
      </w:pPr>
      <w:r w:rsidRPr="00BF4E71">
        <w:rPr>
          <w:rFonts w:cs="Calibri"/>
        </w:rPr>
        <w:t>Make the report yourself as soon as practicable. The report is not to be referred to another worker to determine if it is a reportable matter, but the person making the report may be supported by the</w:t>
      </w:r>
      <w:r w:rsidRPr="00BF4E71">
        <w:rPr>
          <w:rFonts w:cs="Calibri"/>
          <w:color w:val="FF0000"/>
        </w:rPr>
        <w:t xml:space="preserve"> </w:t>
      </w:r>
      <w:r w:rsidRPr="00BF4E71">
        <w:rPr>
          <w:rFonts w:cs="Calibri"/>
        </w:rPr>
        <w:t xml:space="preserve">approved provider and/or nominated supervisor, if this is appropriate </w:t>
      </w:r>
    </w:p>
    <w:p w14:paraId="304C91D0" w14:textId="77777777" w:rsidR="00C35B13" w:rsidRPr="00BF4E71" w:rsidRDefault="00C35B13" w:rsidP="00C376F5">
      <w:pPr>
        <w:pStyle w:val="ListParagraph"/>
        <w:numPr>
          <w:ilvl w:val="0"/>
          <w:numId w:val="35"/>
        </w:numPr>
        <w:spacing w:after="0" w:line="240" w:lineRule="auto"/>
        <w:ind w:left="1440"/>
        <w:rPr>
          <w:rFonts w:cs="Calibri"/>
        </w:rPr>
      </w:pPr>
      <w:r w:rsidRPr="00BF4E71">
        <w:rPr>
          <w:rFonts w:cs="Calibri"/>
        </w:rPr>
        <w:t>Record name of person taking report on the telephone and ask them for written confirmation that the report has been made</w:t>
      </w:r>
    </w:p>
    <w:p w14:paraId="04829D20" w14:textId="77777777" w:rsidR="00C35B13" w:rsidRPr="00BF4E71" w:rsidRDefault="00C35B13" w:rsidP="00C376F5">
      <w:pPr>
        <w:pStyle w:val="ListParagraph"/>
        <w:numPr>
          <w:ilvl w:val="0"/>
          <w:numId w:val="35"/>
        </w:numPr>
        <w:spacing w:after="0" w:line="240" w:lineRule="auto"/>
        <w:ind w:left="1440"/>
        <w:rPr>
          <w:rFonts w:cs="Calibri"/>
        </w:rPr>
      </w:pPr>
      <w:r w:rsidRPr="00BF4E71">
        <w:rPr>
          <w:rFonts w:cs="Calibri"/>
        </w:rPr>
        <w:t xml:space="preserve">Get clear guidance from the Child Safety Service Centre/Police about what the next steps in the process are, including with whom information about the report should/can be shared </w:t>
      </w:r>
    </w:p>
    <w:p w14:paraId="21D28FD2" w14:textId="77777777" w:rsidR="00C35B13" w:rsidRPr="00BF4E71" w:rsidRDefault="00C35B13" w:rsidP="00C376F5">
      <w:pPr>
        <w:pStyle w:val="ListParagraph"/>
        <w:numPr>
          <w:ilvl w:val="0"/>
          <w:numId w:val="35"/>
        </w:numPr>
        <w:spacing w:after="0" w:line="240" w:lineRule="auto"/>
        <w:ind w:left="1440"/>
        <w:rPr>
          <w:rFonts w:cs="Calibri"/>
        </w:rPr>
      </w:pPr>
      <w:r w:rsidRPr="00BF4E71">
        <w:rPr>
          <w:rFonts w:cs="Calibri"/>
        </w:rPr>
        <w:t>Notify the nominated supervisor as soon as possible. The nominated supervisor must notify the approved provider as soon as possible</w:t>
      </w:r>
    </w:p>
    <w:p w14:paraId="25E431CC" w14:textId="77777777" w:rsidR="00C35B13" w:rsidRPr="00BF4E71" w:rsidRDefault="00C35B13" w:rsidP="00C376F5">
      <w:pPr>
        <w:pStyle w:val="ListParagraph"/>
        <w:numPr>
          <w:ilvl w:val="0"/>
          <w:numId w:val="35"/>
        </w:numPr>
        <w:spacing w:after="0" w:line="240" w:lineRule="auto"/>
        <w:ind w:left="1440"/>
        <w:rPr>
          <w:rFonts w:cs="Calibri"/>
        </w:rPr>
      </w:pPr>
      <w:r w:rsidRPr="00BF4E71">
        <w:rPr>
          <w:rFonts w:cs="Calibri"/>
        </w:rPr>
        <w:t xml:space="preserve">Create a record with the nominated supervisor’s assistance and store it according to </w:t>
      </w:r>
      <w:r w:rsidRPr="00BF4E71">
        <w:rPr>
          <w:rFonts w:cs="Calibri"/>
          <w:u w:val="single"/>
        </w:rPr>
        <w:t>our Child Protection Policy</w:t>
      </w:r>
      <w:r w:rsidRPr="00BF4E71">
        <w:rPr>
          <w:rFonts w:cs="Calibri"/>
        </w:rPr>
        <w:t xml:space="preserve"> record keeping requirements</w:t>
      </w:r>
    </w:p>
    <w:p w14:paraId="3E573607" w14:textId="77777777" w:rsidR="00C35B13" w:rsidRPr="00BF4E71" w:rsidRDefault="00C35B13" w:rsidP="00C376F5">
      <w:pPr>
        <w:pStyle w:val="ListParagraph"/>
        <w:numPr>
          <w:ilvl w:val="0"/>
          <w:numId w:val="35"/>
        </w:numPr>
        <w:spacing w:after="0" w:line="240" w:lineRule="auto"/>
        <w:ind w:left="1440"/>
        <w:rPr>
          <w:rFonts w:cs="Calibri"/>
        </w:rPr>
      </w:pPr>
      <w:r w:rsidRPr="00BF4E71">
        <w:rPr>
          <w:rFonts w:cs="Calibri"/>
        </w:rPr>
        <w:lastRenderedPageBreak/>
        <w:t>Do not carry out any internal investigations unless you have been instructed to do so by the Child Safety Service Centre /Police</w:t>
      </w:r>
    </w:p>
    <w:p w14:paraId="32C078FE" w14:textId="77777777" w:rsidR="00D34B06" w:rsidRPr="00BF4E71" w:rsidRDefault="00D34B06" w:rsidP="008177A0">
      <w:pPr>
        <w:pStyle w:val="ListParagraph"/>
        <w:spacing w:after="0" w:line="240" w:lineRule="auto"/>
        <w:rPr>
          <w:rFonts w:cs="Calibri"/>
        </w:rPr>
      </w:pPr>
    </w:p>
    <w:p w14:paraId="1CEE88EF" w14:textId="77777777" w:rsidR="00D34B06" w:rsidRPr="00BF4E71" w:rsidRDefault="00D34B06" w:rsidP="00C376F5">
      <w:pPr>
        <w:pStyle w:val="ListParagraph"/>
        <w:numPr>
          <w:ilvl w:val="0"/>
          <w:numId w:val="15"/>
        </w:numPr>
        <w:spacing w:after="0" w:line="240" w:lineRule="auto"/>
        <w:rPr>
          <w:rStyle w:val="Hyperlink"/>
          <w:rFonts w:cs="Calibri"/>
          <w:snapToGrid w:val="0"/>
          <w:color w:val="auto"/>
          <w:u w:val="none"/>
        </w:rPr>
      </w:pPr>
      <w:r w:rsidRPr="00BF4E71">
        <w:rPr>
          <w:rFonts w:cs="Calibri"/>
          <w:b/>
          <w:bCs/>
        </w:rPr>
        <w:t>Reporting to the regulatory authority</w:t>
      </w:r>
      <w:r w:rsidRPr="00BF4E71">
        <w:rPr>
          <w:rFonts w:cs="Calibri"/>
        </w:rPr>
        <w:t xml:space="preserve"> - the approved provider must notify the regulatory authority in writing within the prescribed time period via the </w:t>
      </w:r>
      <w:hyperlink r:id="rId15" w:history="1">
        <w:r w:rsidRPr="00BF4E71">
          <w:rPr>
            <w:rStyle w:val="Hyperlink"/>
            <w:rFonts w:cs="Calibri"/>
            <w:lang w:val="en-US"/>
          </w:rPr>
          <w:t>NQA IT System</w:t>
        </w:r>
      </w:hyperlink>
      <w:r w:rsidRPr="00BF4E71">
        <w:rPr>
          <w:rStyle w:val="Hyperlink"/>
          <w:rFonts w:cs="Calibri"/>
          <w:lang w:val="en-US"/>
        </w:rPr>
        <w:t xml:space="preserve"> </w:t>
      </w:r>
      <w:r w:rsidRPr="00BF4E71">
        <w:rPr>
          <w:rStyle w:val="Hyperlink"/>
          <w:rFonts w:cs="Calibri"/>
          <w:color w:val="auto"/>
          <w:u w:val="none"/>
          <w:lang w:val="en-US"/>
        </w:rPr>
        <w:t>of:</w:t>
      </w:r>
    </w:p>
    <w:p w14:paraId="0607F871" w14:textId="77777777" w:rsidR="00D34B06" w:rsidRPr="00BF4E71" w:rsidRDefault="00D34B06" w:rsidP="00C376F5">
      <w:pPr>
        <w:pStyle w:val="ListParagraph"/>
        <w:numPr>
          <w:ilvl w:val="1"/>
          <w:numId w:val="15"/>
        </w:numPr>
        <w:spacing w:after="0" w:line="240" w:lineRule="auto"/>
        <w:rPr>
          <w:rFonts w:cs="Calibri"/>
          <w:snapToGrid w:val="0"/>
        </w:rPr>
      </w:pPr>
      <w:r w:rsidRPr="00BF4E71">
        <w:rPr>
          <w:rFonts w:cs="Calibri"/>
        </w:rPr>
        <w:t>any serious incident at the service; and any complaints alleging that a serious incident has occurred or is occurring while a child was/is being cared for by our service (notify in writing, within 24 hours)</w:t>
      </w:r>
    </w:p>
    <w:p w14:paraId="7AD2C2B1" w14:textId="77777777" w:rsidR="00D34B06" w:rsidRPr="00BF4E71" w:rsidRDefault="00D34B06" w:rsidP="00C376F5">
      <w:pPr>
        <w:pStyle w:val="ListParagraph"/>
        <w:numPr>
          <w:ilvl w:val="1"/>
          <w:numId w:val="15"/>
        </w:numPr>
        <w:spacing w:after="0" w:line="240" w:lineRule="auto"/>
        <w:rPr>
          <w:rFonts w:cs="Calibri"/>
          <w:snapToGrid w:val="0"/>
        </w:rPr>
      </w:pPr>
      <w:r w:rsidRPr="00BF4E71">
        <w:rPr>
          <w:rFonts w:cs="Calibri"/>
        </w:rPr>
        <w:t>circumstances at the service which pose a risk to the health, safety or wellbeing of children (notify in writing, within 7 days)</w:t>
      </w:r>
    </w:p>
    <w:p w14:paraId="0283F09F" w14:textId="77777777" w:rsidR="00D34B06" w:rsidRPr="00BF4E71" w:rsidRDefault="00D34B06" w:rsidP="00C376F5">
      <w:pPr>
        <w:pStyle w:val="ListParagraph"/>
        <w:numPr>
          <w:ilvl w:val="1"/>
          <w:numId w:val="15"/>
        </w:numPr>
        <w:spacing w:after="0" w:line="240" w:lineRule="auto"/>
        <w:rPr>
          <w:rFonts w:cs="Calibri"/>
          <w:snapToGrid w:val="0"/>
        </w:rPr>
      </w:pPr>
      <w:r w:rsidRPr="00BF4E71">
        <w:rPr>
          <w:rFonts w:cs="Calibri"/>
        </w:rPr>
        <w:t>any incident or allegation that physical or sexual abuse of a child or children has occurred or is occurring while the child or children are being educated and cared for by the service (notify in writing, within 7 days)</w:t>
      </w:r>
    </w:p>
    <w:p w14:paraId="1AB2C208" w14:textId="77777777" w:rsidR="00D34B06" w:rsidRPr="00BF4E71" w:rsidRDefault="00D34B06" w:rsidP="00C376F5">
      <w:pPr>
        <w:pStyle w:val="ListParagraph"/>
        <w:numPr>
          <w:ilvl w:val="1"/>
          <w:numId w:val="15"/>
        </w:numPr>
        <w:spacing w:after="0" w:line="240" w:lineRule="auto"/>
        <w:rPr>
          <w:rFonts w:cs="Calibri"/>
          <w:snapToGrid w:val="0"/>
        </w:rPr>
      </w:pPr>
      <w:r w:rsidRPr="00BF4E71">
        <w:rPr>
          <w:rFonts w:cs="Calibri"/>
        </w:rPr>
        <w:t>if there has been a change relevant to whether the approved provider is a fit and proper person to be involved in our service (notify in writing, within 7 days)</w:t>
      </w:r>
    </w:p>
    <w:p w14:paraId="56CA5E36" w14:textId="77777777" w:rsidR="00D34B06" w:rsidRPr="00BF4E71" w:rsidRDefault="00D34B06" w:rsidP="00C376F5">
      <w:pPr>
        <w:pStyle w:val="ListParagraph"/>
        <w:numPr>
          <w:ilvl w:val="1"/>
          <w:numId w:val="15"/>
        </w:numPr>
        <w:spacing w:after="0" w:line="240" w:lineRule="auto"/>
        <w:rPr>
          <w:rFonts w:cs="Calibri"/>
          <w:snapToGrid w:val="0"/>
        </w:rPr>
      </w:pPr>
      <w:r w:rsidRPr="00BF4E71">
        <w:rPr>
          <w:rFonts w:cs="Calibri"/>
        </w:rPr>
        <w:t>the suspension or cancellation of a working with children card (including blue card) or teacher registration of a nominated supervisor, or disciplinary proceedings of a nominated supervisor under an education law (notify in writing, within 14 days)</w:t>
      </w:r>
    </w:p>
    <w:p w14:paraId="2C8D1C07" w14:textId="77777777" w:rsidR="00D34B06" w:rsidRPr="00BF4E71" w:rsidRDefault="00D34B06" w:rsidP="00C376F5">
      <w:pPr>
        <w:pStyle w:val="ListParagraph"/>
        <w:numPr>
          <w:ilvl w:val="1"/>
          <w:numId w:val="15"/>
        </w:numPr>
        <w:spacing w:after="0" w:line="240" w:lineRule="auto"/>
        <w:rPr>
          <w:rFonts w:cs="Calibri"/>
          <w:snapToGrid w:val="0"/>
        </w:rPr>
      </w:pPr>
      <w:r w:rsidRPr="00BF4E71">
        <w:rPr>
          <w:rFonts w:cs="Calibri"/>
        </w:rPr>
        <w:t>The approved provider must also</w:t>
      </w:r>
      <w:r w:rsidR="003207E2" w:rsidRPr="00BF4E71">
        <w:rPr>
          <w:rFonts w:cs="Calibri"/>
        </w:rPr>
        <w:t xml:space="preserve"> notify </w:t>
      </w:r>
      <w:r w:rsidRPr="00BF4E71">
        <w:rPr>
          <w:rFonts w:cs="Calibri"/>
        </w:rPr>
        <w:t>SafeWork where required</w:t>
      </w:r>
    </w:p>
    <w:p w14:paraId="3C790D4A" w14:textId="77777777" w:rsidR="00D34B06" w:rsidRPr="00BF4E71" w:rsidRDefault="00D34B06" w:rsidP="008177A0">
      <w:pPr>
        <w:pStyle w:val="ListParagraph"/>
        <w:spacing w:after="0" w:line="240" w:lineRule="auto"/>
        <w:rPr>
          <w:rFonts w:cs="Calibri"/>
          <w:snapToGrid w:val="0"/>
        </w:rPr>
      </w:pPr>
    </w:p>
    <w:p w14:paraId="0AFF9412" w14:textId="77777777" w:rsidR="00D34B06" w:rsidRPr="00BF4E71" w:rsidRDefault="00D34B06" w:rsidP="00C376F5">
      <w:pPr>
        <w:pStyle w:val="ListParagraph"/>
        <w:numPr>
          <w:ilvl w:val="0"/>
          <w:numId w:val="15"/>
        </w:numPr>
        <w:spacing w:after="0" w:line="240" w:lineRule="auto"/>
        <w:rPr>
          <w:rFonts w:cs="Calibri"/>
          <w:snapToGrid w:val="0"/>
        </w:rPr>
      </w:pPr>
      <w:r w:rsidRPr="00BF4E71">
        <w:rPr>
          <w:rFonts w:cs="Calibri"/>
          <w:b/>
          <w:bCs/>
        </w:rPr>
        <w:t>Reporting an adult within the service (additional steps)</w:t>
      </w:r>
      <w:r w:rsidRPr="00BF4E71">
        <w:rPr>
          <w:rFonts w:cs="Calibri"/>
        </w:rPr>
        <w:t xml:space="preserve"> (includes paid staff, volunteers, students, third party contractors, allied health practitioners, visitors, regardless of whether the conduct is alleged to have happened within the course of the person’s employment or involvement with our service)</w:t>
      </w:r>
    </w:p>
    <w:p w14:paraId="09E03542" w14:textId="77777777" w:rsidR="00D34B06" w:rsidRPr="00BF4E71" w:rsidRDefault="00D34B06" w:rsidP="00C376F5">
      <w:pPr>
        <w:pStyle w:val="ListParagraph"/>
        <w:numPr>
          <w:ilvl w:val="1"/>
          <w:numId w:val="15"/>
        </w:numPr>
        <w:spacing w:after="0" w:line="240" w:lineRule="auto"/>
        <w:rPr>
          <w:rFonts w:cs="Calibri"/>
          <w:snapToGrid w:val="0"/>
        </w:rPr>
      </w:pPr>
      <w:r w:rsidRPr="00BF4E71">
        <w:rPr>
          <w:rFonts w:cs="Calibri"/>
        </w:rPr>
        <w:t>Report the adult within the service as you would anyone else who was the subject of an allegation – that is, follow steps 1 and 2 (if applicable)</w:t>
      </w:r>
    </w:p>
    <w:p w14:paraId="7967D9B9" w14:textId="77777777" w:rsidR="00D34B06" w:rsidRPr="00BF4E71" w:rsidRDefault="00D34B06" w:rsidP="00C376F5">
      <w:pPr>
        <w:pStyle w:val="ListParagraph"/>
        <w:numPr>
          <w:ilvl w:val="1"/>
          <w:numId w:val="15"/>
        </w:numPr>
        <w:spacing w:after="0" w:line="240" w:lineRule="auto"/>
        <w:rPr>
          <w:rFonts w:cs="Calibri"/>
          <w:snapToGrid w:val="0"/>
        </w:rPr>
      </w:pPr>
      <w:r w:rsidRPr="00BF4E71">
        <w:rPr>
          <w:rFonts w:cs="Calibri"/>
        </w:rPr>
        <w:t>The approved provider/nominated supervisor must assess and manage the immediate risks to other children and staff members, and take action to protect children from harm. Depending on the situation, actions might include:</w:t>
      </w:r>
    </w:p>
    <w:p w14:paraId="2018899E" w14:textId="77777777" w:rsidR="00D34B06" w:rsidRPr="00BF4E71" w:rsidRDefault="00D34B06" w:rsidP="00C376F5">
      <w:pPr>
        <w:pStyle w:val="ListParagraph"/>
        <w:numPr>
          <w:ilvl w:val="2"/>
          <w:numId w:val="15"/>
        </w:numPr>
        <w:spacing w:after="0" w:line="240" w:lineRule="auto"/>
        <w:rPr>
          <w:rFonts w:cs="Calibri"/>
          <w:snapToGrid w:val="0"/>
        </w:rPr>
      </w:pPr>
      <w:r w:rsidRPr="00BF4E71">
        <w:rPr>
          <w:rFonts w:cs="Calibri"/>
        </w:rPr>
        <w:t>Suspending any volunteers and contractors who are the subject of allegations</w:t>
      </w:r>
    </w:p>
    <w:p w14:paraId="68642C2A" w14:textId="77777777" w:rsidR="00D34B06" w:rsidRPr="00BF4E71" w:rsidRDefault="00D34B06" w:rsidP="00C376F5">
      <w:pPr>
        <w:pStyle w:val="ListParagraph"/>
        <w:numPr>
          <w:ilvl w:val="2"/>
          <w:numId w:val="15"/>
        </w:numPr>
        <w:spacing w:after="0" w:line="240" w:lineRule="auto"/>
        <w:rPr>
          <w:rFonts w:cs="Calibri"/>
          <w:snapToGrid w:val="0"/>
        </w:rPr>
      </w:pPr>
      <w:r w:rsidRPr="00BF4E71">
        <w:rPr>
          <w:rFonts w:cs="Calibri"/>
        </w:rPr>
        <w:t>Standing down staff with/without pay</w:t>
      </w:r>
    </w:p>
    <w:p w14:paraId="65FF492E" w14:textId="77777777" w:rsidR="00D34B06" w:rsidRPr="00BF4E71" w:rsidRDefault="00D34B06" w:rsidP="00C376F5">
      <w:pPr>
        <w:pStyle w:val="ListParagraph"/>
        <w:numPr>
          <w:ilvl w:val="2"/>
          <w:numId w:val="15"/>
        </w:numPr>
        <w:spacing w:after="0" w:line="240" w:lineRule="auto"/>
        <w:rPr>
          <w:rFonts w:cs="Calibri"/>
          <w:snapToGrid w:val="0"/>
        </w:rPr>
      </w:pPr>
      <w:r w:rsidRPr="00BF4E71">
        <w:rPr>
          <w:rFonts w:cs="Calibri"/>
        </w:rPr>
        <w:t xml:space="preserve">Reviewing </w:t>
      </w:r>
      <w:r w:rsidRPr="00BF4E71">
        <w:rPr>
          <w:rFonts w:cs="Calibri"/>
          <w:color w:val="000000" w:themeColor="text1"/>
        </w:rPr>
        <w:t>the duties of staff who are subjects of allegations, including whether it is appropriate to restrict their access to children</w:t>
      </w:r>
    </w:p>
    <w:p w14:paraId="0DA76891" w14:textId="77777777" w:rsidR="00D34B06" w:rsidRPr="00BF4E71" w:rsidRDefault="00D34B06" w:rsidP="00C376F5">
      <w:pPr>
        <w:pStyle w:val="ListParagraph"/>
        <w:numPr>
          <w:ilvl w:val="2"/>
          <w:numId w:val="15"/>
        </w:numPr>
        <w:spacing w:after="0" w:line="240" w:lineRule="auto"/>
        <w:rPr>
          <w:rFonts w:cs="Calibri"/>
          <w:snapToGrid w:val="0"/>
        </w:rPr>
      </w:pPr>
      <w:r w:rsidRPr="00BF4E71">
        <w:rPr>
          <w:rFonts w:cs="Calibri"/>
        </w:rPr>
        <w:t>Ensuring staff subject to allegations are supervised at all times</w:t>
      </w:r>
    </w:p>
    <w:p w14:paraId="6A634A01" w14:textId="77777777" w:rsidR="00D34B06" w:rsidRPr="00BF4E71" w:rsidRDefault="00D34B06" w:rsidP="00C376F5">
      <w:pPr>
        <w:pStyle w:val="ListParagraph"/>
        <w:numPr>
          <w:ilvl w:val="2"/>
          <w:numId w:val="15"/>
        </w:numPr>
        <w:spacing w:after="0" w:line="240" w:lineRule="auto"/>
        <w:rPr>
          <w:rFonts w:cs="Calibri"/>
          <w:snapToGrid w:val="0"/>
        </w:rPr>
      </w:pPr>
      <w:r w:rsidRPr="00BF4E71">
        <w:rPr>
          <w:rFonts w:cs="Calibri"/>
        </w:rPr>
        <w:t>Seeking advice from the relevant agencies about what is appropriate</w:t>
      </w:r>
    </w:p>
    <w:p w14:paraId="7E1B0591" w14:textId="77777777" w:rsidR="00D34B06" w:rsidRPr="00BF4E71" w:rsidRDefault="00D34B06" w:rsidP="00C376F5">
      <w:pPr>
        <w:pStyle w:val="ListParagraph"/>
        <w:numPr>
          <w:ilvl w:val="2"/>
          <w:numId w:val="15"/>
        </w:numPr>
        <w:spacing w:after="0" w:line="240" w:lineRule="auto"/>
        <w:rPr>
          <w:rFonts w:cs="Calibri"/>
          <w:snapToGrid w:val="0"/>
        </w:rPr>
      </w:pPr>
      <w:r w:rsidRPr="00BF4E71">
        <w:rPr>
          <w:rFonts w:cs="Calibri"/>
        </w:rPr>
        <w:t>Seeking legal advice</w:t>
      </w:r>
    </w:p>
    <w:p w14:paraId="6DB17985" w14:textId="77777777" w:rsidR="00D34B06" w:rsidRPr="00BF4E71" w:rsidRDefault="00D34B06" w:rsidP="00C376F5">
      <w:pPr>
        <w:pStyle w:val="ListParagraph"/>
        <w:numPr>
          <w:ilvl w:val="1"/>
          <w:numId w:val="15"/>
        </w:numPr>
        <w:spacing w:after="0" w:line="240" w:lineRule="auto"/>
        <w:rPr>
          <w:rFonts w:cs="Calibri"/>
          <w:snapToGrid w:val="0"/>
        </w:rPr>
      </w:pPr>
      <w:r w:rsidRPr="00BF4E71">
        <w:rPr>
          <w:rFonts w:cs="Calibri"/>
        </w:rPr>
        <w:t>Do not breach the rights of staff and keep our obligations under workplace laws</w:t>
      </w:r>
    </w:p>
    <w:p w14:paraId="4C8FC83F" w14:textId="77777777" w:rsidR="00D34B06" w:rsidRPr="00BF4E71" w:rsidRDefault="00D34B06" w:rsidP="00C376F5">
      <w:pPr>
        <w:pStyle w:val="ListParagraph"/>
        <w:numPr>
          <w:ilvl w:val="1"/>
          <w:numId w:val="15"/>
        </w:numPr>
        <w:spacing w:after="0" w:line="240" w:lineRule="auto"/>
        <w:rPr>
          <w:rFonts w:cs="Calibri"/>
          <w:snapToGrid w:val="0"/>
        </w:rPr>
      </w:pPr>
      <w:r w:rsidRPr="00BF4E71">
        <w:rPr>
          <w:rFonts w:cs="Calibri"/>
        </w:rPr>
        <w:t>Give appropriate support to any staff member who has an allegation made against them, including help to access appropriate support/counselling</w:t>
      </w:r>
    </w:p>
    <w:p w14:paraId="4301E623" w14:textId="77777777" w:rsidR="00D34B06" w:rsidRPr="00BF4E71" w:rsidRDefault="00D34B06" w:rsidP="00C376F5">
      <w:pPr>
        <w:pStyle w:val="ListParagraph"/>
        <w:numPr>
          <w:ilvl w:val="1"/>
          <w:numId w:val="15"/>
        </w:numPr>
        <w:spacing w:after="0" w:line="240" w:lineRule="auto"/>
        <w:rPr>
          <w:rFonts w:cs="Calibri"/>
          <w:snapToGrid w:val="0"/>
        </w:rPr>
      </w:pPr>
      <w:r w:rsidRPr="00BF4E71">
        <w:rPr>
          <w:rFonts w:cs="Calibri"/>
        </w:rPr>
        <w:t>Provide support to other staff members who are impacted</w:t>
      </w:r>
    </w:p>
    <w:p w14:paraId="3AE6B0F8" w14:textId="77777777" w:rsidR="00D34B06" w:rsidRPr="00BF4E71" w:rsidRDefault="00D34B06" w:rsidP="00C376F5">
      <w:pPr>
        <w:pStyle w:val="ListParagraph"/>
        <w:numPr>
          <w:ilvl w:val="1"/>
          <w:numId w:val="15"/>
        </w:numPr>
        <w:spacing w:after="0" w:line="240" w:lineRule="auto"/>
        <w:rPr>
          <w:rFonts w:cs="Calibri"/>
          <w:snapToGrid w:val="0"/>
        </w:rPr>
      </w:pPr>
      <w:r w:rsidRPr="00BF4E71">
        <w:rPr>
          <w:rFonts w:cs="Calibri"/>
        </w:rPr>
        <w:t>Keep information confidential, including the identity of the subject of the allegation</w:t>
      </w:r>
    </w:p>
    <w:p w14:paraId="3F1FF548" w14:textId="77777777" w:rsidR="00D34B06" w:rsidRPr="00BF4E71" w:rsidRDefault="00D34B06">
      <w:pPr>
        <w:rPr>
          <w:rFonts w:ascii="Calibri" w:hAnsi="Calibri" w:cs="Calibri"/>
          <w:b/>
          <w:bCs/>
          <w:snapToGrid w:val="0"/>
          <w:sz w:val="28"/>
          <w:szCs w:val="28"/>
        </w:rPr>
      </w:pPr>
      <w:r w:rsidRPr="00BF4E71">
        <w:rPr>
          <w:rFonts w:ascii="Calibri" w:hAnsi="Calibri" w:cs="Calibri"/>
          <w:b/>
          <w:bCs/>
          <w:snapToGrid w:val="0"/>
          <w:sz w:val="28"/>
          <w:szCs w:val="28"/>
        </w:rPr>
        <w:br w:type="page"/>
      </w:r>
    </w:p>
    <w:p w14:paraId="4811A72B" w14:textId="77777777" w:rsidR="00D34B06" w:rsidRPr="00BF4E71" w:rsidRDefault="00D34B06" w:rsidP="00B8492D">
      <w:pPr>
        <w:jc w:val="right"/>
        <w:rPr>
          <w:rFonts w:ascii="Calibri" w:hAnsi="Calibri" w:cs="Calibri"/>
          <w:b/>
          <w:bCs/>
          <w:sz w:val="20"/>
          <w:szCs w:val="20"/>
        </w:rPr>
      </w:pPr>
      <w:r w:rsidRPr="00BF4E71">
        <w:rPr>
          <w:rFonts w:ascii="Calibri" w:hAnsi="Calibri" w:cs="Calibri"/>
          <w:b/>
          <w:bCs/>
          <w:sz w:val="20"/>
          <w:szCs w:val="20"/>
        </w:rPr>
        <w:lastRenderedPageBreak/>
        <w:t>APPENDIX D</w:t>
      </w:r>
    </w:p>
    <w:p w14:paraId="6846F88E" w14:textId="77777777" w:rsidR="00D34B06" w:rsidRPr="00BF4E71" w:rsidRDefault="00D34B06" w:rsidP="008177A0">
      <w:pPr>
        <w:rPr>
          <w:rFonts w:ascii="Calibri" w:hAnsi="Calibri" w:cs="Calibri"/>
          <w:b/>
          <w:bCs/>
          <w:snapToGrid w:val="0"/>
          <w:sz w:val="28"/>
          <w:szCs w:val="28"/>
        </w:rPr>
      </w:pPr>
    </w:p>
    <w:p w14:paraId="05BA5AEC" w14:textId="77777777" w:rsidR="00D34B06" w:rsidRPr="00BF4E71" w:rsidRDefault="00D34B06" w:rsidP="008177A0">
      <w:pPr>
        <w:pBdr>
          <w:bottom w:val="single" w:sz="4" w:space="1" w:color="auto"/>
        </w:pBdr>
        <w:rPr>
          <w:rFonts w:ascii="Calibri" w:hAnsi="Calibri" w:cs="Calibri"/>
          <w:b/>
          <w:bCs/>
          <w:snapToGrid w:val="0"/>
          <w:sz w:val="28"/>
          <w:szCs w:val="28"/>
        </w:rPr>
      </w:pPr>
      <w:r w:rsidRPr="00BF4E71">
        <w:rPr>
          <w:rFonts w:ascii="Calibri" w:hAnsi="Calibri" w:cs="Calibri"/>
          <w:b/>
          <w:bCs/>
          <w:snapToGrid w:val="0"/>
          <w:sz w:val="28"/>
          <w:szCs w:val="28"/>
        </w:rPr>
        <w:t>PROCEDURE - Contacting parents</w:t>
      </w:r>
    </w:p>
    <w:p w14:paraId="593EC276" w14:textId="77777777" w:rsidR="00D34B06" w:rsidRPr="00BF4E71" w:rsidRDefault="00D34B06" w:rsidP="008177A0">
      <w:pPr>
        <w:rPr>
          <w:rFonts w:ascii="Calibri" w:hAnsi="Calibri" w:cs="Calibri"/>
          <w:b/>
          <w:bCs/>
        </w:rPr>
      </w:pPr>
    </w:p>
    <w:tbl>
      <w:tblPr>
        <w:tblStyle w:val="TableGrid"/>
        <w:tblW w:w="0" w:type="auto"/>
        <w:shd w:val="clear" w:color="auto" w:fill="D1D1D1" w:themeFill="background2" w:themeFillShade="E6"/>
        <w:tblLook w:val="04A0" w:firstRow="1" w:lastRow="0" w:firstColumn="1" w:lastColumn="0" w:noHBand="0" w:noVBand="1"/>
      </w:tblPr>
      <w:tblGrid>
        <w:gridCol w:w="9016"/>
      </w:tblGrid>
      <w:tr w:rsidR="00D34B06" w:rsidRPr="00BF4E71" w14:paraId="05CE76FA" w14:textId="77777777" w:rsidTr="00B84BAD">
        <w:tc>
          <w:tcPr>
            <w:tcW w:w="9016" w:type="dxa"/>
            <w:shd w:val="clear" w:color="auto" w:fill="D1D1D1" w:themeFill="background2" w:themeFillShade="E6"/>
          </w:tcPr>
          <w:p w14:paraId="57B70195" w14:textId="77777777" w:rsidR="00D34B06" w:rsidRPr="00BF4E71" w:rsidRDefault="00D34B06" w:rsidP="008177A0">
            <w:pPr>
              <w:rPr>
                <w:rFonts w:ascii="Calibri" w:hAnsi="Calibri" w:cs="Calibri"/>
                <w:b/>
                <w:bCs/>
              </w:rPr>
            </w:pPr>
            <w:r w:rsidRPr="00BF4E71">
              <w:rPr>
                <w:rFonts w:ascii="Calibri" w:hAnsi="Calibri" w:cs="Calibri"/>
                <w:b/>
                <w:bCs/>
              </w:rPr>
              <w:t>When to use this procedure</w:t>
            </w:r>
          </w:p>
          <w:p w14:paraId="22C48D5E" w14:textId="77777777" w:rsidR="00D34B06" w:rsidRPr="00BF4E71" w:rsidRDefault="00D34B06" w:rsidP="00C376F5">
            <w:pPr>
              <w:pStyle w:val="ListParagraph"/>
              <w:numPr>
                <w:ilvl w:val="0"/>
                <w:numId w:val="10"/>
              </w:numPr>
              <w:spacing w:line="240" w:lineRule="auto"/>
              <w:rPr>
                <w:rFonts w:cs="Calibri"/>
                <w:b/>
                <w:bCs/>
                <w:sz w:val="28"/>
                <w:szCs w:val="28"/>
              </w:rPr>
            </w:pPr>
            <w:r w:rsidRPr="00BF4E71">
              <w:rPr>
                <w:rFonts w:cs="Calibri"/>
              </w:rPr>
              <w:t>If a child has been harmed or is at risk of harm</w:t>
            </w:r>
          </w:p>
          <w:p w14:paraId="697019A0" w14:textId="77777777" w:rsidR="00D34B06" w:rsidRPr="00BF4E71" w:rsidRDefault="00D34B06" w:rsidP="00C376F5">
            <w:pPr>
              <w:pStyle w:val="ListParagraph"/>
              <w:numPr>
                <w:ilvl w:val="0"/>
                <w:numId w:val="10"/>
              </w:numPr>
              <w:spacing w:line="240" w:lineRule="auto"/>
              <w:rPr>
                <w:rFonts w:cs="Calibri"/>
                <w:b/>
                <w:bCs/>
                <w:sz w:val="28"/>
                <w:szCs w:val="28"/>
              </w:rPr>
            </w:pPr>
            <w:r w:rsidRPr="00BF4E71">
              <w:rPr>
                <w:rFonts w:cs="Calibri"/>
              </w:rPr>
              <w:t>If you have made a child protection report</w:t>
            </w:r>
          </w:p>
          <w:p w14:paraId="0C93FE19" w14:textId="77777777" w:rsidR="00D34B06" w:rsidRPr="00BF4E71" w:rsidRDefault="00D34B06" w:rsidP="00C376F5">
            <w:pPr>
              <w:pStyle w:val="ListParagraph"/>
              <w:numPr>
                <w:ilvl w:val="0"/>
                <w:numId w:val="10"/>
              </w:numPr>
              <w:spacing w:line="240" w:lineRule="auto"/>
              <w:rPr>
                <w:rFonts w:cs="Calibri"/>
                <w:b/>
                <w:bCs/>
                <w:sz w:val="28"/>
                <w:szCs w:val="28"/>
              </w:rPr>
            </w:pPr>
            <w:r w:rsidRPr="00BF4E71">
              <w:rPr>
                <w:rFonts w:cs="Calibri"/>
              </w:rPr>
              <w:t>If a child allegedly exhibits harmful sexual behaviour</w:t>
            </w:r>
          </w:p>
          <w:p w14:paraId="2487B8EF" w14:textId="77777777" w:rsidR="00D34B06" w:rsidRPr="00BF4E71" w:rsidRDefault="00D34B06" w:rsidP="00C376F5">
            <w:pPr>
              <w:pStyle w:val="ListParagraph"/>
              <w:numPr>
                <w:ilvl w:val="0"/>
                <w:numId w:val="10"/>
              </w:numPr>
              <w:spacing w:line="240" w:lineRule="auto"/>
              <w:rPr>
                <w:rFonts w:cs="Calibri"/>
                <w:b/>
                <w:bCs/>
                <w:sz w:val="28"/>
                <w:szCs w:val="28"/>
              </w:rPr>
            </w:pPr>
            <w:r w:rsidRPr="00BF4E71">
              <w:rPr>
                <w:rFonts w:cs="Calibri"/>
              </w:rPr>
              <w:t>If a child has been affected by another child allegedly exhibiting harmful sexual behaviour</w:t>
            </w:r>
          </w:p>
        </w:tc>
      </w:tr>
    </w:tbl>
    <w:p w14:paraId="5CB7199A" w14:textId="77777777" w:rsidR="00D34B06" w:rsidRPr="00BF4E71" w:rsidRDefault="00D34B06" w:rsidP="008177A0">
      <w:pPr>
        <w:rPr>
          <w:rFonts w:ascii="Calibri" w:hAnsi="Calibri" w:cs="Calibri"/>
        </w:rPr>
      </w:pPr>
    </w:p>
    <w:p w14:paraId="775E1F67" w14:textId="77777777" w:rsidR="00D34B06" w:rsidRPr="00BF4E71" w:rsidRDefault="00D34B06" w:rsidP="00C376F5">
      <w:pPr>
        <w:pStyle w:val="ListParagraph"/>
        <w:numPr>
          <w:ilvl w:val="0"/>
          <w:numId w:val="16"/>
        </w:numPr>
        <w:spacing w:after="0" w:line="240" w:lineRule="auto"/>
        <w:rPr>
          <w:rFonts w:cs="Calibri"/>
        </w:rPr>
      </w:pPr>
      <w:r w:rsidRPr="00BF4E71">
        <w:rPr>
          <w:rFonts w:cs="Calibri"/>
        </w:rPr>
        <w:t>Get permission to contact parents first</w:t>
      </w:r>
    </w:p>
    <w:p w14:paraId="70E7B949" w14:textId="77777777" w:rsidR="00D34B06" w:rsidRPr="00BF4E71" w:rsidRDefault="00D34B06" w:rsidP="00C376F5">
      <w:pPr>
        <w:pStyle w:val="ListParagraph"/>
        <w:numPr>
          <w:ilvl w:val="1"/>
          <w:numId w:val="16"/>
        </w:numPr>
        <w:spacing w:after="0" w:line="240" w:lineRule="auto"/>
        <w:rPr>
          <w:rFonts w:cs="Calibri"/>
        </w:rPr>
      </w:pPr>
      <w:r w:rsidRPr="00BF4E71">
        <w:rPr>
          <w:rFonts w:cs="Calibri"/>
        </w:rPr>
        <w:t xml:space="preserve">Before contacting parents, get permission from the Police or </w:t>
      </w:r>
      <w:r w:rsidRPr="00BF4E71">
        <w:rPr>
          <w:rFonts w:cs="Calibri"/>
          <w:noProof/>
        </w:rPr>
        <w:t>Child Safety Services Centre</w:t>
      </w:r>
    </w:p>
    <w:p w14:paraId="04BC23ED" w14:textId="77777777" w:rsidR="00D34B06" w:rsidRPr="00BF4E71" w:rsidRDefault="00D34B06" w:rsidP="00C376F5">
      <w:pPr>
        <w:pStyle w:val="ListParagraph"/>
        <w:numPr>
          <w:ilvl w:val="1"/>
          <w:numId w:val="16"/>
        </w:numPr>
        <w:spacing w:after="0" w:line="240" w:lineRule="auto"/>
        <w:rPr>
          <w:rFonts w:cs="Calibri"/>
        </w:rPr>
      </w:pPr>
      <w:r w:rsidRPr="00BF4E71">
        <w:rPr>
          <w:rFonts w:cs="Calibri"/>
        </w:rPr>
        <w:t>We may be advised not to disclose any information to the parents if, for example, the parent is alleged to have been involved in the harm or risk of harm, the child would be put at greater risk and/or telling the parents is likely to adversely affect investigations</w:t>
      </w:r>
    </w:p>
    <w:p w14:paraId="40BAFF0F" w14:textId="77777777" w:rsidR="00D34B06" w:rsidRPr="00BF4E71" w:rsidRDefault="00D34B06" w:rsidP="008177A0">
      <w:pPr>
        <w:ind w:left="1080"/>
        <w:rPr>
          <w:rFonts w:ascii="Calibri" w:hAnsi="Calibri" w:cs="Calibri"/>
        </w:rPr>
      </w:pPr>
    </w:p>
    <w:p w14:paraId="60D7B29F" w14:textId="77777777" w:rsidR="00D34B06" w:rsidRPr="00BF4E71" w:rsidRDefault="00D34B06" w:rsidP="00C376F5">
      <w:pPr>
        <w:pStyle w:val="ListParagraph"/>
        <w:numPr>
          <w:ilvl w:val="0"/>
          <w:numId w:val="16"/>
        </w:numPr>
        <w:spacing w:after="0" w:line="240" w:lineRule="auto"/>
        <w:rPr>
          <w:rFonts w:cs="Calibri"/>
        </w:rPr>
      </w:pPr>
      <w:r w:rsidRPr="00BF4E71">
        <w:rPr>
          <w:rFonts w:cs="Calibri"/>
        </w:rPr>
        <w:t>Contact parents</w:t>
      </w:r>
    </w:p>
    <w:p w14:paraId="4DEC653D" w14:textId="77777777" w:rsidR="00D34B06" w:rsidRPr="00BF4E71" w:rsidRDefault="00D34B06" w:rsidP="00C376F5">
      <w:pPr>
        <w:pStyle w:val="ListParagraph"/>
        <w:numPr>
          <w:ilvl w:val="1"/>
          <w:numId w:val="16"/>
        </w:numPr>
        <w:spacing w:after="0" w:line="240" w:lineRule="auto"/>
        <w:rPr>
          <w:rFonts w:cs="Calibri"/>
        </w:rPr>
      </w:pPr>
      <w:r w:rsidRPr="00BF4E71">
        <w:rPr>
          <w:rFonts w:cs="Calibri"/>
        </w:rPr>
        <w:t>If we are allowed, the approved provider/nominated supervisor/other appropriate staff member must contact the parents as soon as possible on the day of the incident, disclosure, suspicion or belief</w:t>
      </w:r>
    </w:p>
    <w:p w14:paraId="00F4A916" w14:textId="77777777" w:rsidR="00D34B06" w:rsidRPr="00BF4E71" w:rsidRDefault="00D34B06" w:rsidP="00C376F5">
      <w:pPr>
        <w:pStyle w:val="ListParagraph"/>
        <w:numPr>
          <w:ilvl w:val="1"/>
          <w:numId w:val="16"/>
        </w:numPr>
        <w:spacing w:after="0" w:line="240" w:lineRule="auto"/>
        <w:rPr>
          <w:rFonts w:cs="Calibri"/>
        </w:rPr>
      </w:pPr>
      <w:r w:rsidRPr="00BF4E71">
        <w:rPr>
          <w:rFonts w:cs="Calibri"/>
        </w:rPr>
        <w:t>The staff member contacting the parents should:</w:t>
      </w:r>
    </w:p>
    <w:p w14:paraId="45074EE3" w14:textId="77777777" w:rsidR="00D34B06" w:rsidRPr="00BF4E71" w:rsidRDefault="00D34B06" w:rsidP="00C376F5">
      <w:pPr>
        <w:pStyle w:val="ListParagraph"/>
        <w:numPr>
          <w:ilvl w:val="2"/>
          <w:numId w:val="16"/>
        </w:numPr>
        <w:spacing w:after="0" w:line="240" w:lineRule="auto"/>
        <w:rPr>
          <w:rFonts w:cs="Calibri"/>
        </w:rPr>
      </w:pPr>
      <w:r w:rsidRPr="00BF4E71">
        <w:rPr>
          <w:rFonts w:cs="Calibri"/>
        </w:rPr>
        <w:t>Be empathetic</w:t>
      </w:r>
    </w:p>
    <w:p w14:paraId="446A4683" w14:textId="77777777" w:rsidR="00D34B06" w:rsidRPr="00BF4E71" w:rsidRDefault="00D34B06" w:rsidP="00C376F5">
      <w:pPr>
        <w:pStyle w:val="ListParagraph"/>
        <w:numPr>
          <w:ilvl w:val="2"/>
          <w:numId w:val="16"/>
        </w:numPr>
        <w:spacing w:after="0" w:line="240" w:lineRule="auto"/>
        <w:rPr>
          <w:rFonts w:cs="Calibri"/>
        </w:rPr>
      </w:pPr>
      <w:r w:rsidRPr="00BF4E71">
        <w:rPr>
          <w:rFonts w:cs="Calibri"/>
        </w:rPr>
        <w:t>Communicate sensitively, professionally and calmly</w:t>
      </w:r>
    </w:p>
    <w:p w14:paraId="3C1FF20C" w14:textId="77777777" w:rsidR="00D34B06" w:rsidRPr="00BF4E71" w:rsidRDefault="00D34B06" w:rsidP="00C376F5">
      <w:pPr>
        <w:pStyle w:val="ListParagraph"/>
        <w:numPr>
          <w:ilvl w:val="2"/>
          <w:numId w:val="16"/>
        </w:numPr>
        <w:spacing w:after="0" w:line="240" w:lineRule="auto"/>
        <w:rPr>
          <w:rFonts w:cs="Calibri"/>
        </w:rPr>
      </w:pPr>
      <w:r w:rsidRPr="00BF4E71">
        <w:rPr>
          <w:rFonts w:cs="Calibri"/>
        </w:rPr>
        <w:t>Give the parents details of the situation and what action we have taken and will be taking (e.g. reporting, protecting the child from further harm)</w:t>
      </w:r>
    </w:p>
    <w:p w14:paraId="309583C3" w14:textId="77777777" w:rsidR="00D34B06" w:rsidRPr="00BF4E71" w:rsidRDefault="00D34B06" w:rsidP="00C376F5">
      <w:pPr>
        <w:pStyle w:val="ListParagraph"/>
        <w:numPr>
          <w:ilvl w:val="2"/>
          <w:numId w:val="16"/>
        </w:numPr>
        <w:spacing w:after="0" w:line="240" w:lineRule="auto"/>
        <w:rPr>
          <w:rFonts w:cs="Calibri"/>
        </w:rPr>
      </w:pPr>
      <w:r w:rsidRPr="00BF4E71">
        <w:rPr>
          <w:rFonts w:cs="Calibri"/>
        </w:rPr>
        <w:t>Give the contact details of the Police/Child Protection officer who is handling the case, if applicable</w:t>
      </w:r>
    </w:p>
    <w:p w14:paraId="72EC9BAA" w14:textId="77777777" w:rsidR="00D34B06" w:rsidRPr="00BF4E71" w:rsidRDefault="00D34B06" w:rsidP="00C376F5">
      <w:pPr>
        <w:pStyle w:val="ListParagraph"/>
        <w:numPr>
          <w:ilvl w:val="2"/>
          <w:numId w:val="16"/>
        </w:numPr>
        <w:spacing w:after="0" w:line="240" w:lineRule="auto"/>
        <w:rPr>
          <w:rFonts w:cs="Calibri"/>
        </w:rPr>
      </w:pPr>
      <w:r w:rsidRPr="00BF4E71">
        <w:rPr>
          <w:rFonts w:cs="Calibri"/>
        </w:rPr>
        <w:t xml:space="preserve">Outline what the next steps are likely to be, if this is known (e.g. they will be contacted by the Police/ </w:t>
      </w:r>
      <w:r w:rsidRPr="00BF4E71">
        <w:rPr>
          <w:rFonts w:cs="Calibri"/>
          <w:noProof/>
        </w:rPr>
        <w:t>Child Safety Services Centre</w:t>
      </w:r>
      <w:r w:rsidRPr="00BF4E71">
        <w:rPr>
          <w:rFonts w:cs="Calibri"/>
        </w:rPr>
        <w:t>, the investigation might take time, their child may need to be interviewed)</w:t>
      </w:r>
    </w:p>
    <w:p w14:paraId="7A1CC210" w14:textId="77777777" w:rsidR="00D34B06" w:rsidRPr="00BF4E71" w:rsidRDefault="00D34B06" w:rsidP="00C376F5">
      <w:pPr>
        <w:pStyle w:val="ListParagraph"/>
        <w:numPr>
          <w:ilvl w:val="2"/>
          <w:numId w:val="16"/>
        </w:numPr>
        <w:spacing w:after="0" w:line="240" w:lineRule="auto"/>
        <w:rPr>
          <w:rFonts w:cs="Calibri"/>
        </w:rPr>
      </w:pPr>
      <w:r w:rsidRPr="00BF4E71">
        <w:rPr>
          <w:rFonts w:cs="Calibri"/>
        </w:rPr>
        <w:t>Give the parents an opportunity to ask questions</w:t>
      </w:r>
    </w:p>
    <w:p w14:paraId="3C4DE303" w14:textId="77777777" w:rsidR="00D34B06" w:rsidRPr="00BF4E71" w:rsidRDefault="00D34B06" w:rsidP="00C376F5">
      <w:pPr>
        <w:pStyle w:val="ListParagraph"/>
        <w:numPr>
          <w:ilvl w:val="2"/>
          <w:numId w:val="16"/>
        </w:numPr>
        <w:spacing w:after="0" w:line="240" w:lineRule="auto"/>
        <w:rPr>
          <w:rFonts w:cs="Calibri"/>
        </w:rPr>
      </w:pPr>
      <w:r w:rsidRPr="00BF4E71">
        <w:rPr>
          <w:rFonts w:cs="Calibri"/>
        </w:rPr>
        <w:t>Ask the parents how they would like us to support them and their child</w:t>
      </w:r>
    </w:p>
    <w:p w14:paraId="130AC608" w14:textId="77777777" w:rsidR="00D34B06" w:rsidRPr="00BF4E71" w:rsidRDefault="00D34B06" w:rsidP="00C376F5">
      <w:pPr>
        <w:pStyle w:val="ListParagraph"/>
        <w:numPr>
          <w:ilvl w:val="2"/>
          <w:numId w:val="16"/>
        </w:numPr>
        <w:spacing w:after="0" w:line="240" w:lineRule="auto"/>
        <w:rPr>
          <w:rFonts w:cs="Calibri"/>
        </w:rPr>
      </w:pPr>
      <w:r w:rsidRPr="00BF4E71">
        <w:rPr>
          <w:rFonts w:cs="Calibri"/>
        </w:rPr>
        <w:t xml:space="preserve">Assure them that we will be providing ongoing support to them and their child (as set out in </w:t>
      </w:r>
      <w:r w:rsidRPr="00BF4E71">
        <w:rPr>
          <w:rFonts w:cs="Calibri"/>
          <w:u w:val="single"/>
        </w:rPr>
        <w:t>Appendix D – Providing support</w:t>
      </w:r>
      <w:r w:rsidRPr="00BF4E71">
        <w:rPr>
          <w:rFonts w:cs="Calibri"/>
        </w:rPr>
        <w:t>)</w:t>
      </w:r>
    </w:p>
    <w:p w14:paraId="1F5BCF84" w14:textId="77777777" w:rsidR="00D34B06" w:rsidRPr="00BF4E71" w:rsidRDefault="00D34B06" w:rsidP="00C376F5">
      <w:pPr>
        <w:pStyle w:val="ListParagraph"/>
        <w:numPr>
          <w:ilvl w:val="1"/>
          <w:numId w:val="16"/>
        </w:numPr>
        <w:spacing w:after="0" w:line="240" w:lineRule="auto"/>
        <w:rPr>
          <w:rFonts w:cs="Calibri"/>
        </w:rPr>
      </w:pPr>
      <w:r w:rsidRPr="00BF4E71">
        <w:rPr>
          <w:rFonts w:cs="Calibri"/>
        </w:rPr>
        <w:t xml:space="preserve">We should have clear advice from Police/ </w:t>
      </w:r>
      <w:r w:rsidRPr="00BF4E71">
        <w:rPr>
          <w:rFonts w:cs="Calibri"/>
          <w:noProof/>
        </w:rPr>
        <w:t>Child Safety Services Centre</w:t>
      </w:r>
      <w:r w:rsidRPr="00BF4E71">
        <w:rPr>
          <w:rFonts w:cs="Calibri"/>
        </w:rPr>
        <w:t xml:space="preserve"> about what information we can share with the parents. However, if not, staff must not share any information with the parents that they think may put the child or any other person at risk (e.g., risk of further harm, destruction of evidence, retaliation)</w:t>
      </w:r>
    </w:p>
    <w:p w14:paraId="2034ADAF" w14:textId="77777777" w:rsidR="00D34B06" w:rsidRPr="00BF4E71" w:rsidRDefault="00D34B06" w:rsidP="008177A0">
      <w:pPr>
        <w:pStyle w:val="ListParagraph"/>
        <w:spacing w:after="0" w:line="240" w:lineRule="auto"/>
        <w:ind w:left="1440"/>
        <w:rPr>
          <w:rFonts w:cs="Calibri"/>
        </w:rPr>
      </w:pPr>
    </w:p>
    <w:p w14:paraId="1FF7C4EE" w14:textId="77777777" w:rsidR="00D34B06" w:rsidRPr="00BF4E71" w:rsidRDefault="00D34B06" w:rsidP="00C376F5">
      <w:pPr>
        <w:pStyle w:val="ListParagraph"/>
        <w:numPr>
          <w:ilvl w:val="0"/>
          <w:numId w:val="16"/>
        </w:numPr>
        <w:spacing w:after="0" w:line="240" w:lineRule="auto"/>
        <w:rPr>
          <w:rFonts w:cs="Calibri"/>
        </w:rPr>
      </w:pPr>
      <w:r w:rsidRPr="00BF4E71">
        <w:rPr>
          <w:rFonts w:cs="Calibri"/>
        </w:rPr>
        <w:t>Make a record of the discussion and follow up on any actions that arise from the conversation</w:t>
      </w:r>
    </w:p>
    <w:p w14:paraId="7F4A9455" w14:textId="77777777" w:rsidR="00D34B06" w:rsidRPr="00BF4E71" w:rsidRDefault="00D34B06">
      <w:pPr>
        <w:rPr>
          <w:rFonts w:ascii="Calibri" w:hAnsi="Calibri" w:cs="Calibri"/>
        </w:rPr>
      </w:pPr>
      <w:r w:rsidRPr="00BF4E71">
        <w:rPr>
          <w:rFonts w:ascii="Calibri" w:hAnsi="Calibri" w:cs="Calibri"/>
        </w:rPr>
        <w:br w:type="page"/>
      </w:r>
    </w:p>
    <w:p w14:paraId="6B2971B8" w14:textId="77777777" w:rsidR="00D34B06" w:rsidRPr="00BF4E71" w:rsidRDefault="00D34B06" w:rsidP="00B8492D">
      <w:pPr>
        <w:jc w:val="right"/>
        <w:rPr>
          <w:rFonts w:ascii="Calibri" w:hAnsi="Calibri" w:cs="Calibri"/>
          <w:b/>
          <w:bCs/>
          <w:sz w:val="20"/>
          <w:szCs w:val="20"/>
        </w:rPr>
      </w:pPr>
      <w:r w:rsidRPr="00BF4E71">
        <w:rPr>
          <w:rFonts w:ascii="Calibri" w:hAnsi="Calibri" w:cs="Calibri"/>
          <w:b/>
          <w:bCs/>
          <w:sz w:val="20"/>
          <w:szCs w:val="20"/>
        </w:rPr>
        <w:lastRenderedPageBreak/>
        <w:t>APPENDIX E</w:t>
      </w:r>
    </w:p>
    <w:p w14:paraId="2FFC8EF7" w14:textId="77777777" w:rsidR="00D34B06" w:rsidRPr="00BF4E71" w:rsidRDefault="00D34B06" w:rsidP="008177A0">
      <w:pPr>
        <w:rPr>
          <w:rFonts w:ascii="Calibri" w:hAnsi="Calibri" w:cs="Calibri"/>
        </w:rPr>
      </w:pPr>
    </w:p>
    <w:p w14:paraId="07055B99" w14:textId="77777777" w:rsidR="00D34B06" w:rsidRPr="00BF4E71" w:rsidRDefault="00D34B06" w:rsidP="008177A0">
      <w:pPr>
        <w:pBdr>
          <w:bottom w:val="single" w:sz="4" w:space="1" w:color="auto"/>
        </w:pBdr>
        <w:rPr>
          <w:rFonts w:ascii="Calibri" w:hAnsi="Calibri" w:cs="Calibri"/>
          <w:b/>
          <w:bCs/>
          <w:snapToGrid w:val="0"/>
          <w:sz w:val="28"/>
          <w:szCs w:val="28"/>
        </w:rPr>
      </w:pPr>
      <w:r w:rsidRPr="00BF4E71">
        <w:rPr>
          <w:rFonts w:ascii="Calibri" w:hAnsi="Calibri" w:cs="Calibri"/>
          <w:b/>
          <w:bCs/>
          <w:snapToGrid w:val="0"/>
          <w:sz w:val="28"/>
          <w:szCs w:val="28"/>
        </w:rPr>
        <w:t>PROCEDURE - Providing support</w:t>
      </w:r>
    </w:p>
    <w:p w14:paraId="7397A318" w14:textId="77777777" w:rsidR="00D34B06" w:rsidRPr="00BF4E71" w:rsidRDefault="00D34B06" w:rsidP="008177A0">
      <w:pPr>
        <w:rPr>
          <w:rFonts w:ascii="Calibri" w:hAnsi="Calibri" w:cs="Calibri"/>
          <w:b/>
          <w:bCs/>
        </w:rPr>
      </w:pPr>
    </w:p>
    <w:tbl>
      <w:tblPr>
        <w:tblStyle w:val="TableGrid"/>
        <w:tblW w:w="0" w:type="auto"/>
        <w:shd w:val="clear" w:color="auto" w:fill="D1D1D1" w:themeFill="background2" w:themeFillShade="E6"/>
        <w:tblLook w:val="04A0" w:firstRow="1" w:lastRow="0" w:firstColumn="1" w:lastColumn="0" w:noHBand="0" w:noVBand="1"/>
      </w:tblPr>
      <w:tblGrid>
        <w:gridCol w:w="9016"/>
      </w:tblGrid>
      <w:tr w:rsidR="00D34B06" w:rsidRPr="00BF4E71" w14:paraId="220A6697" w14:textId="77777777" w:rsidTr="00F17D3B">
        <w:tc>
          <w:tcPr>
            <w:tcW w:w="9016" w:type="dxa"/>
            <w:shd w:val="clear" w:color="auto" w:fill="D1D1D1" w:themeFill="background2" w:themeFillShade="E6"/>
          </w:tcPr>
          <w:p w14:paraId="1B58B77F" w14:textId="77777777" w:rsidR="00D34B06" w:rsidRPr="00BF4E71" w:rsidRDefault="00D34B06" w:rsidP="008177A0">
            <w:pPr>
              <w:rPr>
                <w:rFonts w:ascii="Calibri" w:hAnsi="Calibri" w:cs="Calibri"/>
                <w:b/>
                <w:bCs/>
                <w:sz w:val="22"/>
                <w:szCs w:val="22"/>
              </w:rPr>
            </w:pPr>
            <w:r w:rsidRPr="00BF4E71">
              <w:rPr>
                <w:rFonts w:ascii="Calibri" w:hAnsi="Calibri" w:cs="Calibri"/>
                <w:b/>
                <w:bCs/>
                <w:sz w:val="22"/>
                <w:szCs w:val="22"/>
              </w:rPr>
              <w:t>When to use this procedure</w:t>
            </w:r>
          </w:p>
          <w:p w14:paraId="35844CA4" w14:textId="77777777" w:rsidR="00D34B06" w:rsidRPr="00BF4E71" w:rsidRDefault="00D34B06" w:rsidP="00C376F5">
            <w:pPr>
              <w:pStyle w:val="ListParagraph"/>
              <w:numPr>
                <w:ilvl w:val="0"/>
                <w:numId w:val="10"/>
              </w:numPr>
              <w:spacing w:line="240" w:lineRule="auto"/>
              <w:rPr>
                <w:rFonts w:cs="Calibri"/>
                <w:b/>
                <w:bCs/>
                <w:sz w:val="28"/>
                <w:szCs w:val="28"/>
              </w:rPr>
            </w:pPr>
            <w:r w:rsidRPr="00BF4E71">
              <w:rPr>
                <w:rFonts w:cs="Calibri"/>
              </w:rPr>
              <w:t>If a child has been harmed or is at risk of harm</w:t>
            </w:r>
          </w:p>
          <w:p w14:paraId="2F7D10B0" w14:textId="77777777" w:rsidR="00D34B06" w:rsidRPr="00BF4E71" w:rsidRDefault="00D34B06" w:rsidP="00C376F5">
            <w:pPr>
              <w:pStyle w:val="ListParagraph"/>
              <w:numPr>
                <w:ilvl w:val="0"/>
                <w:numId w:val="10"/>
              </w:numPr>
              <w:spacing w:line="240" w:lineRule="auto"/>
              <w:rPr>
                <w:rFonts w:cs="Calibri"/>
                <w:sz w:val="28"/>
                <w:szCs w:val="28"/>
              </w:rPr>
            </w:pPr>
            <w:r w:rsidRPr="00BF4E71">
              <w:rPr>
                <w:rFonts w:cs="Calibri"/>
              </w:rPr>
              <w:t>If you have made a child protection report</w:t>
            </w:r>
          </w:p>
          <w:p w14:paraId="6BF5F2FF" w14:textId="77777777" w:rsidR="00D34B06" w:rsidRPr="00BF4E71" w:rsidRDefault="00D34B06" w:rsidP="00C376F5">
            <w:pPr>
              <w:pStyle w:val="ListParagraph"/>
              <w:numPr>
                <w:ilvl w:val="0"/>
                <w:numId w:val="10"/>
              </w:numPr>
              <w:spacing w:line="240" w:lineRule="auto"/>
              <w:rPr>
                <w:rFonts w:cs="Calibri"/>
                <w:b/>
                <w:bCs/>
                <w:sz w:val="28"/>
                <w:szCs w:val="28"/>
              </w:rPr>
            </w:pPr>
            <w:r w:rsidRPr="00BF4E71">
              <w:rPr>
                <w:rFonts w:cs="Calibri"/>
              </w:rPr>
              <w:t>If you have a significant concern for a child’s wellbeing</w:t>
            </w:r>
          </w:p>
          <w:p w14:paraId="55781047" w14:textId="77777777" w:rsidR="00D34B06" w:rsidRPr="00BF4E71" w:rsidRDefault="00D34B06" w:rsidP="00C376F5">
            <w:pPr>
              <w:pStyle w:val="ListParagraph"/>
              <w:numPr>
                <w:ilvl w:val="0"/>
                <w:numId w:val="10"/>
              </w:numPr>
              <w:spacing w:line="240" w:lineRule="auto"/>
              <w:rPr>
                <w:rFonts w:cs="Calibri"/>
                <w:b/>
                <w:bCs/>
                <w:sz w:val="28"/>
                <w:szCs w:val="28"/>
              </w:rPr>
            </w:pPr>
            <w:r w:rsidRPr="00BF4E71">
              <w:rPr>
                <w:rFonts w:cs="Calibri"/>
              </w:rPr>
              <w:t>If a child allegedly exhibits harmful sexual behaviour</w:t>
            </w:r>
          </w:p>
          <w:p w14:paraId="7A156681" w14:textId="77777777" w:rsidR="00D34B06" w:rsidRPr="00BF4E71" w:rsidRDefault="00D34B06" w:rsidP="00C376F5">
            <w:pPr>
              <w:pStyle w:val="ListParagraph"/>
              <w:numPr>
                <w:ilvl w:val="0"/>
                <w:numId w:val="10"/>
              </w:numPr>
              <w:spacing w:line="240" w:lineRule="auto"/>
              <w:rPr>
                <w:rFonts w:cs="Calibri"/>
                <w:b/>
                <w:bCs/>
                <w:sz w:val="28"/>
                <w:szCs w:val="28"/>
              </w:rPr>
            </w:pPr>
            <w:r w:rsidRPr="00BF4E71">
              <w:rPr>
                <w:rFonts w:cs="Calibri"/>
              </w:rPr>
              <w:t>If a child has been affected by another child allegedly exhibiting harmful sexual behaviour</w:t>
            </w:r>
          </w:p>
        </w:tc>
      </w:tr>
    </w:tbl>
    <w:p w14:paraId="040E6EEC" w14:textId="77777777" w:rsidR="00D34B06" w:rsidRPr="00BF4E71" w:rsidRDefault="00D34B06" w:rsidP="008177A0">
      <w:pPr>
        <w:rPr>
          <w:rFonts w:ascii="Calibri" w:hAnsi="Calibri" w:cs="Calibri"/>
          <w:b/>
          <w:bCs/>
          <w:sz w:val="28"/>
          <w:szCs w:val="28"/>
        </w:rPr>
      </w:pPr>
    </w:p>
    <w:p w14:paraId="38C212D3" w14:textId="77777777" w:rsidR="00D34B06" w:rsidRPr="00BF4E71" w:rsidRDefault="00D34B06" w:rsidP="00C376F5">
      <w:pPr>
        <w:pStyle w:val="ListParagraph"/>
        <w:numPr>
          <w:ilvl w:val="0"/>
          <w:numId w:val="17"/>
        </w:numPr>
        <w:spacing w:after="0" w:line="240" w:lineRule="auto"/>
        <w:rPr>
          <w:rFonts w:cs="Calibri"/>
        </w:rPr>
      </w:pPr>
      <w:r w:rsidRPr="00BF4E71">
        <w:rPr>
          <w:rFonts w:cs="Calibri"/>
        </w:rPr>
        <w:t>Support children and their families</w:t>
      </w:r>
    </w:p>
    <w:p w14:paraId="0859003F" w14:textId="77777777" w:rsidR="00D34B06" w:rsidRPr="00BF4E71" w:rsidRDefault="00D34B06" w:rsidP="00C376F5">
      <w:pPr>
        <w:pStyle w:val="ListParagraph"/>
        <w:numPr>
          <w:ilvl w:val="1"/>
          <w:numId w:val="17"/>
        </w:numPr>
        <w:spacing w:after="0" w:line="240" w:lineRule="auto"/>
        <w:rPr>
          <w:rFonts w:cs="Calibri"/>
        </w:rPr>
      </w:pPr>
      <w:r w:rsidRPr="00BF4E71">
        <w:rPr>
          <w:rFonts w:cs="Calibri"/>
        </w:rPr>
        <w:t>Staff can give direct support to the affected child and their family</w:t>
      </w:r>
    </w:p>
    <w:p w14:paraId="596B3153" w14:textId="77777777" w:rsidR="00D34B06" w:rsidRPr="00BF4E71" w:rsidRDefault="00D34B06" w:rsidP="00C376F5">
      <w:pPr>
        <w:pStyle w:val="ListParagraph"/>
        <w:numPr>
          <w:ilvl w:val="1"/>
          <w:numId w:val="17"/>
        </w:numPr>
        <w:spacing w:after="0" w:line="240" w:lineRule="auto"/>
        <w:rPr>
          <w:rFonts w:cs="Calibri"/>
        </w:rPr>
      </w:pPr>
      <w:r w:rsidRPr="00BF4E71">
        <w:rPr>
          <w:rFonts w:cs="Calibri"/>
        </w:rPr>
        <w:t>The nominated supervisor can provide referrals to professionals and community services</w:t>
      </w:r>
    </w:p>
    <w:p w14:paraId="00501F16" w14:textId="77777777" w:rsidR="00D34B06" w:rsidRPr="00BF4E71" w:rsidRDefault="00D34B06" w:rsidP="00C376F5">
      <w:pPr>
        <w:pStyle w:val="ListParagraph"/>
        <w:numPr>
          <w:ilvl w:val="1"/>
          <w:numId w:val="17"/>
        </w:numPr>
        <w:spacing w:after="0" w:line="240" w:lineRule="auto"/>
        <w:rPr>
          <w:rFonts w:cs="Calibri"/>
        </w:rPr>
      </w:pPr>
      <w:r w:rsidRPr="00BF4E71">
        <w:rPr>
          <w:rFonts w:cs="Calibri"/>
        </w:rPr>
        <w:t xml:space="preserve">Where a child has harmed or is at risk of harming another child, staff will provide support to both children and any other children who are affected. If the situation involves allegations of a child exhibiting harmful sexual behaviours, follow </w:t>
      </w:r>
      <w:r w:rsidRPr="00BF4E71">
        <w:rPr>
          <w:rFonts w:cs="Calibri"/>
          <w:u w:val="single"/>
        </w:rPr>
        <w:t>Appendix F - Managing Harmful Sexual Behaviour in Children</w:t>
      </w:r>
    </w:p>
    <w:p w14:paraId="1CC551FB" w14:textId="77777777" w:rsidR="00D34B06" w:rsidRPr="00BF4E71" w:rsidRDefault="00D34B06" w:rsidP="00C376F5">
      <w:pPr>
        <w:pStyle w:val="ListParagraph"/>
        <w:numPr>
          <w:ilvl w:val="1"/>
          <w:numId w:val="17"/>
        </w:numPr>
        <w:spacing w:after="0" w:line="240" w:lineRule="auto"/>
        <w:rPr>
          <w:rFonts w:cs="Calibri"/>
        </w:rPr>
      </w:pPr>
      <w:r w:rsidRPr="00BF4E71">
        <w:rPr>
          <w:rFonts w:cs="Calibri"/>
        </w:rPr>
        <w:t>The nominated supervisor must ensure that any other children or family members who have been impacted by any incidents, disclosures or suspicions are also offered support</w:t>
      </w:r>
    </w:p>
    <w:p w14:paraId="58E6CC7F" w14:textId="77777777" w:rsidR="00D34B06" w:rsidRPr="00BF4E71" w:rsidRDefault="00D34B06" w:rsidP="00C376F5">
      <w:pPr>
        <w:pStyle w:val="ListParagraph"/>
        <w:numPr>
          <w:ilvl w:val="1"/>
          <w:numId w:val="17"/>
        </w:numPr>
        <w:spacing w:after="0" w:line="240" w:lineRule="auto"/>
        <w:rPr>
          <w:rFonts w:cs="Calibri"/>
        </w:rPr>
      </w:pPr>
      <w:r w:rsidRPr="00BF4E71">
        <w:rPr>
          <w:rFonts w:eastAsia="Times New Roman" w:cs="Calibri"/>
          <w:lang w:eastAsia="en-AU"/>
        </w:rPr>
        <w:t>Help children to know how to respond to questions that other children ask about the incident and tell them staff member/s will be supporting them</w:t>
      </w:r>
    </w:p>
    <w:p w14:paraId="294002D9" w14:textId="77777777" w:rsidR="00D34B06" w:rsidRPr="00BF4E71" w:rsidRDefault="00D34B06" w:rsidP="008177A0">
      <w:pPr>
        <w:pStyle w:val="ListParagraph"/>
        <w:spacing w:after="0" w:line="240" w:lineRule="auto"/>
        <w:ind w:left="1440"/>
        <w:rPr>
          <w:rFonts w:cs="Calibri"/>
        </w:rPr>
      </w:pPr>
    </w:p>
    <w:p w14:paraId="17BA0917" w14:textId="77777777" w:rsidR="00D34B06" w:rsidRPr="00BF4E71" w:rsidRDefault="00D34B06" w:rsidP="00C376F5">
      <w:pPr>
        <w:pStyle w:val="ListParagraph"/>
        <w:numPr>
          <w:ilvl w:val="0"/>
          <w:numId w:val="17"/>
        </w:numPr>
        <w:spacing w:after="0" w:line="240" w:lineRule="auto"/>
        <w:rPr>
          <w:rFonts w:cs="Calibri"/>
        </w:rPr>
      </w:pPr>
      <w:r w:rsidRPr="00BF4E71">
        <w:rPr>
          <w:rFonts w:cs="Calibri"/>
        </w:rPr>
        <w:t>Give collaborative and planned support</w:t>
      </w:r>
    </w:p>
    <w:p w14:paraId="56FB6B0E" w14:textId="77777777" w:rsidR="00D34B06" w:rsidRPr="00BF4E71" w:rsidRDefault="00D34B06" w:rsidP="00C376F5">
      <w:pPr>
        <w:pStyle w:val="ListParagraph"/>
        <w:numPr>
          <w:ilvl w:val="1"/>
          <w:numId w:val="17"/>
        </w:numPr>
        <w:spacing w:after="0" w:line="240" w:lineRule="auto"/>
        <w:rPr>
          <w:rFonts w:cs="Calibri"/>
        </w:rPr>
      </w:pPr>
      <w:r w:rsidRPr="00BF4E71">
        <w:rPr>
          <w:rFonts w:eastAsia="Times New Roman" w:cs="Calibri"/>
        </w:rPr>
        <w:t>Allow children and families to be part of decision-making processes, where possible</w:t>
      </w:r>
    </w:p>
    <w:p w14:paraId="0646DEAB" w14:textId="77777777" w:rsidR="00D34B06" w:rsidRPr="00BF4E71" w:rsidRDefault="00D34B06" w:rsidP="00C376F5">
      <w:pPr>
        <w:pStyle w:val="ListParagraph"/>
        <w:numPr>
          <w:ilvl w:val="1"/>
          <w:numId w:val="17"/>
        </w:numPr>
        <w:spacing w:after="0" w:line="240" w:lineRule="auto"/>
        <w:rPr>
          <w:rFonts w:cs="Calibri"/>
        </w:rPr>
      </w:pPr>
      <w:r w:rsidRPr="00BF4E71">
        <w:rPr>
          <w:rFonts w:cs="Calibri"/>
        </w:rPr>
        <w:t>If a child has been harmed or is at risk of harm, where appropriate, the nominated supervisor will:</w:t>
      </w:r>
    </w:p>
    <w:p w14:paraId="67D8ECC8" w14:textId="77777777" w:rsidR="00D34B06" w:rsidRPr="00BF4E71" w:rsidRDefault="00D34B06" w:rsidP="00C376F5">
      <w:pPr>
        <w:pStyle w:val="ListParagraph"/>
        <w:numPr>
          <w:ilvl w:val="2"/>
          <w:numId w:val="17"/>
        </w:numPr>
        <w:spacing w:after="0" w:line="240" w:lineRule="auto"/>
        <w:rPr>
          <w:rFonts w:cs="Calibri"/>
        </w:rPr>
      </w:pPr>
      <w:r w:rsidRPr="00BF4E71">
        <w:rPr>
          <w:rFonts w:cs="Calibri"/>
        </w:rPr>
        <w:t>Set up regular contact with the child’s parents (if it is safe and appropriate) to discuss the child’s health and wellbeing</w:t>
      </w:r>
    </w:p>
    <w:p w14:paraId="0800AA5F" w14:textId="77777777" w:rsidR="00D34B06" w:rsidRPr="00BF4E71" w:rsidRDefault="00D34B06" w:rsidP="00C376F5">
      <w:pPr>
        <w:pStyle w:val="ListParagraph"/>
        <w:numPr>
          <w:ilvl w:val="2"/>
          <w:numId w:val="17"/>
        </w:numPr>
        <w:spacing w:after="0" w:line="240" w:lineRule="auto"/>
        <w:rPr>
          <w:rFonts w:cs="Calibri"/>
        </w:rPr>
      </w:pPr>
      <w:r w:rsidRPr="00BF4E71">
        <w:rPr>
          <w:rFonts w:cs="Calibri"/>
        </w:rPr>
        <w:t>Develop a safety/support plan with the child’s parents (e.g. how the child will be monitored by staff at the service, how staff will communicate with the child’s parents, any allied health and wellbeing support services needed)</w:t>
      </w:r>
    </w:p>
    <w:p w14:paraId="1C94BFB4" w14:textId="77777777" w:rsidR="00D34B06" w:rsidRPr="00BF4E71" w:rsidRDefault="00D34B06" w:rsidP="00C376F5">
      <w:pPr>
        <w:pStyle w:val="ListParagraph"/>
        <w:numPr>
          <w:ilvl w:val="2"/>
          <w:numId w:val="17"/>
        </w:numPr>
        <w:spacing w:after="0" w:line="240" w:lineRule="auto"/>
        <w:rPr>
          <w:rFonts w:cs="Calibri"/>
        </w:rPr>
      </w:pPr>
      <w:r w:rsidRPr="00BF4E71">
        <w:rPr>
          <w:rFonts w:cs="Calibri"/>
        </w:rPr>
        <w:t>Consult with allied health and wellbeing support service about how the child should be supported, where possible and appropriate</w:t>
      </w:r>
    </w:p>
    <w:p w14:paraId="118B10EB" w14:textId="77777777" w:rsidR="00D34B06" w:rsidRPr="00BF4E71" w:rsidRDefault="00D34B06" w:rsidP="008177A0">
      <w:pPr>
        <w:pStyle w:val="ListParagraph"/>
        <w:spacing w:after="0" w:line="240" w:lineRule="auto"/>
        <w:ind w:left="2376"/>
        <w:rPr>
          <w:rFonts w:cs="Calibri"/>
        </w:rPr>
      </w:pPr>
    </w:p>
    <w:p w14:paraId="1F14C783" w14:textId="77777777" w:rsidR="00D34B06" w:rsidRPr="00BF4E71" w:rsidRDefault="00D34B06" w:rsidP="00C376F5">
      <w:pPr>
        <w:pStyle w:val="ListParagraph"/>
        <w:numPr>
          <w:ilvl w:val="0"/>
          <w:numId w:val="17"/>
        </w:numPr>
        <w:spacing w:after="0" w:line="240" w:lineRule="auto"/>
        <w:rPr>
          <w:rFonts w:cs="Calibri"/>
        </w:rPr>
      </w:pPr>
      <w:r w:rsidRPr="00BF4E71">
        <w:rPr>
          <w:rFonts w:cs="Calibri"/>
        </w:rPr>
        <w:t>Refer children and their families to external support services</w:t>
      </w:r>
    </w:p>
    <w:p w14:paraId="7B36B2A5" w14:textId="77777777" w:rsidR="00D34B06" w:rsidRPr="00BF4E71" w:rsidRDefault="00D34B06" w:rsidP="00C376F5">
      <w:pPr>
        <w:pStyle w:val="ListParagraph"/>
        <w:numPr>
          <w:ilvl w:val="1"/>
          <w:numId w:val="17"/>
        </w:numPr>
        <w:spacing w:after="0" w:line="240" w:lineRule="auto"/>
        <w:rPr>
          <w:rFonts w:cs="Calibri"/>
        </w:rPr>
      </w:pPr>
      <w:r w:rsidRPr="00BF4E71">
        <w:rPr>
          <w:rFonts w:cs="Calibri"/>
        </w:rPr>
        <w:t>The nominated supervisor can refer children and their families who have been impacted by harm/risk of harm to external support services including:</w:t>
      </w:r>
    </w:p>
    <w:p w14:paraId="7C705DC5" w14:textId="77777777" w:rsidR="00D34B06" w:rsidRPr="00BF4E71" w:rsidRDefault="00D34B06" w:rsidP="00C376F5">
      <w:pPr>
        <w:pStyle w:val="ListParagraph"/>
        <w:numPr>
          <w:ilvl w:val="2"/>
          <w:numId w:val="17"/>
        </w:numPr>
        <w:spacing w:after="0" w:line="240" w:lineRule="auto"/>
        <w:rPr>
          <w:rFonts w:cs="Calibri"/>
        </w:rPr>
      </w:pPr>
      <w:r w:rsidRPr="00BF4E71">
        <w:rPr>
          <w:rFonts w:cs="Calibri"/>
        </w:rPr>
        <w:t>Family violence services</w:t>
      </w:r>
    </w:p>
    <w:p w14:paraId="7DCA5C41" w14:textId="77777777" w:rsidR="00D34B06" w:rsidRPr="00BF4E71" w:rsidRDefault="00D34B06" w:rsidP="00C376F5">
      <w:pPr>
        <w:pStyle w:val="ListParagraph"/>
        <w:numPr>
          <w:ilvl w:val="2"/>
          <w:numId w:val="17"/>
        </w:numPr>
        <w:spacing w:after="0" w:line="240" w:lineRule="auto"/>
        <w:rPr>
          <w:rFonts w:cs="Calibri"/>
        </w:rPr>
      </w:pPr>
      <w:r w:rsidRPr="00BF4E71">
        <w:rPr>
          <w:rFonts w:cs="Calibri"/>
        </w:rPr>
        <w:t>Support for sexual assault victims</w:t>
      </w:r>
    </w:p>
    <w:p w14:paraId="57421609" w14:textId="77777777" w:rsidR="00D34B06" w:rsidRPr="00BF4E71" w:rsidRDefault="00D34B06" w:rsidP="00C376F5">
      <w:pPr>
        <w:pStyle w:val="ListParagraph"/>
        <w:numPr>
          <w:ilvl w:val="2"/>
          <w:numId w:val="17"/>
        </w:numPr>
        <w:spacing w:after="0" w:line="240" w:lineRule="auto"/>
        <w:rPr>
          <w:rFonts w:cs="Calibri"/>
        </w:rPr>
      </w:pPr>
      <w:r w:rsidRPr="00BF4E71">
        <w:rPr>
          <w:rFonts w:cs="Calibri"/>
        </w:rPr>
        <w:t>Children’s mental health support services</w:t>
      </w:r>
    </w:p>
    <w:p w14:paraId="1D542AD1" w14:textId="77777777" w:rsidR="00D34B06" w:rsidRPr="00BF4E71" w:rsidRDefault="00D34B06" w:rsidP="00C376F5">
      <w:pPr>
        <w:pStyle w:val="ListParagraph"/>
        <w:numPr>
          <w:ilvl w:val="2"/>
          <w:numId w:val="17"/>
        </w:numPr>
        <w:spacing w:after="0" w:line="240" w:lineRule="auto"/>
        <w:rPr>
          <w:rFonts w:cs="Calibri"/>
        </w:rPr>
      </w:pPr>
      <w:r w:rsidRPr="00BF4E71">
        <w:rPr>
          <w:rFonts w:cs="Calibri"/>
        </w:rPr>
        <w:t>Counselling/support services</w:t>
      </w:r>
    </w:p>
    <w:p w14:paraId="40FB5BB5" w14:textId="77777777" w:rsidR="00D34B06" w:rsidRPr="00BF4E71" w:rsidRDefault="00D34B06" w:rsidP="00C376F5">
      <w:pPr>
        <w:pStyle w:val="ListParagraph"/>
        <w:numPr>
          <w:ilvl w:val="1"/>
          <w:numId w:val="17"/>
        </w:numPr>
        <w:spacing w:after="0" w:line="240" w:lineRule="auto"/>
        <w:rPr>
          <w:rFonts w:cs="Calibri"/>
        </w:rPr>
      </w:pPr>
      <w:r w:rsidRPr="00BF4E71">
        <w:rPr>
          <w:rFonts w:cs="Calibri"/>
        </w:rPr>
        <w:t>Referrals can also be made when there is significant concern for a child’s wellbeing that have a low/moderate impact on the child, but their immediate safety is not at risk (i.e. not enough to warrant a report to Police/</w:t>
      </w:r>
      <w:r w:rsidRPr="00BF4E71">
        <w:rPr>
          <w:rFonts w:cs="Calibri"/>
          <w:noProof/>
        </w:rPr>
        <w:t>Child Safety Services Centre</w:t>
      </w:r>
      <w:r w:rsidRPr="00BF4E71">
        <w:rPr>
          <w:rFonts w:cs="Calibri"/>
          <w:b/>
          <w:bCs/>
        </w:rPr>
        <w:t xml:space="preserve">. </w:t>
      </w:r>
      <w:r w:rsidRPr="00BF4E71">
        <w:rPr>
          <w:rFonts w:cs="Calibri"/>
        </w:rPr>
        <w:t xml:space="preserve">Examples of this include: parenting problems; pressure on the family from physical </w:t>
      </w:r>
      <w:r w:rsidRPr="00BF4E71">
        <w:rPr>
          <w:rFonts w:cs="Calibri"/>
        </w:rPr>
        <w:lastRenderedPageBreak/>
        <w:t>or mental illness, substance abuse, disability; social or economic disadvantage; family lacks social support/is isolated</w:t>
      </w:r>
    </w:p>
    <w:p w14:paraId="05FA090C" w14:textId="77777777" w:rsidR="00D34B06" w:rsidRPr="00BF4E71" w:rsidRDefault="00D34B06" w:rsidP="00C376F5">
      <w:pPr>
        <w:pStyle w:val="ListParagraph"/>
        <w:numPr>
          <w:ilvl w:val="1"/>
          <w:numId w:val="17"/>
        </w:numPr>
        <w:spacing w:after="0" w:line="240" w:lineRule="auto"/>
        <w:rPr>
          <w:rFonts w:cs="Calibri"/>
        </w:rPr>
      </w:pPr>
      <w:r w:rsidRPr="00BF4E71">
        <w:rPr>
          <w:rFonts w:cs="Calibri"/>
        </w:rPr>
        <w:t>Get the family’s consent and maintain the confidentiality of the child and the family when working with external support services. In QLD, mandatory reporters can refer a family without their consent, but it is best practice to obtain consent, where possible</w:t>
      </w:r>
    </w:p>
    <w:p w14:paraId="6439C01D" w14:textId="77777777" w:rsidR="00D34B06" w:rsidRPr="00BF4E71" w:rsidRDefault="00D34B06" w:rsidP="00C376F5">
      <w:pPr>
        <w:pStyle w:val="ListParagraph"/>
        <w:numPr>
          <w:ilvl w:val="1"/>
          <w:numId w:val="17"/>
        </w:numPr>
        <w:spacing w:line="240" w:lineRule="auto"/>
        <w:rPr>
          <w:rFonts w:cs="Calibri"/>
          <w:noProof/>
          <w:color w:val="000000"/>
          <w:lang w:val="en-US"/>
        </w:rPr>
      </w:pPr>
      <w:r w:rsidRPr="00BF4E71">
        <w:rPr>
          <w:rFonts w:cs="Calibri"/>
          <w:noProof/>
          <w:color w:val="000000"/>
          <w:lang w:val="en-US"/>
        </w:rPr>
        <w:t>Contact the Family and Child Connect service by calling 133 264 or visit their website to determine suitable family referral services.</w:t>
      </w:r>
    </w:p>
    <w:p w14:paraId="168BFF90" w14:textId="77777777" w:rsidR="003207E2" w:rsidRPr="00BF4E71" w:rsidRDefault="00D34B06" w:rsidP="00C376F5">
      <w:pPr>
        <w:pStyle w:val="ListParagraph"/>
        <w:numPr>
          <w:ilvl w:val="2"/>
          <w:numId w:val="17"/>
        </w:numPr>
        <w:spacing w:line="240" w:lineRule="auto"/>
        <w:rPr>
          <w:rFonts w:cs="Calibri"/>
          <w:noProof/>
          <w:color w:val="000000"/>
          <w:lang w:val="en-US"/>
        </w:rPr>
      </w:pPr>
      <w:r w:rsidRPr="00BF4E71">
        <w:rPr>
          <w:rFonts w:cs="Calibri"/>
          <w:noProof/>
          <w:color w:val="000000"/>
          <w:lang w:val="en-US"/>
        </w:rPr>
        <w:t>Support, information and advice for victims is available from:</w:t>
      </w:r>
    </w:p>
    <w:p w14:paraId="13D807CA" w14:textId="77777777" w:rsidR="003207E2" w:rsidRPr="00BF4E71" w:rsidRDefault="00D34B06" w:rsidP="00C376F5">
      <w:pPr>
        <w:pStyle w:val="ListParagraph"/>
        <w:numPr>
          <w:ilvl w:val="2"/>
          <w:numId w:val="17"/>
        </w:numPr>
        <w:spacing w:line="240" w:lineRule="auto"/>
        <w:rPr>
          <w:rFonts w:cs="Calibri"/>
          <w:noProof/>
          <w:color w:val="000000"/>
          <w:lang w:val="en-US"/>
        </w:rPr>
      </w:pPr>
      <w:r w:rsidRPr="00BF4E71">
        <w:rPr>
          <w:rFonts w:cs="Calibri"/>
          <w:noProof/>
          <w:color w:val="000000"/>
          <w:lang w:val="en-US"/>
        </w:rPr>
        <w:t>Victims Assist Queensland on 1300 546 587</w:t>
      </w:r>
    </w:p>
    <w:p w14:paraId="61AF8701" w14:textId="77777777" w:rsidR="003207E2" w:rsidRPr="00BF4E71" w:rsidRDefault="00D34B06" w:rsidP="00C376F5">
      <w:pPr>
        <w:pStyle w:val="ListParagraph"/>
        <w:numPr>
          <w:ilvl w:val="2"/>
          <w:numId w:val="17"/>
        </w:numPr>
        <w:spacing w:line="240" w:lineRule="auto"/>
        <w:rPr>
          <w:rFonts w:cs="Calibri"/>
          <w:noProof/>
          <w:color w:val="000000"/>
          <w:lang w:val="en-US"/>
        </w:rPr>
      </w:pPr>
      <w:r w:rsidRPr="00BF4E71">
        <w:rPr>
          <w:rFonts w:cs="Calibri"/>
          <w:noProof/>
          <w:color w:val="000000"/>
          <w:lang w:val="en-US"/>
        </w:rPr>
        <w:t>Kids Helping on 1800 55 1800</w:t>
      </w:r>
    </w:p>
    <w:p w14:paraId="25DB1B2A" w14:textId="77777777" w:rsidR="003207E2" w:rsidRPr="00BF4E71" w:rsidRDefault="00D34B06" w:rsidP="00C376F5">
      <w:pPr>
        <w:pStyle w:val="ListParagraph"/>
        <w:numPr>
          <w:ilvl w:val="2"/>
          <w:numId w:val="17"/>
        </w:numPr>
        <w:spacing w:line="240" w:lineRule="auto"/>
        <w:rPr>
          <w:rFonts w:cs="Calibri"/>
          <w:noProof/>
          <w:color w:val="000000"/>
          <w:lang w:val="en-US"/>
        </w:rPr>
      </w:pPr>
      <w:r w:rsidRPr="00BF4E71">
        <w:rPr>
          <w:rFonts w:cs="Calibri"/>
          <w:noProof/>
          <w:color w:val="000000"/>
          <w:lang w:val="en-US"/>
        </w:rPr>
        <w:t>Aboriginal and Torres Strait Islander Family Wellbeing Services</w:t>
      </w:r>
    </w:p>
    <w:p w14:paraId="61ADE004" w14:textId="77777777" w:rsidR="00D34B06" w:rsidRPr="00BF4E71" w:rsidRDefault="00D34B06" w:rsidP="00C376F5">
      <w:pPr>
        <w:pStyle w:val="ListParagraph"/>
        <w:numPr>
          <w:ilvl w:val="2"/>
          <w:numId w:val="17"/>
        </w:numPr>
        <w:spacing w:line="240" w:lineRule="auto"/>
        <w:rPr>
          <w:rFonts w:cs="Calibri"/>
          <w:noProof/>
          <w:color w:val="000000"/>
          <w:lang w:val="en-US"/>
        </w:rPr>
      </w:pPr>
      <w:r w:rsidRPr="00BF4E71">
        <w:rPr>
          <w:rFonts w:cs="Calibri"/>
          <w:noProof/>
          <w:color w:val="000000"/>
          <w:lang w:val="en-US"/>
        </w:rPr>
        <w:t>Legal Aid Queensland and other legal services</w:t>
      </w:r>
    </w:p>
    <w:p w14:paraId="6677D769" w14:textId="77777777" w:rsidR="00D34B06" w:rsidRPr="00BF4E71" w:rsidRDefault="00D34B06" w:rsidP="0018341D">
      <w:pPr>
        <w:pStyle w:val="ListParagraph"/>
        <w:spacing w:after="0" w:line="240" w:lineRule="auto"/>
        <w:ind w:left="1440"/>
        <w:rPr>
          <w:rFonts w:cs="Calibri"/>
        </w:rPr>
      </w:pPr>
    </w:p>
    <w:p w14:paraId="1E8FCECF" w14:textId="77777777" w:rsidR="00D34B06" w:rsidRPr="00BF4E71" w:rsidRDefault="00D34B06" w:rsidP="00C376F5">
      <w:pPr>
        <w:pStyle w:val="ListParagraph"/>
        <w:numPr>
          <w:ilvl w:val="0"/>
          <w:numId w:val="17"/>
        </w:numPr>
        <w:spacing w:after="0" w:line="240" w:lineRule="auto"/>
        <w:rPr>
          <w:rFonts w:cs="Calibri"/>
        </w:rPr>
      </w:pPr>
      <w:r w:rsidRPr="00BF4E71">
        <w:rPr>
          <w:rFonts w:cs="Calibri"/>
        </w:rPr>
        <w:t>Support children with diverse needs and backgrounds</w:t>
      </w:r>
    </w:p>
    <w:p w14:paraId="0DFD91C0" w14:textId="77777777" w:rsidR="00D34B06" w:rsidRPr="00BF4E71" w:rsidRDefault="00D34B06" w:rsidP="00C376F5">
      <w:pPr>
        <w:pStyle w:val="ListParagraph"/>
        <w:numPr>
          <w:ilvl w:val="1"/>
          <w:numId w:val="17"/>
        </w:numPr>
        <w:spacing w:after="0" w:line="240" w:lineRule="auto"/>
        <w:rPr>
          <w:rFonts w:cs="Calibri"/>
        </w:rPr>
      </w:pPr>
      <w:r w:rsidRPr="00BF4E71">
        <w:rPr>
          <w:rFonts w:cs="Calibri"/>
        </w:rPr>
        <w:t>Consider the needs, circumstances and backgrounds of individual children and tailor their support accordingly:</w:t>
      </w:r>
    </w:p>
    <w:p w14:paraId="53CD2F37" w14:textId="77777777" w:rsidR="00D34B06" w:rsidRPr="00BF4E71" w:rsidRDefault="00D34B06" w:rsidP="00C376F5">
      <w:pPr>
        <w:pStyle w:val="ListParagraph"/>
        <w:numPr>
          <w:ilvl w:val="2"/>
          <w:numId w:val="17"/>
        </w:numPr>
        <w:spacing w:after="0" w:line="240" w:lineRule="auto"/>
        <w:rPr>
          <w:rFonts w:cs="Calibri"/>
        </w:rPr>
      </w:pPr>
      <w:r w:rsidRPr="00BF4E71">
        <w:rPr>
          <w:rFonts w:cs="Calibri"/>
        </w:rPr>
        <w:t>Children with disabilities - consider the age, developmental stage and cognitive and functioning. Be aware that children with disabilities are particularly vulnerable to ongoing harm when considering any future risk management</w:t>
      </w:r>
    </w:p>
    <w:p w14:paraId="0199413A" w14:textId="77777777" w:rsidR="00D34B06" w:rsidRPr="00BF4E71" w:rsidRDefault="00D34B06" w:rsidP="00C376F5">
      <w:pPr>
        <w:pStyle w:val="ListParagraph"/>
        <w:numPr>
          <w:ilvl w:val="2"/>
          <w:numId w:val="17"/>
        </w:numPr>
        <w:spacing w:after="0" w:line="240" w:lineRule="auto"/>
        <w:rPr>
          <w:rFonts w:cs="Calibri"/>
        </w:rPr>
      </w:pPr>
      <w:r w:rsidRPr="00BF4E71">
        <w:rPr>
          <w:rFonts w:cs="Calibri"/>
        </w:rPr>
        <w:t>Aboriginal and Torres Strait Islander children and children from Culturally and Linguistically Diverse (CALD) backgrounds - provide culturally appropriate support</w:t>
      </w:r>
    </w:p>
    <w:p w14:paraId="6F68054A" w14:textId="77777777" w:rsidR="00D34B06" w:rsidRPr="00BF4E71" w:rsidRDefault="00D34B06" w:rsidP="00C376F5">
      <w:pPr>
        <w:pStyle w:val="ListParagraph"/>
        <w:numPr>
          <w:ilvl w:val="2"/>
          <w:numId w:val="17"/>
        </w:numPr>
        <w:spacing w:after="0" w:line="240" w:lineRule="auto"/>
        <w:rPr>
          <w:rFonts w:cs="Calibri"/>
        </w:rPr>
      </w:pPr>
      <w:r w:rsidRPr="00BF4E71">
        <w:rPr>
          <w:rFonts w:cs="Calibri"/>
        </w:rPr>
        <w:t>Children from refugee backgrounds - recognise that these children and their families might also be experiencing trauma, dislocation and loss, which may significantly affect their wellbeing. Staff should be sensitive to these circumstances, but also make sure that the safety and wellbeing of a child is paramount</w:t>
      </w:r>
    </w:p>
    <w:p w14:paraId="049FE312" w14:textId="77777777" w:rsidR="00D34B06" w:rsidRPr="00BF4E71" w:rsidRDefault="00D34B06" w:rsidP="00C376F5">
      <w:pPr>
        <w:pStyle w:val="ListParagraph"/>
        <w:numPr>
          <w:ilvl w:val="1"/>
          <w:numId w:val="17"/>
        </w:numPr>
        <w:spacing w:after="0" w:line="240" w:lineRule="auto"/>
        <w:rPr>
          <w:rFonts w:cs="Calibri"/>
        </w:rPr>
      </w:pPr>
      <w:r w:rsidRPr="00BF4E71">
        <w:rPr>
          <w:rFonts w:cs="Calibri"/>
        </w:rPr>
        <w:t>Where possible, seek expert advice from the relevant disability, Aboriginal and Torres Strait Islander, cultural or refugee support services and arrange for an interpreter to help communicate with the child and family, if needed</w:t>
      </w:r>
    </w:p>
    <w:p w14:paraId="04D6D9DF" w14:textId="77777777" w:rsidR="00D34B06" w:rsidRPr="00BF4E71" w:rsidRDefault="00D34B06" w:rsidP="00C376F5">
      <w:pPr>
        <w:pStyle w:val="ListParagraph"/>
        <w:numPr>
          <w:ilvl w:val="1"/>
          <w:numId w:val="17"/>
        </w:numPr>
        <w:spacing w:after="0" w:line="240" w:lineRule="auto"/>
        <w:rPr>
          <w:rFonts w:cs="Calibri"/>
        </w:rPr>
      </w:pPr>
      <w:r w:rsidRPr="00BF4E71">
        <w:rPr>
          <w:rFonts w:cs="Calibri"/>
        </w:rPr>
        <w:t>If staff are unsure who to ask, they can contact the regulatory authority for referrals and advice</w:t>
      </w:r>
    </w:p>
    <w:p w14:paraId="4170F98F" w14:textId="77777777" w:rsidR="00D34B06" w:rsidRPr="00BF4E71" w:rsidRDefault="00D34B06">
      <w:pPr>
        <w:rPr>
          <w:rFonts w:ascii="Calibri" w:hAnsi="Calibri" w:cs="Calibri"/>
          <w:b/>
          <w:bCs/>
          <w:sz w:val="28"/>
          <w:szCs w:val="28"/>
        </w:rPr>
      </w:pPr>
      <w:r w:rsidRPr="00BF4E71">
        <w:rPr>
          <w:rFonts w:ascii="Calibri" w:hAnsi="Calibri" w:cs="Calibri"/>
          <w:b/>
          <w:bCs/>
          <w:sz w:val="28"/>
          <w:szCs w:val="28"/>
        </w:rPr>
        <w:br w:type="page"/>
      </w:r>
    </w:p>
    <w:p w14:paraId="2622A99C" w14:textId="77777777" w:rsidR="00D34B06" w:rsidRPr="00BF4E71" w:rsidRDefault="00D34B06" w:rsidP="00B8492D">
      <w:pPr>
        <w:jc w:val="right"/>
        <w:rPr>
          <w:rFonts w:ascii="Calibri" w:hAnsi="Calibri" w:cs="Calibri"/>
          <w:b/>
          <w:bCs/>
          <w:sz w:val="20"/>
          <w:szCs w:val="20"/>
        </w:rPr>
      </w:pPr>
      <w:r w:rsidRPr="00BF4E71">
        <w:rPr>
          <w:rFonts w:ascii="Calibri" w:hAnsi="Calibri" w:cs="Calibri"/>
          <w:b/>
          <w:bCs/>
          <w:sz w:val="20"/>
          <w:szCs w:val="20"/>
        </w:rPr>
        <w:lastRenderedPageBreak/>
        <w:t>APPENDIX F</w:t>
      </w:r>
    </w:p>
    <w:p w14:paraId="1AD1842A" w14:textId="77777777" w:rsidR="00D34B06" w:rsidRPr="00BF4E71" w:rsidRDefault="00D34B06" w:rsidP="008177A0">
      <w:pPr>
        <w:rPr>
          <w:rFonts w:ascii="Calibri" w:hAnsi="Calibri" w:cs="Calibri"/>
          <w:b/>
          <w:bCs/>
          <w:sz w:val="28"/>
          <w:szCs w:val="28"/>
        </w:rPr>
      </w:pPr>
    </w:p>
    <w:p w14:paraId="72C80576" w14:textId="77777777" w:rsidR="00D34B06" w:rsidRPr="00BF4E71" w:rsidRDefault="00D34B06" w:rsidP="008177A0">
      <w:pPr>
        <w:pBdr>
          <w:bottom w:val="single" w:sz="4" w:space="1" w:color="auto"/>
        </w:pBdr>
        <w:rPr>
          <w:rFonts w:ascii="Calibri" w:hAnsi="Calibri" w:cs="Calibri"/>
          <w:b/>
          <w:bCs/>
          <w:sz w:val="28"/>
          <w:szCs w:val="28"/>
        </w:rPr>
      </w:pPr>
      <w:r w:rsidRPr="00BF4E71">
        <w:rPr>
          <w:rFonts w:ascii="Calibri" w:hAnsi="Calibri" w:cs="Calibri"/>
          <w:b/>
          <w:bCs/>
          <w:sz w:val="28"/>
          <w:szCs w:val="28"/>
        </w:rPr>
        <w:t xml:space="preserve">PROCEDURE – Managing allegations of harmful sexual behaviour in children </w:t>
      </w:r>
    </w:p>
    <w:p w14:paraId="7E8687A2" w14:textId="77777777" w:rsidR="00D34B06" w:rsidRPr="00BF4E71" w:rsidRDefault="00D34B06" w:rsidP="008177A0">
      <w:pPr>
        <w:rPr>
          <w:rFonts w:ascii="Calibri" w:hAnsi="Calibri" w:cs="Calibri"/>
          <w:b/>
          <w:bCs/>
          <w:color w:val="000000" w:themeColor="text1"/>
        </w:rPr>
      </w:pPr>
    </w:p>
    <w:tbl>
      <w:tblPr>
        <w:tblStyle w:val="TableGrid"/>
        <w:tblW w:w="0" w:type="auto"/>
        <w:shd w:val="clear" w:color="auto" w:fill="D1D1D1" w:themeFill="background2" w:themeFillShade="E6"/>
        <w:tblLook w:val="04A0" w:firstRow="1" w:lastRow="0" w:firstColumn="1" w:lastColumn="0" w:noHBand="0" w:noVBand="1"/>
      </w:tblPr>
      <w:tblGrid>
        <w:gridCol w:w="9016"/>
      </w:tblGrid>
      <w:tr w:rsidR="00D34B06" w:rsidRPr="00BF4E71" w14:paraId="50A57D8D" w14:textId="77777777" w:rsidTr="00CC6B1F">
        <w:tc>
          <w:tcPr>
            <w:tcW w:w="9016" w:type="dxa"/>
            <w:shd w:val="clear" w:color="auto" w:fill="D1D1D1" w:themeFill="background2" w:themeFillShade="E6"/>
          </w:tcPr>
          <w:p w14:paraId="0A0E5727" w14:textId="77777777" w:rsidR="00D34B06" w:rsidRPr="00BF4E71" w:rsidRDefault="00D34B06" w:rsidP="008177A0">
            <w:pPr>
              <w:rPr>
                <w:rFonts w:ascii="Calibri" w:hAnsi="Calibri" w:cs="Calibri"/>
                <w:b/>
                <w:bCs/>
                <w:color w:val="000000" w:themeColor="text1"/>
                <w:sz w:val="22"/>
                <w:szCs w:val="22"/>
              </w:rPr>
            </w:pPr>
            <w:r w:rsidRPr="00BF4E71">
              <w:rPr>
                <w:rFonts w:ascii="Calibri" w:hAnsi="Calibri" w:cs="Calibri"/>
                <w:b/>
                <w:bCs/>
                <w:color w:val="000000" w:themeColor="text1"/>
                <w:sz w:val="22"/>
                <w:szCs w:val="22"/>
              </w:rPr>
              <w:t>When to use this procedure</w:t>
            </w:r>
          </w:p>
          <w:p w14:paraId="63322C09" w14:textId="77777777" w:rsidR="00D34B06" w:rsidRPr="00BF4E71" w:rsidRDefault="00D34B06" w:rsidP="00C376F5">
            <w:pPr>
              <w:pStyle w:val="ListParagraph"/>
              <w:numPr>
                <w:ilvl w:val="0"/>
                <w:numId w:val="9"/>
              </w:numPr>
              <w:spacing w:line="240" w:lineRule="auto"/>
              <w:rPr>
                <w:rFonts w:cs="Calibri"/>
                <w:color w:val="000000" w:themeColor="text1"/>
              </w:rPr>
            </w:pPr>
            <w:r w:rsidRPr="00BF4E71">
              <w:rPr>
                <w:rFonts w:cs="Calibri"/>
                <w:color w:val="000000" w:themeColor="text1"/>
              </w:rPr>
              <w:t>If there is an allegation that a child has exhibited harmful sexual behaviour</w:t>
            </w:r>
          </w:p>
          <w:p w14:paraId="16D0504E" w14:textId="77777777" w:rsidR="00D34B06" w:rsidRPr="00BF4E71" w:rsidRDefault="00D34B06" w:rsidP="00C376F5">
            <w:pPr>
              <w:pStyle w:val="ListParagraph"/>
              <w:numPr>
                <w:ilvl w:val="0"/>
                <w:numId w:val="9"/>
              </w:numPr>
              <w:spacing w:line="240" w:lineRule="auto"/>
              <w:rPr>
                <w:rFonts w:cs="Calibri"/>
                <w:color w:val="000000" w:themeColor="text1"/>
              </w:rPr>
            </w:pPr>
            <w:r w:rsidRPr="00BF4E71">
              <w:rPr>
                <w:rFonts w:cs="Calibri"/>
                <w:color w:val="000000" w:themeColor="text1"/>
              </w:rPr>
              <w:t>Use this procedure whether the above behaviour is self-directed or directed towards another child or adult</w:t>
            </w:r>
          </w:p>
        </w:tc>
      </w:tr>
    </w:tbl>
    <w:p w14:paraId="77CE736B" w14:textId="77777777" w:rsidR="00D34B06" w:rsidRPr="00BF4E71" w:rsidRDefault="00D34B06" w:rsidP="008177A0">
      <w:pPr>
        <w:rPr>
          <w:rFonts w:ascii="Calibri" w:hAnsi="Calibri" w:cs="Calibri"/>
          <w:color w:val="000000" w:themeColor="text1"/>
        </w:rPr>
      </w:pPr>
    </w:p>
    <w:p w14:paraId="462ED0F9" w14:textId="77777777" w:rsidR="00D34B06" w:rsidRPr="00BF4E71" w:rsidRDefault="00D34B06" w:rsidP="00C376F5">
      <w:pPr>
        <w:pStyle w:val="ListParagraph"/>
        <w:numPr>
          <w:ilvl w:val="0"/>
          <w:numId w:val="18"/>
        </w:numPr>
        <w:spacing w:after="0" w:line="240" w:lineRule="auto"/>
        <w:rPr>
          <w:rFonts w:cs="Calibri"/>
          <w:b/>
          <w:bCs/>
          <w:color w:val="000000" w:themeColor="text1"/>
        </w:rPr>
      </w:pPr>
      <w:r w:rsidRPr="00BF4E71">
        <w:rPr>
          <w:rFonts w:cs="Calibri"/>
          <w:color w:val="000000" w:themeColor="text1"/>
        </w:rPr>
        <w:t xml:space="preserve">Be aware of the spectrum of sexual behaviours: </w:t>
      </w:r>
    </w:p>
    <w:p w14:paraId="0D13B91A" w14:textId="77777777" w:rsidR="00D34B06" w:rsidRPr="00BF4E71" w:rsidRDefault="00D34B06" w:rsidP="00C376F5">
      <w:pPr>
        <w:pStyle w:val="ListParagraph"/>
        <w:numPr>
          <w:ilvl w:val="1"/>
          <w:numId w:val="18"/>
        </w:numPr>
        <w:spacing w:after="0" w:line="240" w:lineRule="auto"/>
        <w:rPr>
          <w:rFonts w:cs="Calibri"/>
          <w:b/>
          <w:bCs/>
          <w:color w:val="000000" w:themeColor="text1"/>
        </w:rPr>
      </w:pPr>
      <w:r w:rsidRPr="00BF4E71">
        <w:rPr>
          <w:rFonts w:cs="Calibri"/>
          <w:color w:val="000000" w:themeColor="text1"/>
        </w:rPr>
        <w:t>Children and young people display a range of sexual behaviours. Most of the time these are age-appropriate, and generally consistent with the child’s developmental stage and the context in which they are growing up (e.g., living in a society where they are regularly exposed to sexualised imagery used in popular culture or in marketing, online material, and the influences of a child’s religious/cultural backgrounds etc)</w:t>
      </w:r>
    </w:p>
    <w:p w14:paraId="48B0C95A" w14:textId="77777777" w:rsidR="00D34B06" w:rsidRPr="00BF4E71" w:rsidRDefault="00D34B06" w:rsidP="00C376F5">
      <w:pPr>
        <w:pStyle w:val="ListParagraph"/>
        <w:numPr>
          <w:ilvl w:val="1"/>
          <w:numId w:val="18"/>
        </w:numPr>
        <w:spacing w:after="0" w:line="240" w:lineRule="auto"/>
        <w:rPr>
          <w:rFonts w:cs="Calibri"/>
          <w:b/>
          <w:bCs/>
          <w:color w:val="000000" w:themeColor="text1"/>
        </w:rPr>
      </w:pPr>
      <w:r w:rsidRPr="00BF4E71">
        <w:rPr>
          <w:rFonts w:cs="Calibri"/>
          <w:color w:val="000000" w:themeColor="text1"/>
        </w:rPr>
        <w:t>A small number of children display developmentally inappropriate sexual behaviour and an even smaller number display ‘harmful sexual behaviour’, which can be directed at themselves and/or other children</w:t>
      </w:r>
    </w:p>
    <w:p w14:paraId="4129504C" w14:textId="77777777" w:rsidR="00D34B06" w:rsidRPr="00BF4E71" w:rsidRDefault="00D34B06" w:rsidP="00C376F5">
      <w:pPr>
        <w:pStyle w:val="ListParagraph"/>
        <w:numPr>
          <w:ilvl w:val="1"/>
          <w:numId w:val="18"/>
        </w:numPr>
        <w:spacing w:after="0" w:line="240" w:lineRule="auto"/>
        <w:rPr>
          <w:rFonts w:cs="Calibri"/>
          <w:b/>
          <w:bCs/>
          <w:color w:val="000000" w:themeColor="text1"/>
        </w:rPr>
      </w:pPr>
      <w:r w:rsidRPr="00BF4E71">
        <w:rPr>
          <w:rFonts w:cs="Calibri"/>
          <w:color w:val="000000" w:themeColor="text1"/>
        </w:rPr>
        <w:t>Harmful sexual behaviour ranges in seriousness and impact</w:t>
      </w:r>
    </w:p>
    <w:p w14:paraId="68FA3BD7" w14:textId="77777777" w:rsidR="00D34B06" w:rsidRPr="00BF4E71" w:rsidRDefault="00D34B06" w:rsidP="00C376F5">
      <w:pPr>
        <w:pStyle w:val="ListParagraph"/>
        <w:numPr>
          <w:ilvl w:val="1"/>
          <w:numId w:val="18"/>
        </w:numPr>
        <w:spacing w:after="0" w:line="240" w:lineRule="auto"/>
        <w:rPr>
          <w:rFonts w:cs="Calibri"/>
          <w:b/>
          <w:bCs/>
          <w:color w:val="000000" w:themeColor="text1"/>
        </w:rPr>
      </w:pPr>
      <w:r w:rsidRPr="00BF4E71">
        <w:rPr>
          <w:rFonts w:cs="Calibri"/>
          <w:color w:val="000000" w:themeColor="text1"/>
        </w:rPr>
        <w:t xml:space="preserve">The </w:t>
      </w:r>
      <w:r w:rsidRPr="00BF4E71">
        <w:rPr>
          <w:rFonts w:cs="Calibri"/>
          <w:noProof/>
          <w:color w:val="000000" w:themeColor="text1"/>
        </w:rPr>
        <w:t>QLD Government</w:t>
      </w:r>
      <w:r w:rsidRPr="00BF4E71">
        <w:rPr>
          <w:rFonts w:cs="Calibri"/>
          <w:color w:val="000000" w:themeColor="text1"/>
        </w:rPr>
        <w:t xml:space="preserve">’s </w:t>
      </w:r>
      <w:hyperlink r:id="rId16" w:history="1">
        <w:r w:rsidRPr="00BF4E71">
          <w:rPr>
            <w:rStyle w:val="Hyperlink"/>
            <w:rFonts w:cs="Calibri"/>
          </w:rPr>
          <w:t>resources</w:t>
        </w:r>
      </w:hyperlink>
      <w:r w:rsidRPr="00BF4E71">
        <w:rPr>
          <w:rFonts w:cs="Calibri"/>
          <w:color w:val="000000" w:themeColor="text1"/>
        </w:rPr>
        <w:t xml:space="preserve"> can help staff understand the spectrum of sexual behaviours in children. Staff should use these resources, the contextual information, professional judgement and (where applicable) advice from the relevant authorities to decide on the most appropriate response to a child exhibiting sexual behaviours</w:t>
      </w:r>
    </w:p>
    <w:p w14:paraId="62D684D7" w14:textId="77777777" w:rsidR="00D34B06" w:rsidRPr="00BF4E71" w:rsidRDefault="00D34B06" w:rsidP="008177A0">
      <w:pPr>
        <w:pStyle w:val="ListParagraph"/>
        <w:spacing w:after="0" w:line="240" w:lineRule="auto"/>
        <w:ind w:left="1440"/>
        <w:rPr>
          <w:rFonts w:cs="Calibri"/>
          <w:b/>
          <w:bCs/>
          <w:color w:val="000000" w:themeColor="text1"/>
        </w:rPr>
      </w:pPr>
    </w:p>
    <w:p w14:paraId="5AB30EDC" w14:textId="77777777" w:rsidR="00D34B06" w:rsidRPr="00BF4E71" w:rsidRDefault="00D34B06" w:rsidP="00C376F5">
      <w:pPr>
        <w:pStyle w:val="ListParagraph"/>
        <w:numPr>
          <w:ilvl w:val="0"/>
          <w:numId w:val="18"/>
        </w:numPr>
        <w:spacing w:after="0" w:line="240" w:lineRule="auto"/>
        <w:rPr>
          <w:rFonts w:cs="Calibri"/>
          <w:b/>
          <w:bCs/>
          <w:color w:val="000000" w:themeColor="text1"/>
        </w:rPr>
      </w:pPr>
      <w:r w:rsidRPr="00BF4E71">
        <w:rPr>
          <w:rFonts w:cs="Calibri"/>
          <w:color w:val="000000" w:themeColor="text1"/>
        </w:rPr>
        <w:t>Use the traffic light system to recognise appropriate and inappropriate sexual behaviour</w:t>
      </w:r>
    </w:p>
    <w:p w14:paraId="224DF733" w14:textId="77777777" w:rsidR="00D34B06" w:rsidRPr="00BF4E71" w:rsidRDefault="00D34B06" w:rsidP="008177A0">
      <w:pPr>
        <w:rPr>
          <w:rFonts w:ascii="Calibri" w:hAnsi="Calibri" w:cs="Calibri"/>
          <w:b/>
          <w:bCs/>
          <w:color w:val="000000" w:themeColor="text1"/>
        </w:rPr>
      </w:pPr>
    </w:p>
    <w:tbl>
      <w:tblPr>
        <w:tblStyle w:val="TableGrid"/>
        <w:tblW w:w="0" w:type="auto"/>
        <w:tblInd w:w="720" w:type="dxa"/>
        <w:tblLayout w:type="fixed"/>
        <w:tblLook w:val="04A0" w:firstRow="1" w:lastRow="0" w:firstColumn="1" w:lastColumn="0" w:noHBand="0" w:noVBand="1"/>
      </w:tblPr>
      <w:tblGrid>
        <w:gridCol w:w="2695"/>
        <w:gridCol w:w="2936"/>
        <w:gridCol w:w="2665"/>
      </w:tblGrid>
      <w:tr w:rsidR="00D34B06" w:rsidRPr="00BF4E71" w14:paraId="37F68390" w14:textId="77777777" w:rsidTr="00746C86">
        <w:tc>
          <w:tcPr>
            <w:tcW w:w="2695" w:type="dxa"/>
            <w:shd w:val="clear" w:color="auto" w:fill="8DD873" w:themeFill="accent6" w:themeFillTint="99"/>
          </w:tcPr>
          <w:p w14:paraId="24111ADF" w14:textId="77777777" w:rsidR="00D34B06" w:rsidRPr="00BF4E71" w:rsidRDefault="00D34B06" w:rsidP="008177A0">
            <w:pPr>
              <w:spacing w:after="40"/>
              <w:rPr>
                <w:rFonts w:ascii="Calibri" w:hAnsi="Calibri" w:cs="Calibri"/>
                <w:b/>
                <w:bCs/>
                <w:color w:val="000000" w:themeColor="text1"/>
                <w:sz w:val="18"/>
                <w:szCs w:val="18"/>
              </w:rPr>
            </w:pPr>
            <w:r w:rsidRPr="00BF4E71">
              <w:rPr>
                <w:rFonts w:ascii="Calibri" w:hAnsi="Calibri" w:cs="Calibri"/>
                <w:b/>
                <w:bCs/>
                <w:color w:val="000000" w:themeColor="text1"/>
                <w:sz w:val="18"/>
                <w:szCs w:val="18"/>
              </w:rPr>
              <w:t>GREEN - Developmentally appropriate</w:t>
            </w:r>
          </w:p>
          <w:p w14:paraId="3F40B175" w14:textId="77777777" w:rsidR="00D34B06" w:rsidRPr="00BF4E71" w:rsidRDefault="00D34B06" w:rsidP="008177A0">
            <w:pPr>
              <w:spacing w:after="40"/>
              <w:rPr>
                <w:rFonts w:ascii="Calibri" w:hAnsi="Calibri" w:cs="Calibri"/>
                <w:b/>
                <w:bCs/>
                <w:color w:val="000000" w:themeColor="text1"/>
                <w:sz w:val="18"/>
                <w:szCs w:val="18"/>
              </w:rPr>
            </w:pPr>
            <w:r w:rsidRPr="00BF4E71">
              <w:rPr>
                <w:rFonts w:ascii="Calibri" w:hAnsi="Calibri" w:cs="Calibri"/>
                <w:b/>
                <w:bCs/>
                <w:color w:val="000000" w:themeColor="text1"/>
                <w:sz w:val="18"/>
                <w:szCs w:val="18"/>
              </w:rPr>
              <w:t xml:space="preserve">Action - </w:t>
            </w:r>
            <w:r w:rsidRPr="00BF4E71">
              <w:rPr>
                <w:rFonts w:ascii="Calibri" w:hAnsi="Calibri" w:cs="Calibri"/>
                <w:color w:val="000000" w:themeColor="text1"/>
                <w:sz w:val="18"/>
                <w:szCs w:val="18"/>
              </w:rPr>
              <w:t>Explain to child about social expectations regarding GREEN</w:t>
            </w:r>
          </w:p>
        </w:tc>
        <w:tc>
          <w:tcPr>
            <w:tcW w:w="2936" w:type="dxa"/>
            <w:shd w:val="clear" w:color="auto" w:fill="FFC000"/>
          </w:tcPr>
          <w:p w14:paraId="2FE4A42E" w14:textId="77777777" w:rsidR="00D34B06" w:rsidRPr="00BF4E71" w:rsidRDefault="00D34B06" w:rsidP="008177A0">
            <w:pPr>
              <w:pStyle w:val="ListParagraph"/>
              <w:spacing w:line="240" w:lineRule="auto"/>
              <w:ind w:left="0"/>
              <w:rPr>
                <w:rFonts w:cs="Calibri"/>
                <w:b/>
                <w:bCs/>
                <w:color w:val="000000" w:themeColor="text1"/>
                <w:sz w:val="18"/>
                <w:szCs w:val="18"/>
              </w:rPr>
            </w:pPr>
            <w:r w:rsidRPr="00BF4E71">
              <w:rPr>
                <w:rFonts w:cs="Calibri"/>
                <w:b/>
                <w:bCs/>
                <w:color w:val="000000" w:themeColor="text1"/>
                <w:sz w:val="18"/>
                <w:szCs w:val="18"/>
              </w:rPr>
              <w:t>ORANGE – Concerning</w:t>
            </w:r>
          </w:p>
          <w:p w14:paraId="717B47E8" w14:textId="77777777" w:rsidR="00D34B06" w:rsidRPr="00BF4E71" w:rsidRDefault="00D34B06" w:rsidP="008177A0">
            <w:pPr>
              <w:pStyle w:val="ListParagraph"/>
              <w:spacing w:line="240" w:lineRule="auto"/>
              <w:ind w:left="0"/>
              <w:rPr>
                <w:rFonts w:cs="Calibri"/>
                <w:b/>
                <w:bCs/>
                <w:color w:val="000000" w:themeColor="text1"/>
                <w:sz w:val="18"/>
                <w:szCs w:val="18"/>
              </w:rPr>
            </w:pPr>
            <w:r w:rsidRPr="00BF4E71">
              <w:rPr>
                <w:rFonts w:cs="Calibri"/>
                <w:b/>
                <w:bCs/>
                <w:color w:val="000000" w:themeColor="text1"/>
                <w:sz w:val="18"/>
                <w:szCs w:val="18"/>
              </w:rPr>
              <w:t xml:space="preserve">Action - </w:t>
            </w:r>
            <w:r w:rsidRPr="00BF4E71">
              <w:rPr>
                <w:rFonts w:cs="Calibri"/>
                <w:color w:val="000000" w:themeColor="text1"/>
                <w:sz w:val="18"/>
                <w:szCs w:val="18"/>
              </w:rPr>
              <w:t>Monitor and support child, possibly report ORANGE behaviour</w:t>
            </w:r>
          </w:p>
        </w:tc>
        <w:tc>
          <w:tcPr>
            <w:tcW w:w="2665" w:type="dxa"/>
            <w:shd w:val="clear" w:color="auto" w:fill="FF0000"/>
          </w:tcPr>
          <w:p w14:paraId="21828F43" w14:textId="77777777" w:rsidR="00D34B06" w:rsidRPr="00BF4E71" w:rsidRDefault="00D34B06" w:rsidP="008177A0">
            <w:pPr>
              <w:pStyle w:val="ListParagraph"/>
              <w:spacing w:after="40" w:line="240" w:lineRule="auto"/>
              <w:ind w:left="0"/>
              <w:rPr>
                <w:rFonts w:cs="Calibri"/>
                <w:b/>
                <w:bCs/>
                <w:color w:val="000000" w:themeColor="text1"/>
                <w:sz w:val="18"/>
                <w:szCs w:val="18"/>
              </w:rPr>
            </w:pPr>
            <w:r w:rsidRPr="00BF4E71">
              <w:rPr>
                <w:rFonts w:cs="Calibri"/>
                <w:b/>
                <w:bCs/>
                <w:color w:val="000000" w:themeColor="text1"/>
                <w:sz w:val="18"/>
                <w:szCs w:val="18"/>
              </w:rPr>
              <w:t xml:space="preserve">RED – Very Concerning, serious, severe </w:t>
            </w:r>
          </w:p>
          <w:p w14:paraId="28BEBA1C" w14:textId="77777777" w:rsidR="00D34B06" w:rsidRPr="00BF4E71" w:rsidRDefault="00D34B06" w:rsidP="008177A0">
            <w:pPr>
              <w:rPr>
                <w:rFonts w:ascii="Calibri" w:hAnsi="Calibri" w:cs="Calibri"/>
                <w:b/>
                <w:bCs/>
                <w:color w:val="000000" w:themeColor="text1"/>
                <w:sz w:val="18"/>
                <w:szCs w:val="18"/>
              </w:rPr>
            </w:pPr>
            <w:r w:rsidRPr="00BF4E71">
              <w:rPr>
                <w:rFonts w:ascii="Calibri" w:hAnsi="Calibri" w:cs="Calibri"/>
                <w:b/>
                <w:bCs/>
                <w:color w:val="000000" w:themeColor="text1"/>
                <w:sz w:val="18"/>
                <w:szCs w:val="18"/>
              </w:rPr>
              <w:t xml:space="preserve">Action - </w:t>
            </w:r>
            <w:r w:rsidRPr="00BF4E71">
              <w:rPr>
                <w:rFonts w:ascii="Calibri" w:hAnsi="Calibri" w:cs="Calibri"/>
                <w:color w:val="000000" w:themeColor="text1"/>
                <w:sz w:val="18"/>
                <w:szCs w:val="18"/>
              </w:rPr>
              <w:t>Must report RED behaviour</w:t>
            </w:r>
          </w:p>
        </w:tc>
      </w:tr>
      <w:tr w:rsidR="00D34B06" w:rsidRPr="00BF4E71" w14:paraId="4F916DE4" w14:textId="77777777" w:rsidTr="00746C86">
        <w:tc>
          <w:tcPr>
            <w:tcW w:w="2695" w:type="dxa"/>
          </w:tcPr>
          <w:p w14:paraId="0721F86B"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Behaviour that is expected for the age and developmental stage</w:t>
            </w:r>
          </w:p>
          <w:p w14:paraId="3D43D0D3"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Socially acceptable</w:t>
            </w:r>
          </w:p>
          <w:p w14:paraId="6DAF1214"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Appropriate sexual curiosity/expression/exploration</w:t>
            </w:r>
          </w:p>
          <w:p w14:paraId="70558AE4"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May be exhibited at inappropriate contexts, especially by young children</w:t>
            </w:r>
          </w:p>
          <w:p w14:paraId="1CBE2FF6"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Often one-off incidents</w:t>
            </w:r>
          </w:p>
          <w:p w14:paraId="4742AFD5"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Child responds to redirection and reinforcement of expected behaviour</w:t>
            </w:r>
          </w:p>
          <w:p w14:paraId="64605272"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Equal in age or developmental stages between the individuals concerned</w:t>
            </w:r>
          </w:p>
          <w:p w14:paraId="5E47D7F9"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Generally positive emotional experience (laughter, giggling, joy)</w:t>
            </w:r>
          </w:p>
          <w:p w14:paraId="05354F44"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lastRenderedPageBreak/>
              <w:t>Others are unharmed</w:t>
            </w:r>
          </w:p>
          <w:p w14:paraId="692E9514" w14:textId="77777777" w:rsidR="00D34B06" w:rsidRPr="00BF4E71" w:rsidRDefault="00D34B06" w:rsidP="00746C86">
            <w:pPr>
              <w:pStyle w:val="ListParagraph"/>
              <w:spacing w:after="60" w:line="240" w:lineRule="auto"/>
              <w:ind w:left="360"/>
              <w:rPr>
                <w:rFonts w:cs="Calibri"/>
                <w:color w:val="000000" w:themeColor="text1"/>
                <w:sz w:val="18"/>
                <w:szCs w:val="18"/>
              </w:rPr>
            </w:pPr>
          </w:p>
        </w:tc>
        <w:tc>
          <w:tcPr>
            <w:tcW w:w="2936" w:type="dxa"/>
          </w:tcPr>
          <w:p w14:paraId="3B1A1501"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lastRenderedPageBreak/>
              <w:t>Behaviour is outside what would be expected for the child’s developmental stage</w:t>
            </w:r>
          </w:p>
          <w:p w14:paraId="72A4A10D"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Concerning because of its persistence, intensity, frequency and/or duration</w:t>
            </w:r>
          </w:p>
          <w:p w14:paraId="30C359D3"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Socially unacceptable</w:t>
            </w:r>
          </w:p>
          <w:p w14:paraId="5159AEEB"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May be a one-off incident, but usually is repeated</w:t>
            </w:r>
          </w:p>
          <w:p w14:paraId="78986135"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 xml:space="preserve">May involve a disparity in age, developmental stage </w:t>
            </w:r>
          </w:p>
          <w:p w14:paraId="08D6276B"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May display a lack of respect</w:t>
            </w:r>
          </w:p>
          <w:p w14:paraId="1AB2DC69"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 xml:space="preserve">May be not reciprocal or mutual </w:t>
            </w:r>
          </w:p>
          <w:p w14:paraId="5ABE65E2"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Child has a negative emotional experience (e.g. guilt, remorse, shame, confusion)</w:t>
            </w:r>
          </w:p>
          <w:p w14:paraId="555782B7"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Risk of health and safety to child and others</w:t>
            </w:r>
          </w:p>
        </w:tc>
        <w:tc>
          <w:tcPr>
            <w:tcW w:w="2665" w:type="dxa"/>
          </w:tcPr>
          <w:p w14:paraId="193E8ABD"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Extension of ORANGE behaviour</w:t>
            </w:r>
          </w:p>
          <w:p w14:paraId="0F5D297D"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Excessive, often with physical violence, sadism, degradation</w:t>
            </w:r>
          </w:p>
          <w:p w14:paraId="040D5610"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Secretive, manipulative, can involve bribery or trickery</w:t>
            </w:r>
          </w:p>
          <w:p w14:paraId="0EAB5964"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May be highly intrusive and harmful to others</w:t>
            </w:r>
          </w:p>
          <w:p w14:paraId="5E90FFEF"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Uses power and force, coercion, threats, deception</w:t>
            </w:r>
          </w:p>
          <w:p w14:paraId="7BB74CE9"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Limited respect for the rights of others</w:t>
            </w:r>
          </w:p>
          <w:p w14:paraId="420E85B9" w14:textId="77777777" w:rsidR="00D34B06" w:rsidRPr="00BF4E71" w:rsidRDefault="00D34B06" w:rsidP="00C376F5">
            <w:pPr>
              <w:pStyle w:val="ListParagraph"/>
              <w:numPr>
                <w:ilvl w:val="0"/>
                <w:numId w:val="19"/>
              </w:numPr>
              <w:spacing w:after="60" w:line="240" w:lineRule="auto"/>
              <w:rPr>
                <w:rFonts w:cs="Calibri"/>
                <w:color w:val="000000" w:themeColor="text1"/>
                <w:sz w:val="18"/>
                <w:szCs w:val="18"/>
              </w:rPr>
            </w:pPr>
            <w:r w:rsidRPr="00BF4E71">
              <w:rPr>
                <w:rFonts w:cs="Calibri"/>
                <w:color w:val="000000" w:themeColor="text1"/>
                <w:sz w:val="18"/>
                <w:szCs w:val="18"/>
              </w:rPr>
              <w:t>Often persistent behaviour along difficult to shift patterns of thought that have developed over a long time</w:t>
            </w:r>
          </w:p>
          <w:p w14:paraId="422CE672" w14:textId="77777777" w:rsidR="00D34B06" w:rsidRPr="00BF4E71" w:rsidRDefault="00D34B06" w:rsidP="00C376F5">
            <w:pPr>
              <w:pStyle w:val="ListParagraph"/>
              <w:numPr>
                <w:ilvl w:val="0"/>
                <w:numId w:val="19"/>
              </w:numPr>
              <w:spacing w:after="60" w:line="240" w:lineRule="auto"/>
              <w:rPr>
                <w:rFonts w:cs="Calibri"/>
                <w:color w:val="000000" w:themeColor="text1"/>
                <w:lang w:eastAsia="en-US"/>
              </w:rPr>
            </w:pPr>
            <w:r w:rsidRPr="00BF4E71">
              <w:rPr>
                <w:rFonts w:cs="Calibri"/>
                <w:color w:val="000000" w:themeColor="text1"/>
                <w:sz w:val="18"/>
                <w:szCs w:val="18"/>
              </w:rPr>
              <w:t>Child may experience shame, anger and pleasure</w:t>
            </w:r>
          </w:p>
        </w:tc>
      </w:tr>
    </w:tbl>
    <w:p w14:paraId="1931B2CD" w14:textId="77777777" w:rsidR="00D34B06" w:rsidRPr="00BF4E71" w:rsidRDefault="00D34B06" w:rsidP="008177A0">
      <w:pPr>
        <w:rPr>
          <w:rFonts w:ascii="Calibri" w:hAnsi="Calibri" w:cs="Calibri"/>
          <w:b/>
          <w:bCs/>
          <w:color w:val="000000" w:themeColor="text1"/>
        </w:rPr>
      </w:pPr>
    </w:p>
    <w:p w14:paraId="22A51653" w14:textId="77777777" w:rsidR="00D34B06" w:rsidRPr="00BF4E71" w:rsidRDefault="00D34B06" w:rsidP="00C376F5">
      <w:pPr>
        <w:pStyle w:val="ListParagraph"/>
        <w:numPr>
          <w:ilvl w:val="0"/>
          <w:numId w:val="18"/>
        </w:numPr>
        <w:spacing w:after="0" w:line="240" w:lineRule="auto"/>
        <w:rPr>
          <w:rFonts w:cs="Calibri"/>
          <w:b/>
          <w:bCs/>
          <w:color w:val="000000" w:themeColor="text1"/>
        </w:rPr>
      </w:pPr>
      <w:r w:rsidRPr="00BF4E71">
        <w:rPr>
          <w:rFonts w:cs="Calibri"/>
          <w:color w:val="000000" w:themeColor="text1"/>
        </w:rPr>
        <w:t xml:space="preserve">Respond to allegations or incidents of harmful sexual behaviours </w:t>
      </w:r>
    </w:p>
    <w:p w14:paraId="32563C4E"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color w:val="000000" w:themeColor="text1"/>
        </w:rPr>
        <w:t xml:space="preserve">If someone is in immediate danger, follow </w:t>
      </w:r>
      <w:r w:rsidRPr="00BF4E71">
        <w:rPr>
          <w:rFonts w:cs="Calibri"/>
          <w:color w:val="000000" w:themeColor="text1"/>
          <w:u w:val="single"/>
        </w:rPr>
        <w:t>Appendix A – Managing an emergency</w:t>
      </w:r>
    </w:p>
    <w:p w14:paraId="3154411F"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color w:val="000000" w:themeColor="text1"/>
        </w:rPr>
        <w:t xml:space="preserve">If someone has made a disclosure or there is a suspicion about a child exhibiting harmful sexual behaviour, follow </w:t>
      </w:r>
      <w:r w:rsidRPr="00BF4E71">
        <w:rPr>
          <w:rFonts w:cs="Calibri"/>
          <w:color w:val="000000" w:themeColor="text1"/>
          <w:u w:val="single"/>
        </w:rPr>
        <w:t>Appendix B – Managing disclosures and suspicions of harm</w:t>
      </w:r>
    </w:p>
    <w:p w14:paraId="0853125D"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color w:val="000000" w:themeColor="text1"/>
        </w:rPr>
        <w:t>Remain calm</w:t>
      </w:r>
    </w:p>
    <w:p w14:paraId="75F433ED"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color w:val="000000" w:themeColor="text1"/>
        </w:rPr>
        <w:t>Intervene to protect all children</w:t>
      </w:r>
    </w:p>
    <w:p w14:paraId="34790981"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color w:val="000000" w:themeColor="text1"/>
        </w:rPr>
        <w:t>Do not shame or use judgemental language</w:t>
      </w:r>
    </w:p>
    <w:p w14:paraId="226E5DD3"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color w:val="000000" w:themeColor="text1"/>
        </w:rPr>
        <w:t>Keep discussion minimal if the behaviour involves possible criminal or child protection matter</w:t>
      </w:r>
    </w:p>
    <w:p w14:paraId="7F1237D2"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color w:val="000000" w:themeColor="text1"/>
        </w:rPr>
        <w:t>Develop an initial response plan</w:t>
      </w:r>
    </w:p>
    <w:p w14:paraId="78F48120" w14:textId="77777777" w:rsidR="00D34B06" w:rsidRPr="00BF4E71" w:rsidRDefault="00D34B06" w:rsidP="008177A0">
      <w:pPr>
        <w:pStyle w:val="ListParagraph"/>
        <w:spacing w:after="40" w:line="240" w:lineRule="auto"/>
        <w:ind w:left="1440"/>
        <w:rPr>
          <w:rFonts w:cs="Calibri"/>
          <w:color w:val="000000" w:themeColor="text1"/>
          <w:u w:val="single"/>
        </w:rPr>
      </w:pPr>
    </w:p>
    <w:p w14:paraId="570AA2FB" w14:textId="77777777" w:rsidR="00D34B06" w:rsidRPr="00BF4E71" w:rsidRDefault="00D34B06" w:rsidP="00C376F5">
      <w:pPr>
        <w:pStyle w:val="ListParagraph"/>
        <w:numPr>
          <w:ilvl w:val="0"/>
          <w:numId w:val="18"/>
        </w:numPr>
        <w:spacing w:after="40" w:line="240" w:lineRule="auto"/>
        <w:rPr>
          <w:rFonts w:cs="Calibri"/>
          <w:color w:val="000000" w:themeColor="text1"/>
          <w:u w:val="single"/>
        </w:rPr>
      </w:pPr>
      <w:r w:rsidRPr="00BF4E71">
        <w:rPr>
          <w:rFonts w:cs="Calibri"/>
          <w:color w:val="000000" w:themeColor="text1"/>
        </w:rPr>
        <w:t>Document the behaviour and store the record confidentially and securely</w:t>
      </w:r>
    </w:p>
    <w:p w14:paraId="4E1B68D9" w14:textId="77777777" w:rsidR="00D34B06" w:rsidRPr="00BF4E71" w:rsidRDefault="00D34B06" w:rsidP="001C14E3">
      <w:pPr>
        <w:spacing w:after="40"/>
        <w:rPr>
          <w:rFonts w:cs="Calibri"/>
          <w:color w:val="000000" w:themeColor="text1"/>
          <w:u w:val="single"/>
        </w:rPr>
      </w:pPr>
    </w:p>
    <w:p w14:paraId="0C923BBB" w14:textId="77777777" w:rsidR="00D34B06" w:rsidRPr="00BF4E71" w:rsidRDefault="00D34B06" w:rsidP="00C376F5">
      <w:pPr>
        <w:pStyle w:val="ListParagraph"/>
        <w:numPr>
          <w:ilvl w:val="0"/>
          <w:numId w:val="18"/>
        </w:numPr>
        <w:spacing w:after="40" w:line="240" w:lineRule="auto"/>
        <w:rPr>
          <w:rFonts w:cs="Calibri"/>
          <w:color w:val="000000" w:themeColor="text1"/>
          <w:u w:val="single"/>
        </w:rPr>
      </w:pPr>
      <w:r w:rsidRPr="00BF4E71">
        <w:rPr>
          <w:rFonts w:cs="Calibri"/>
          <w:color w:val="000000" w:themeColor="text1"/>
        </w:rPr>
        <w:t xml:space="preserve">Report following </w:t>
      </w:r>
      <w:r w:rsidRPr="00BF4E71">
        <w:rPr>
          <w:rFonts w:cs="Calibri"/>
          <w:color w:val="000000" w:themeColor="text1"/>
          <w:u w:val="single"/>
        </w:rPr>
        <w:t>Appendix C – Reporting</w:t>
      </w:r>
      <w:r w:rsidRPr="00BF4E71">
        <w:rPr>
          <w:rFonts w:cs="Calibri"/>
          <w:color w:val="000000" w:themeColor="text1"/>
        </w:rPr>
        <w:t xml:space="preserve"> (if applicable)</w:t>
      </w:r>
    </w:p>
    <w:p w14:paraId="610A21D0"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color w:val="000000" w:themeColor="text1"/>
        </w:rPr>
        <w:t>RED sexual behaviour must be reported</w:t>
      </w:r>
    </w:p>
    <w:p w14:paraId="5CC02132"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color w:val="000000" w:themeColor="text1"/>
        </w:rPr>
        <w:t>Assess whether ORANGE sexual behaviour must be reported</w:t>
      </w:r>
    </w:p>
    <w:p w14:paraId="51C665F0" w14:textId="77777777" w:rsidR="00D34B06" w:rsidRPr="00BF4E71" w:rsidRDefault="00D34B06" w:rsidP="001C14E3">
      <w:pPr>
        <w:pStyle w:val="ListParagraph"/>
        <w:spacing w:after="40" w:line="240" w:lineRule="auto"/>
        <w:ind w:left="1440"/>
        <w:rPr>
          <w:rFonts w:cs="Calibri"/>
          <w:color w:val="000000" w:themeColor="text1"/>
          <w:u w:val="single"/>
        </w:rPr>
      </w:pPr>
    </w:p>
    <w:p w14:paraId="43417BCF" w14:textId="77777777" w:rsidR="00D34B06" w:rsidRPr="00BF4E71" w:rsidRDefault="00D34B06" w:rsidP="00C376F5">
      <w:pPr>
        <w:pStyle w:val="ListParagraph"/>
        <w:numPr>
          <w:ilvl w:val="0"/>
          <w:numId w:val="18"/>
        </w:numPr>
        <w:spacing w:after="40" w:line="240" w:lineRule="auto"/>
        <w:rPr>
          <w:rFonts w:cs="Calibri"/>
          <w:color w:val="000000" w:themeColor="text1"/>
        </w:rPr>
      </w:pPr>
      <w:r w:rsidRPr="00BF4E71">
        <w:rPr>
          <w:rFonts w:cs="Calibri"/>
          <w:color w:val="000000" w:themeColor="text1"/>
        </w:rPr>
        <w:t>Notify the nominated supervisor/approved provider as soon as practicable</w:t>
      </w:r>
    </w:p>
    <w:p w14:paraId="423782F3" w14:textId="77777777" w:rsidR="00D34B06" w:rsidRPr="00BF4E71" w:rsidRDefault="00D34B06" w:rsidP="00B351F6">
      <w:pPr>
        <w:spacing w:after="40"/>
        <w:rPr>
          <w:rFonts w:ascii="Calibri" w:hAnsi="Calibri" w:cs="Calibri"/>
          <w:color w:val="000000" w:themeColor="text1"/>
          <w:u w:val="single"/>
        </w:rPr>
      </w:pPr>
    </w:p>
    <w:p w14:paraId="66A77A71" w14:textId="77777777" w:rsidR="00D34B06" w:rsidRPr="00BF4E71" w:rsidRDefault="00D34B06" w:rsidP="00C376F5">
      <w:pPr>
        <w:pStyle w:val="ListParagraph"/>
        <w:numPr>
          <w:ilvl w:val="0"/>
          <w:numId w:val="18"/>
        </w:numPr>
        <w:spacing w:after="40" w:line="240" w:lineRule="auto"/>
        <w:rPr>
          <w:rFonts w:cs="Calibri"/>
          <w:color w:val="000000" w:themeColor="text1"/>
          <w:u w:val="single"/>
        </w:rPr>
      </w:pPr>
      <w:r w:rsidRPr="00BF4E71">
        <w:rPr>
          <w:rFonts w:cs="Calibri"/>
          <w:color w:val="000000" w:themeColor="text1"/>
        </w:rPr>
        <w:t xml:space="preserve">Contact parents following </w:t>
      </w:r>
      <w:r w:rsidRPr="00BF4E71">
        <w:rPr>
          <w:rFonts w:cs="Calibri"/>
          <w:color w:val="000000" w:themeColor="text1"/>
          <w:u w:val="single"/>
        </w:rPr>
        <w:t>Appendix D – Contacting parents</w:t>
      </w:r>
    </w:p>
    <w:p w14:paraId="42113CE8"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color w:val="000000" w:themeColor="text1"/>
        </w:rPr>
        <w:t>If we have reported the allegation to Police/</w:t>
      </w:r>
      <w:r w:rsidRPr="00BF4E71">
        <w:rPr>
          <w:rFonts w:cs="Calibri"/>
          <w:noProof/>
          <w:color w:val="000000" w:themeColor="text1"/>
        </w:rPr>
        <w:t>Child Safety Services Centre</w:t>
      </w:r>
      <w:r w:rsidRPr="00BF4E71">
        <w:rPr>
          <w:rFonts w:cs="Calibri"/>
          <w:color w:val="000000" w:themeColor="text1"/>
        </w:rPr>
        <w:t>, get clearance to contact parents</w:t>
      </w:r>
    </w:p>
    <w:p w14:paraId="2A5A73CA"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color w:val="000000" w:themeColor="text1"/>
        </w:rPr>
        <w:t>Contact the parents of the child who has allegedly exhibited harmful sexual behaviour</w:t>
      </w:r>
    </w:p>
    <w:p w14:paraId="6B18C840"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eastAsia="Times New Roman" w:cs="Calibri"/>
          <w:lang w:eastAsia="en-AU"/>
        </w:rPr>
        <w:t>Contact any other parents of children who:</w:t>
      </w:r>
    </w:p>
    <w:p w14:paraId="30C71E1C" w14:textId="77777777" w:rsidR="00D34B06" w:rsidRPr="00BF4E71" w:rsidRDefault="00D34B06" w:rsidP="00C376F5">
      <w:pPr>
        <w:pStyle w:val="ListParagraph"/>
        <w:numPr>
          <w:ilvl w:val="2"/>
          <w:numId w:val="18"/>
        </w:numPr>
        <w:spacing w:after="40" w:line="240" w:lineRule="auto"/>
        <w:rPr>
          <w:rFonts w:cs="Calibri"/>
          <w:color w:val="000000" w:themeColor="text1"/>
          <w:u w:val="single"/>
        </w:rPr>
      </w:pPr>
      <w:r w:rsidRPr="00BF4E71">
        <w:rPr>
          <w:rFonts w:eastAsia="Times New Roman" w:cs="Calibri"/>
          <w:lang w:eastAsia="en-AU"/>
        </w:rPr>
        <w:t>Have been impacted by the harmful sexual behaviour</w:t>
      </w:r>
    </w:p>
    <w:p w14:paraId="61DAF083" w14:textId="77777777" w:rsidR="00D34B06" w:rsidRPr="00BF4E71" w:rsidRDefault="00D34B06" w:rsidP="00C376F5">
      <w:pPr>
        <w:pStyle w:val="ListParagraph"/>
        <w:numPr>
          <w:ilvl w:val="2"/>
          <w:numId w:val="18"/>
        </w:numPr>
        <w:spacing w:after="40" w:line="240" w:lineRule="auto"/>
        <w:rPr>
          <w:rFonts w:cs="Calibri"/>
          <w:color w:val="000000" w:themeColor="text1"/>
          <w:u w:val="single"/>
        </w:rPr>
      </w:pPr>
      <w:r w:rsidRPr="00BF4E71">
        <w:rPr>
          <w:rFonts w:eastAsia="Times New Roman" w:cs="Calibri"/>
          <w:lang w:eastAsia="en-AU"/>
        </w:rPr>
        <w:t>Witnessed the behaviour</w:t>
      </w:r>
    </w:p>
    <w:p w14:paraId="2749B15A"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eastAsia="Times New Roman" w:cs="Calibri"/>
          <w:lang w:eastAsia="en-AU"/>
        </w:rPr>
        <w:t>Notify other parents if accounts of the behaviour might be circulating, but do not disclose confidential information</w:t>
      </w:r>
    </w:p>
    <w:p w14:paraId="5125826A"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eastAsia="Times New Roman" w:cs="Calibri"/>
          <w:u w:val="single"/>
          <w:lang w:eastAsia="en-AU"/>
        </w:rPr>
        <w:t>Do not</w:t>
      </w:r>
      <w:r w:rsidRPr="00BF4E71">
        <w:rPr>
          <w:rFonts w:eastAsia="Times New Roman" w:cs="Calibri"/>
          <w:lang w:eastAsia="en-AU"/>
        </w:rPr>
        <w:t xml:space="preserve"> disclose the names of the children involved</w:t>
      </w:r>
    </w:p>
    <w:p w14:paraId="2709099B" w14:textId="77777777" w:rsidR="00D34B06" w:rsidRPr="00BF4E71" w:rsidRDefault="00D34B06" w:rsidP="008177A0">
      <w:pPr>
        <w:pStyle w:val="ListParagraph"/>
        <w:spacing w:after="40" w:line="240" w:lineRule="auto"/>
        <w:ind w:left="1440"/>
        <w:rPr>
          <w:rFonts w:cs="Calibri"/>
          <w:color w:val="000000" w:themeColor="text1"/>
          <w:u w:val="single"/>
        </w:rPr>
      </w:pPr>
    </w:p>
    <w:p w14:paraId="20C244C5" w14:textId="77777777" w:rsidR="00D34B06" w:rsidRPr="00BF4E71" w:rsidRDefault="00D34B06" w:rsidP="00C376F5">
      <w:pPr>
        <w:pStyle w:val="ListParagraph"/>
        <w:numPr>
          <w:ilvl w:val="0"/>
          <w:numId w:val="18"/>
        </w:numPr>
        <w:spacing w:after="40" w:line="240" w:lineRule="auto"/>
        <w:rPr>
          <w:rFonts w:cs="Calibri"/>
          <w:color w:val="000000" w:themeColor="text1"/>
          <w:u w:val="single"/>
        </w:rPr>
      </w:pPr>
      <w:r w:rsidRPr="00BF4E71">
        <w:rPr>
          <w:rFonts w:cs="Calibri"/>
          <w:color w:val="000000" w:themeColor="text1"/>
        </w:rPr>
        <w:t xml:space="preserve">Provide support, following </w:t>
      </w:r>
      <w:r w:rsidRPr="00BF4E71">
        <w:rPr>
          <w:rFonts w:cs="Calibri"/>
          <w:color w:val="000000" w:themeColor="text1"/>
          <w:u w:val="single"/>
        </w:rPr>
        <w:t xml:space="preserve">Appendix E – Providing support, </w:t>
      </w:r>
      <w:r w:rsidRPr="00BF4E71">
        <w:rPr>
          <w:rFonts w:cs="Calibri"/>
        </w:rPr>
        <w:t>to the child allegedly exhibiting harmful sexual behaviour and any other children, families and staff members who are impacted</w:t>
      </w:r>
    </w:p>
    <w:p w14:paraId="57D4FBA7" w14:textId="77777777" w:rsidR="00D34B06" w:rsidRPr="00BF4E71" w:rsidRDefault="00D34B06" w:rsidP="008177A0">
      <w:pPr>
        <w:pStyle w:val="ListParagraph"/>
        <w:spacing w:after="40" w:line="240" w:lineRule="auto"/>
        <w:rPr>
          <w:rFonts w:cs="Calibri"/>
          <w:color w:val="000000" w:themeColor="text1"/>
          <w:u w:val="single"/>
        </w:rPr>
      </w:pPr>
    </w:p>
    <w:p w14:paraId="20C71774" w14:textId="77777777" w:rsidR="00D34B06" w:rsidRPr="00BF4E71" w:rsidRDefault="00D34B06" w:rsidP="00C376F5">
      <w:pPr>
        <w:pStyle w:val="ListParagraph"/>
        <w:numPr>
          <w:ilvl w:val="0"/>
          <w:numId w:val="18"/>
        </w:numPr>
        <w:spacing w:after="40" w:line="240" w:lineRule="auto"/>
        <w:rPr>
          <w:rFonts w:cs="Calibri"/>
          <w:color w:val="000000" w:themeColor="text1"/>
          <w:u w:val="single"/>
        </w:rPr>
      </w:pPr>
      <w:r w:rsidRPr="00BF4E71">
        <w:rPr>
          <w:rFonts w:cs="Calibri"/>
          <w:color w:val="000000" w:themeColor="text1"/>
        </w:rPr>
        <w:t>Assess and manage risks</w:t>
      </w:r>
    </w:p>
    <w:p w14:paraId="10DB7231"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rPr>
        <w:t>The approved provider and nominated supervisor assess and manage the immediate risks to other children and staff members, and take action to protect children from harm (in consultation with support and child protection services)</w:t>
      </w:r>
    </w:p>
    <w:p w14:paraId="4DB88C5B"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rPr>
        <w:t>Depending on the situation, actions might include:</w:t>
      </w:r>
    </w:p>
    <w:p w14:paraId="3BED4EA2" w14:textId="77777777" w:rsidR="00D34B06" w:rsidRPr="00BF4E71" w:rsidRDefault="00D34B06" w:rsidP="00C376F5">
      <w:pPr>
        <w:pStyle w:val="ListParagraph"/>
        <w:numPr>
          <w:ilvl w:val="2"/>
          <w:numId w:val="18"/>
        </w:numPr>
        <w:spacing w:after="40" w:line="240" w:lineRule="auto"/>
        <w:rPr>
          <w:rFonts w:cs="Calibri"/>
          <w:color w:val="000000" w:themeColor="text1"/>
          <w:u w:val="single"/>
        </w:rPr>
      </w:pPr>
      <w:r w:rsidRPr="00BF4E71">
        <w:rPr>
          <w:rFonts w:cs="Calibri"/>
        </w:rPr>
        <w:t>Implementing a risk management strategy</w:t>
      </w:r>
    </w:p>
    <w:p w14:paraId="19EE72F2" w14:textId="77777777" w:rsidR="00D34B06" w:rsidRPr="00BF4E71" w:rsidRDefault="00D34B06" w:rsidP="00C376F5">
      <w:pPr>
        <w:pStyle w:val="ListParagraph"/>
        <w:numPr>
          <w:ilvl w:val="2"/>
          <w:numId w:val="18"/>
        </w:numPr>
        <w:spacing w:after="40" w:line="240" w:lineRule="auto"/>
        <w:rPr>
          <w:rFonts w:cs="Calibri"/>
          <w:color w:val="000000" w:themeColor="text1"/>
          <w:u w:val="single"/>
        </w:rPr>
      </w:pPr>
      <w:r w:rsidRPr="00BF4E71">
        <w:rPr>
          <w:rFonts w:cs="Calibri"/>
        </w:rPr>
        <w:t>Implementing a support and safety plan for impacted child/ren</w:t>
      </w:r>
    </w:p>
    <w:p w14:paraId="6BBC7C70" w14:textId="77777777" w:rsidR="00D34B06" w:rsidRPr="00BF4E71" w:rsidRDefault="00D34B06" w:rsidP="00C376F5">
      <w:pPr>
        <w:pStyle w:val="ListParagraph"/>
        <w:numPr>
          <w:ilvl w:val="2"/>
          <w:numId w:val="18"/>
        </w:numPr>
        <w:spacing w:after="40" w:line="240" w:lineRule="auto"/>
        <w:rPr>
          <w:rFonts w:cs="Calibri"/>
          <w:color w:val="000000" w:themeColor="text1"/>
          <w:u w:val="single"/>
        </w:rPr>
      </w:pPr>
      <w:r w:rsidRPr="00BF4E71">
        <w:rPr>
          <w:rFonts w:cs="Calibri"/>
        </w:rPr>
        <w:t>Suspending/excluding the child from the service</w:t>
      </w:r>
    </w:p>
    <w:p w14:paraId="38FEBC50" w14:textId="77777777" w:rsidR="00D34B06" w:rsidRPr="00BF4E71" w:rsidRDefault="00D34B06" w:rsidP="00C376F5">
      <w:pPr>
        <w:pStyle w:val="ListParagraph"/>
        <w:numPr>
          <w:ilvl w:val="2"/>
          <w:numId w:val="18"/>
        </w:numPr>
        <w:spacing w:after="40" w:line="240" w:lineRule="auto"/>
        <w:rPr>
          <w:rFonts w:cs="Calibri"/>
          <w:color w:val="000000" w:themeColor="text1"/>
          <w:u w:val="single"/>
        </w:rPr>
      </w:pPr>
      <w:r w:rsidRPr="00BF4E71">
        <w:rPr>
          <w:rFonts w:eastAsia="Times New Roman" w:cs="Calibri"/>
          <w:color w:val="000000" w:themeColor="text1"/>
          <w:lang w:eastAsia="en-AU"/>
        </w:rPr>
        <w:t>Increased monitoring and constant supervision</w:t>
      </w:r>
    </w:p>
    <w:p w14:paraId="1F8B2AFF" w14:textId="77777777" w:rsidR="00D34B06" w:rsidRPr="00BF4E71" w:rsidRDefault="00D34B06" w:rsidP="00C376F5">
      <w:pPr>
        <w:pStyle w:val="ListParagraph"/>
        <w:numPr>
          <w:ilvl w:val="2"/>
          <w:numId w:val="18"/>
        </w:numPr>
        <w:spacing w:after="40" w:line="240" w:lineRule="auto"/>
        <w:rPr>
          <w:rFonts w:cs="Calibri"/>
          <w:color w:val="000000" w:themeColor="text1"/>
          <w:u w:val="single"/>
        </w:rPr>
      </w:pPr>
      <w:r w:rsidRPr="00BF4E71">
        <w:rPr>
          <w:rFonts w:cs="Calibri"/>
        </w:rPr>
        <w:t>Restricting the child’s contact with other children or only allow them to have supervised contact</w:t>
      </w:r>
    </w:p>
    <w:p w14:paraId="38FD3BA0" w14:textId="77777777" w:rsidR="00D34B06" w:rsidRPr="00BF4E71" w:rsidRDefault="00D34B06" w:rsidP="00C376F5">
      <w:pPr>
        <w:pStyle w:val="ListParagraph"/>
        <w:numPr>
          <w:ilvl w:val="2"/>
          <w:numId w:val="18"/>
        </w:numPr>
        <w:spacing w:after="40" w:line="240" w:lineRule="auto"/>
        <w:rPr>
          <w:rFonts w:cs="Calibri"/>
          <w:color w:val="000000" w:themeColor="text1"/>
          <w:u w:val="single"/>
        </w:rPr>
      </w:pPr>
      <w:r w:rsidRPr="00BF4E71">
        <w:rPr>
          <w:rFonts w:cs="Calibri"/>
        </w:rPr>
        <w:lastRenderedPageBreak/>
        <w:t>Restricting access to sensitive computer systems, files or facilities (if applicable)</w:t>
      </w:r>
    </w:p>
    <w:p w14:paraId="65E52B6F" w14:textId="77777777" w:rsidR="00D34B06" w:rsidRPr="00BF4E71" w:rsidRDefault="00D34B06" w:rsidP="008177A0">
      <w:pPr>
        <w:pStyle w:val="ListParagraph"/>
        <w:spacing w:after="40" w:line="240" w:lineRule="auto"/>
        <w:ind w:left="2376"/>
        <w:rPr>
          <w:rFonts w:cs="Calibri"/>
          <w:color w:val="000000" w:themeColor="text1"/>
          <w:u w:val="single"/>
        </w:rPr>
      </w:pPr>
    </w:p>
    <w:p w14:paraId="23C03803" w14:textId="77777777" w:rsidR="00D34B06" w:rsidRPr="00BF4E71" w:rsidRDefault="00D34B06" w:rsidP="00C376F5">
      <w:pPr>
        <w:pStyle w:val="ListParagraph"/>
        <w:numPr>
          <w:ilvl w:val="0"/>
          <w:numId w:val="18"/>
        </w:numPr>
        <w:spacing w:after="40" w:line="240" w:lineRule="auto"/>
        <w:rPr>
          <w:rFonts w:cs="Calibri"/>
          <w:color w:val="000000" w:themeColor="text1"/>
          <w:u w:val="single"/>
        </w:rPr>
      </w:pPr>
      <w:r w:rsidRPr="00BF4E71">
        <w:rPr>
          <w:rFonts w:eastAsia="Times New Roman" w:cs="Calibri"/>
          <w:lang w:eastAsia="en-AU"/>
        </w:rPr>
        <w:t>Implement a behaviour support plan</w:t>
      </w:r>
    </w:p>
    <w:p w14:paraId="20319A24"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eastAsia="Times New Roman" w:cs="Calibri"/>
          <w:lang w:eastAsia="en-AU"/>
        </w:rPr>
        <w:t>If the child remains at the service, the approved provider and nominated supervisor will need to establish a behaviour support plan that ensures the safety of other children and staff members. The behaviour support plan will need to address how the child will be monitored and provided with the support they need</w:t>
      </w:r>
    </w:p>
    <w:p w14:paraId="29F322C2"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eastAsia="Times New Roman" w:cs="Calibri"/>
          <w:lang w:eastAsia="en-AU"/>
        </w:rPr>
        <w:t>Establish the plan in consultation with family services, child’s parents, carers, professionals and support services</w:t>
      </w:r>
    </w:p>
    <w:p w14:paraId="6F89317C"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eastAsia="Times New Roman" w:cs="Calibri"/>
          <w:lang w:eastAsia="en-AU"/>
        </w:rPr>
        <w:t>Monitor and review plans regularly and when there is any new behaviour by the child that may impact on their or other children and staff’s safety and wellbeing</w:t>
      </w:r>
    </w:p>
    <w:p w14:paraId="7D3C470C" w14:textId="77777777" w:rsidR="00D34B06" w:rsidRPr="00BF4E71" w:rsidRDefault="00D34B06" w:rsidP="008177A0">
      <w:pPr>
        <w:pStyle w:val="ListParagraph"/>
        <w:spacing w:after="40" w:line="240" w:lineRule="auto"/>
        <w:ind w:left="1080"/>
        <w:rPr>
          <w:rFonts w:cs="Calibri"/>
          <w:color w:val="000000" w:themeColor="text1"/>
          <w:u w:val="single"/>
        </w:rPr>
      </w:pPr>
    </w:p>
    <w:p w14:paraId="0C7E91DF" w14:textId="77777777" w:rsidR="00D34B06" w:rsidRPr="00BF4E71" w:rsidRDefault="00D34B06" w:rsidP="00C376F5">
      <w:pPr>
        <w:pStyle w:val="ListParagraph"/>
        <w:numPr>
          <w:ilvl w:val="0"/>
          <w:numId w:val="18"/>
        </w:numPr>
        <w:spacing w:after="40" w:line="240" w:lineRule="auto"/>
        <w:rPr>
          <w:rFonts w:cs="Calibri"/>
          <w:color w:val="000000" w:themeColor="text1"/>
          <w:u w:val="single"/>
        </w:rPr>
      </w:pPr>
      <w:r w:rsidRPr="00BF4E71">
        <w:rPr>
          <w:rFonts w:cs="Calibri"/>
        </w:rPr>
        <w:t>If a child exhibits GREEN – developmentally appropriate sexual behaviour:</w:t>
      </w:r>
    </w:p>
    <w:p w14:paraId="6EAECAE3"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rPr>
        <w:t>Do not punish or shame the child/ren for the behaviour</w:t>
      </w:r>
    </w:p>
    <w:p w14:paraId="42AA4D1E" w14:textId="77777777" w:rsidR="00D34B06" w:rsidRPr="00BF4E71" w:rsidRDefault="00D34B06" w:rsidP="00C376F5">
      <w:pPr>
        <w:pStyle w:val="ListParagraph"/>
        <w:numPr>
          <w:ilvl w:val="1"/>
          <w:numId w:val="18"/>
        </w:numPr>
        <w:spacing w:after="40" w:line="240" w:lineRule="auto"/>
        <w:rPr>
          <w:rFonts w:cs="Calibri"/>
          <w:color w:val="000000" w:themeColor="text1"/>
        </w:rPr>
      </w:pPr>
      <w:r w:rsidRPr="00BF4E71">
        <w:rPr>
          <w:rFonts w:cs="Calibri"/>
          <w:color w:val="000000" w:themeColor="text1"/>
        </w:rPr>
        <w:t>Safely and sensitively intervene</w:t>
      </w:r>
    </w:p>
    <w:p w14:paraId="1A5D4C0C"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rPr>
        <w:t xml:space="preserve">Use non-judgemental language to describe the behaviour that should stop </w:t>
      </w:r>
    </w:p>
    <w:p w14:paraId="083B1B2A"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rPr>
        <w:t xml:space="preserve">Remind them of the expectations of behaviour at the service </w:t>
      </w:r>
    </w:p>
    <w:p w14:paraId="5E8DD394"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rPr>
        <w:t xml:space="preserve">Discuss the impact the behaviour might have on others </w:t>
      </w:r>
    </w:p>
    <w:p w14:paraId="01FAACE3"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rPr>
        <w:t>Explain that the behaviour might be inappropriate to the situation (e.g., it is private behaviour)</w:t>
      </w:r>
    </w:p>
    <w:p w14:paraId="08C724F5"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rPr>
        <w:t>Redirect them to another activity</w:t>
      </w:r>
    </w:p>
    <w:p w14:paraId="5AE19017"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rPr>
        <w:t>Document the behaviour and response</w:t>
      </w:r>
    </w:p>
    <w:p w14:paraId="1A619EF6"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rPr>
        <w:t>Report to the nominated supervisor</w:t>
      </w:r>
    </w:p>
    <w:p w14:paraId="2E1BFB0A"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rPr>
        <w:t>Contact the parents of the child/ren to notify them of the behaviour and our response</w:t>
      </w:r>
    </w:p>
    <w:p w14:paraId="027A86E7"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rPr>
        <w:t>Reinforce to the parents that the behaviour is age/stage appropriate</w:t>
      </w:r>
    </w:p>
    <w:p w14:paraId="3195FE59"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rPr>
        <w:t>Be aware that sexual behaviour in children may be viewed differently among different cultures, religions and familial backgrounds</w:t>
      </w:r>
    </w:p>
    <w:p w14:paraId="624B592D" w14:textId="77777777" w:rsidR="00D34B06" w:rsidRPr="00BF4E71" w:rsidRDefault="00D34B06" w:rsidP="00C376F5">
      <w:pPr>
        <w:pStyle w:val="ListParagraph"/>
        <w:numPr>
          <w:ilvl w:val="1"/>
          <w:numId w:val="18"/>
        </w:numPr>
        <w:spacing w:after="40" w:line="240" w:lineRule="auto"/>
        <w:rPr>
          <w:rFonts w:cs="Calibri"/>
          <w:color w:val="000000" w:themeColor="text1"/>
          <w:u w:val="single"/>
        </w:rPr>
      </w:pPr>
      <w:r w:rsidRPr="00BF4E71">
        <w:rPr>
          <w:rFonts w:cs="Calibri"/>
        </w:rPr>
        <w:t>Provide parents with information about sexual behaviour in children if this will help them</w:t>
      </w:r>
    </w:p>
    <w:p w14:paraId="7FA8F0B4" w14:textId="77777777" w:rsidR="00D34B06" w:rsidRPr="00BF4E71" w:rsidRDefault="00D34B06">
      <w:pPr>
        <w:rPr>
          <w:rFonts w:ascii="Calibri" w:eastAsia="Calibri" w:hAnsi="Calibri" w:cs="Calibri"/>
          <w:color w:val="000000" w:themeColor="text1"/>
          <w:sz w:val="22"/>
          <w:szCs w:val="22"/>
          <w:u w:val="single"/>
        </w:rPr>
      </w:pPr>
      <w:r w:rsidRPr="00BF4E71">
        <w:rPr>
          <w:rFonts w:ascii="Calibri" w:hAnsi="Calibri" w:cs="Calibri"/>
          <w:color w:val="000000" w:themeColor="text1"/>
          <w:u w:val="single"/>
        </w:rPr>
        <w:br w:type="page"/>
      </w:r>
    </w:p>
    <w:p w14:paraId="0F273609" w14:textId="77777777" w:rsidR="00A3585F" w:rsidRDefault="00A3585F" w:rsidP="006F5A95">
      <w:pPr>
        <w:pBdr>
          <w:bottom w:val="single" w:sz="4" w:space="1" w:color="auto"/>
        </w:pBdr>
        <w:rPr>
          <w:rFonts w:ascii="Calibri" w:hAnsi="Calibri" w:cs="Calibri"/>
          <w:b/>
          <w:sz w:val="28"/>
          <w:szCs w:val="28"/>
        </w:rPr>
      </w:pPr>
      <w:r>
        <w:rPr>
          <w:rFonts w:ascii="Calibri" w:hAnsi="Calibri" w:cs="Calibri"/>
          <w:b/>
          <w:noProof/>
          <w:sz w:val="28"/>
          <w:szCs w:val="28"/>
          <w14:ligatures w14:val="standardContextual"/>
        </w:rPr>
        <w:lastRenderedPageBreak/>
        <w:drawing>
          <wp:anchor distT="0" distB="0" distL="114300" distR="114300" simplePos="0" relativeHeight="251659264" behindDoc="0" locked="0" layoutInCell="1" allowOverlap="1" wp14:anchorId="462A55FC" wp14:editId="61316DFA">
            <wp:simplePos x="0" y="0"/>
            <wp:positionH relativeFrom="column">
              <wp:posOffset>664845</wp:posOffset>
            </wp:positionH>
            <wp:positionV relativeFrom="paragraph">
              <wp:posOffset>-652780</wp:posOffset>
            </wp:positionV>
            <wp:extent cx="4266565" cy="914400"/>
            <wp:effectExtent l="0" t="0" r="635" b="0"/>
            <wp:wrapNone/>
            <wp:docPr id="555593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6565" cy="914400"/>
                    </a:xfrm>
                    <a:prstGeom prst="rect">
                      <a:avLst/>
                    </a:prstGeom>
                    <a:noFill/>
                  </pic:spPr>
                </pic:pic>
              </a:graphicData>
            </a:graphic>
            <wp14:sizeRelH relativeFrom="page">
              <wp14:pctWidth>0</wp14:pctWidth>
            </wp14:sizeRelH>
            <wp14:sizeRelV relativeFrom="page">
              <wp14:pctHeight>0</wp14:pctHeight>
            </wp14:sizeRelV>
          </wp:anchor>
        </w:drawing>
      </w:r>
    </w:p>
    <w:p w14:paraId="6E50A87F" w14:textId="77777777" w:rsidR="00A3585F" w:rsidRDefault="00A3585F" w:rsidP="006F5A95">
      <w:pPr>
        <w:pBdr>
          <w:bottom w:val="single" w:sz="4" w:space="1" w:color="auto"/>
        </w:pBdr>
        <w:rPr>
          <w:rFonts w:ascii="Calibri" w:hAnsi="Calibri" w:cs="Calibri"/>
          <w:b/>
          <w:sz w:val="28"/>
          <w:szCs w:val="28"/>
        </w:rPr>
      </w:pPr>
    </w:p>
    <w:p w14:paraId="275CF6F1" w14:textId="77777777" w:rsidR="00D34B06" w:rsidRPr="00BF4E71" w:rsidRDefault="00D34B06" w:rsidP="006F5A95">
      <w:pPr>
        <w:pBdr>
          <w:bottom w:val="single" w:sz="4" w:space="1" w:color="auto"/>
        </w:pBdr>
        <w:rPr>
          <w:rFonts w:ascii="Calibri" w:hAnsi="Calibri" w:cs="Calibri"/>
          <w:b/>
          <w:sz w:val="28"/>
          <w:szCs w:val="28"/>
        </w:rPr>
      </w:pPr>
      <w:r w:rsidRPr="00BF4E71">
        <w:rPr>
          <w:rFonts w:ascii="Calibri" w:hAnsi="Calibri" w:cs="Calibri"/>
          <w:b/>
          <w:sz w:val="28"/>
          <w:szCs w:val="28"/>
        </w:rPr>
        <w:t xml:space="preserve"> Disclosure of harm or risk of harm record</w:t>
      </w:r>
    </w:p>
    <w:p w14:paraId="347A371F" w14:textId="77777777" w:rsidR="00D34B06" w:rsidRPr="00BF4E71" w:rsidRDefault="00D34B06" w:rsidP="006F5A95">
      <w:pPr>
        <w:autoSpaceDE w:val="0"/>
        <w:autoSpaceDN w:val="0"/>
        <w:adjustRightInd w:val="0"/>
        <w:rPr>
          <w:rFonts w:ascii="Calibri" w:hAnsi="Calibri" w:cs="Calibri"/>
          <w:color w:val="000000"/>
          <w:sz w:val="20"/>
          <w:szCs w:val="20"/>
          <w:lang w:eastAsia="en-AU"/>
        </w:rPr>
      </w:pPr>
      <w:r w:rsidRPr="00BF4E71">
        <w:rPr>
          <w:rFonts w:ascii="Calibri" w:hAnsi="Calibri" w:cs="Calibri"/>
          <w:sz w:val="20"/>
          <w:szCs w:val="20"/>
        </w:rPr>
        <w:t xml:space="preserve">A disclosure of harm occurs when someone, including a child, tells you about harm that has happened, is happening, or is likely to happen to a child. </w:t>
      </w:r>
      <w:r w:rsidRPr="00BF4E71">
        <w:rPr>
          <w:rFonts w:ascii="Calibri" w:hAnsi="Calibri" w:cs="Calibri"/>
          <w:color w:val="000000"/>
          <w:sz w:val="20"/>
          <w:szCs w:val="20"/>
          <w:lang w:eastAsia="en-AU"/>
        </w:rPr>
        <w:t xml:space="preserve">Disclosures of harm may start with: </w:t>
      </w:r>
    </w:p>
    <w:p w14:paraId="4FA1633F" w14:textId="77777777" w:rsidR="00D34B06" w:rsidRPr="00BF4E71" w:rsidRDefault="00D34B06" w:rsidP="00C376F5">
      <w:pPr>
        <w:numPr>
          <w:ilvl w:val="0"/>
          <w:numId w:val="26"/>
        </w:numPr>
        <w:autoSpaceDE w:val="0"/>
        <w:autoSpaceDN w:val="0"/>
        <w:adjustRightInd w:val="0"/>
        <w:rPr>
          <w:rFonts w:ascii="Calibri" w:hAnsi="Calibri" w:cs="Calibri"/>
          <w:color w:val="000000"/>
          <w:sz w:val="20"/>
          <w:szCs w:val="20"/>
          <w:lang w:eastAsia="en-AU"/>
        </w:rPr>
      </w:pPr>
      <w:r w:rsidRPr="00BF4E71">
        <w:rPr>
          <w:rFonts w:ascii="Calibri" w:hAnsi="Calibri" w:cs="Calibri"/>
          <w:color w:val="000000"/>
          <w:sz w:val="20"/>
          <w:szCs w:val="20"/>
          <w:lang w:eastAsia="en-AU"/>
        </w:rPr>
        <w:t>I think I saw…</w:t>
      </w:r>
    </w:p>
    <w:p w14:paraId="7D69508F" w14:textId="77777777" w:rsidR="00D34B06" w:rsidRPr="00BF4E71" w:rsidRDefault="00D34B06" w:rsidP="00C376F5">
      <w:pPr>
        <w:numPr>
          <w:ilvl w:val="0"/>
          <w:numId w:val="26"/>
        </w:numPr>
        <w:autoSpaceDE w:val="0"/>
        <w:autoSpaceDN w:val="0"/>
        <w:adjustRightInd w:val="0"/>
        <w:rPr>
          <w:rFonts w:ascii="Calibri" w:hAnsi="Calibri" w:cs="Calibri"/>
          <w:color w:val="000000"/>
          <w:sz w:val="20"/>
          <w:szCs w:val="20"/>
          <w:lang w:eastAsia="en-AU"/>
        </w:rPr>
      </w:pPr>
      <w:r w:rsidRPr="00BF4E71">
        <w:rPr>
          <w:rFonts w:ascii="Calibri" w:hAnsi="Calibri" w:cs="Calibri"/>
          <w:color w:val="000000"/>
          <w:sz w:val="20"/>
          <w:szCs w:val="20"/>
          <w:lang w:eastAsia="en-AU"/>
        </w:rPr>
        <w:t>Somebody told me that…</w:t>
      </w:r>
    </w:p>
    <w:p w14:paraId="4C4474A3" w14:textId="77777777" w:rsidR="00D34B06" w:rsidRPr="00BF4E71" w:rsidRDefault="00D34B06" w:rsidP="00C376F5">
      <w:pPr>
        <w:numPr>
          <w:ilvl w:val="0"/>
          <w:numId w:val="26"/>
        </w:numPr>
        <w:autoSpaceDE w:val="0"/>
        <w:autoSpaceDN w:val="0"/>
        <w:adjustRightInd w:val="0"/>
        <w:rPr>
          <w:rFonts w:ascii="Calibri" w:hAnsi="Calibri" w:cs="Calibri"/>
          <w:color w:val="000000"/>
          <w:sz w:val="20"/>
          <w:szCs w:val="20"/>
          <w:lang w:eastAsia="en-AU"/>
        </w:rPr>
      </w:pPr>
      <w:r w:rsidRPr="00BF4E71">
        <w:rPr>
          <w:rFonts w:ascii="Calibri" w:hAnsi="Calibri" w:cs="Calibri"/>
          <w:color w:val="000000"/>
          <w:sz w:val="20"/>
          <w:szCs w:val="20"/>
          <w:lang w:eastAsia="en-AU"/>
        </w:rPr>
        <w:t>Just think you should know</w:t>
      </w:r>
      <w:r w:rsidR="00A3585F">
        <w:rPr>
          <w:rFonts w:ascii="Calibri" w:hAnsi="Calibri" w:cs="Calibri"/>
          <w:color w:val="000000"/>
          <w:sz w:val="20"/>
          <w:szCs w:val="20"/>
          <w:lang w:eastAsia="en-AU"/>
        </w:rPr>
        <w:t>….</w:t>
      </w:r>
      <w:r w:rsidRPr="00BF4E71">
        <w:rPr>
          <w:rFonts w:ascii="Calibri" w:hAnsi="Calibri" w:cs="Calibri"/>
          <w:color w:val="000000"/>
          <w:sz w:val="20"/>
          <w:szCs w:val="20"/>
          <w:lang w:eastAsia="en-AU"/>
        </w:rPr>
        <w:t xml:space="preserve"> </w:t>
      </w:r>
    </w:p>
    <w:p w14:paraId="793B6043" w14:textId="77777777" w:rsidR="00D34B06" w:rsidRPr="00BF4E71" w:rsidRDefault="00D34B06" w:rsidP="00C376F5">
      <w:pPr>
        <w:numPr>
          <w:ilvl w:val="0"/>
          <w:numId w:val="26"/>
        </w:numPr>
        <w:autoSpaceDE w:val="0"/>
        <w:autoSpaceDN w:val="0"/>
        <w:adjustRightInd w:val="0"/>
        <w:rPr>
          <w:rFonts w:ascii="Calibri" w:hAnsi="Calibri" w:cs="Calibri"/>
          <w:color w:val="000000"/>
          <w:sz w:val="20"/>
          <w:szCs w:val="20"/>
          <w:lang w:eastAsia="en-AU"/>
        </w:rPr>
      </w:pPr>
      <w:proofErr w:type="gramStart"/>
      <w:r w:rsidRPr="00BF4E71">
        <w:rPr>
          <w:rFonts w:ascii="Calibri" w:hAnsi="Calibri" w:cs="Calibri"/>
          <w:color w:val="000000"/>
          <w:sz w:val="20"/>
          <w:szCs w:val="20"/>
          <w:lang w:eastAsia="en-AU"/>
        </w:rPr>
        <w:t>I‘</w:t>
      </w:r>
      <w:proofErr w:type="gramEnd"/>
      <w:r w:rsidRPr="00BF4E71">
        <w:rPr>
          <w:rFonts w:ascii="Calibri" w:hAnsi="Calibri" w:cs="Calibri"/>
          <w:color w:val="000000"/>
          <w:sz w:val="20"/>
          <w:szCs w:val="20"/>
          <w:lang w:eastAsia="en-AU"/>
        </w:rPr>
        <w:t>m not sure what I want you to do, but</w:t>
      </w:r>
      <w:r w:rsidR="00A3585F">
        <w:rPr>
          <w:rFonts w:ascii="Calibri" w:hAnsi="Calibri" w:cs="Calibri"/>
          <w:color w:val="000000"/>
          <w:sz w:val="20"/>
          <w:szCs w:val="20"/>
          <w:lang w:eastAsia="en-AU"/>
        </w:rPr>
        <w:t>….</w:t>
      </w:r>
    </w:p>
    <w:p w14:paraId="75E8DC61" w14:textId="77777777" w:rsidR="00D34B06" w:rsidRPr="00BF4E71" w:rsidRDefault="00D34B06" w:rsidP="002D2FEF">
      <w:pPr>
        <w:autoSpaceDE w:val="0"/>
        <w:autoSpaceDN w:val="0"/>
        <w:adjustRightInd w:val="0"/>
        <w:ind w:left="360"/>
        <w:rPr>
          <w:rFonts w:ascii="Calibri" w:hAnsi="Calibri" w:cs="Calibri"/>
          <w:color w:val="000000"/>
          <w:sz w:val="22"/>
          <w:szCs w:val="22"/>
          <w:lang w:eastAsia="en-AU"/>
        </w:rPr>
      </w:pPr>
    </w:p>
    <w:tbl>
      <w:tblPr>
        <w:tblStyle w:val="TableGrid"/>
        <w:tblW w:w="0" w:type="auto"/>
        <w:tblLook w:val="04A0" w:firstRow="1" w:lastRow="0" w:firstColumn="1" w:lastColumn="0" w:noHBand="0" w:noVBand="1"/>
      </w:tblPr>
      <w:tblGrid>
        <w:gridCol w:w="3145"/>
        <w:gridCol w:w="5871"/>
      </w:tblGrid>
      <w:tr w:rsidR="00D34B06" w:rsidRPr="00BF4E71" w14:paraId="5CBFE5A5" w14:textId="77777777" w:rsidTr="00343F8D">
        <w:tc>
          <w:tcPr>
            <w:tcW w:w="3145" w:type="dxa"/>
          </w:tcPr>
          <w:p w14:paraId="015B60C4" w14:textId="77777777" w:rsidR="00D34B06" w:rsidRPr="00BF4E71" w:rsidRDefault="00D34B06" w:rsidP="006F5A95">
            <w:pPr>
              <w:rPr>
                <w:rFonts w:ascii="Calibri" w:hAnsi="Calibri" w:cs="Calibri"/>
              </w:rPr>
            </w:pPr>
            <w:r w:rsidRPr="00BF4E71">
              <w:rPr>
                <w:rFonts w:ascii="Calibri" w:hAnsi="Calibri" w:cs="Calibri"/>
              </w:rPr>
              <w:t>Child’s name</w:t>
            </w:r>
          </w:p>
        </w:tc>
        <w:tc>
          <w:tcPr>
            <w:tcW w:w="5871" w:type="dxa"/>
          </w:tcPr>
          <w:p w14:paraId="299BE57E" w14:textId="77777777" w:rsidR="00D34B06" w:rsidRPr="00BF4E71" w:rsidRDefault="00D34B06" w:rsidP="006F5A95">
            <w:pPr>
              <w:rPr>
                <w:rFonts w:ascii="Calibri" w:hAnsi="Calibri" w:cs="Calibri"/>
                <w:sz w:val="22"/>
                <w:szCs w:val="22"/>
              </w:rPr>
            </w:pPr>
          </w:p>
        </w:tc>
      </w:tr>
      <w:tr w:rsidR="00D34B06" w:rsidRPr="00BF4E71" w14:paraId="64AF4DF6" w14:textId="77777777" w:rsidTr="00343F8D">
        <w:tc>
          <w:tcPr>
            <w:tcW w:w="3145" w:type="dxa"/>
          </w:tcPr>
          <w:p w14:paraId="48D9CC3C" w14:textId="77777777" w:rsidR="00D34B06" w:rsidRPr="00BF4E71" w:rsidRDefault="00D34B06" w:rsidP="006F5A95">
            <w:pPr>
              <w:rPr>
                <w:rFonts w:ascii="Calibri" w:hAnsi="Calibri" w:cs="Calibri"/>
              </w:rPr>
            </w:pPr>
            <w:r w:rsidRPr="00BF4E71">
              <w:rPr>
                <w:rFonts w:ascii="Calibri" w:hAnsi="Calibri" w:cs="Calibri"/>
              </w:rPr>
              <w:t>Name of the person who made the disclosure</w:t>
            </w:r>
          </w:p>
        </w:tc>
        <w:tc>
          <w:tcPr>
            <w:tcW w:w="5871" w:type="dxa"/>
          </w:tcPr>
          <w:p w14:paraId="667D017F" w14:textId="77777777" w:rsidR="00D34B06" w:rsidRPr="00BF4E71" w:rsidRDefault="00D34B06" w:rsidP="006F5A95">
            <w:pPr>
              <w:rPr>
                <w:rFonts w:ascii="Calibri" w:hAnsi="Calibri" w:cs="Calibri"/>
                <w:sz w:val="22"/>
                <w:szCs w:val="22"/>
              </w:rPr>
            </w:pPr>
          </w:p>
        </w:tc>
      </w:tr>
      <w:tr w:rsidR="00D34B06" w:rsidRPr="00BF4E71" w14:paraId="6A796F09" w14:textId="77777777" w:rsidTr="00343F8D">
        <w:tc>
          <w:tcPr>
            <w:tcW w:w="3145" w:type="dxa"/>
          </w:tcPr>
          <w:p w14:paraId="344EB4A1" w14:textId="77777777" w:rsidR="00D34B06" w:rsidRPr="00BF4E71" w:rsidRDefault="00D34B06" w:rsidP="006F5A95">
            <w:pPr>
              <w:rPr>
                <w:rFonts w:ascii="Calibri" w:hAnsi="Calibri" w:cs="Calibri"/>
              </w:rPr>
            </w:pPr>
            <w:r w:rsidRPr="00BF4E71">
              <w:rPr>
                <w:rFonts w:ascii="Calibri" w:hAnsi="Calibri" w:cs="Calibri"/>
              </w:rPr>
              <w:t xml:space="preserve">Are they related to the child? </w:t>
            </w:r>
          </w:p>
        </w:tc>
        <w:tc>
          <w:tcPr>
            <w:tcW w:w="5871" w:type="dxa"/>
          </w:tcPr>
          <w:p w14:paraId="4A744B4C" w14:textId="77777777" w:rsidR="00D34B06" w:rsidRPr="00BF4E71" w:rsidRDefault="00D34B06" w:rsidP="006F5A95">
            <w:pPr>
              <w:rPr>
                <w:rFonts w:ascii="Calibri" w:hAnsi="Calibri" w:cs="Calibri"/>
                <w:sz w:val="22"/>
                <w:szCs w:val="22"/>
              </w:rPr>
            </w:pPr>
            <w:r w:rsidRPr="00BF4E71">
              <w:rPr>
                <w:rFonts w:ascii="Calibri" w:hAnsi="Calibri" w:cs="Calibri"/>
                <w:sz w:val="22"/>
                <w:szCs w:val="22"/>
              </w:rPr>
              <w:t xml:space="preserve">Yes </w:t>
            </w:r>
            <w:r w:rsidRPr="00BF4E71">
              <w:rPr>
                <w:rFonts w:ascii="Wingdings" w:hAnsi="Wingdings" w:cs="Calibri"/>
                <w:sz w:val="22"/>
                <w:szCs w:val="22"/>
              </w:rPr>
              <w:t>¨</w:t>
            </w:r>
            <w:r w:rsidRPr="00BF4E71">
              <w:rPr>
                <w:rFonts w:ascii="Calibri" w:hAnsi="Calibri" w:cs="Calibri"/>
                <w:sz w:val="22"/>
                <w:szCs w:val="22"/>
              </w:rPr>
              <w:tab/>
              <w:t xml:space="preserve">No </w:t>
            </w:r>
            <w:r w:rsidRPr="00BF4E71">
              <w:rPr>
                <w:rFonts w:ascii="Wingdings" w:hAnsi="Wingdings" w:cs="Calibri"/>
                <w:sz w:val="22"/>
                <w:szCs w:val="22"/>
              </w:rPr>
              <w:t>¨</w:t>
            </w:r>
          </w:p>
        </w:tc>
      </w:tr>
      <w:tr w:rsidR="00D34B06" w:rsidRPr="00BF4E71" w14:paraId="7C336D8C" w14:textId="77777777" w:rsidTr="00343F8D">
        <w:tc>
          <w:tcPr>
            <w:tcW w:w="3145" w:type="dxa"/>
          </w:tcPr>
          <w:p w14:paraId="4FA59099" w14:textId="77777777" w:rsidR="00D34B06" w:rsidRPr="00BF4E71" w:rsidRDefault="00D34B06" w:rsidP="006F5A95">
            <w:pPr>
              <w:rPr>
                <w:rFonts w:ascii="Calibri" w:hAnsi="Calibri" w:cs="Calibri"/>
              </w:rPr>
            </w:pPr>
            <w:r w:rsidRPr="00BF4E71">
              <w:rPr>
                <w:rFonts w:ascii="Calibri" w:hAnsi="Calibri" w:cs="Calibri"/>
              </w:rPr>
              <w:t>If yes, what is the relationship?</w:t>
            </w:r>
          </w:p>
        </w:tc>
        <w:tc>
          <w:tcPr>
            <w:tcW w:w="5871" w:type="dxa"/>
          </w:tcPr>
          <w:p w14:paraId="1DA91FBE" w14:textId="77777777" w:rsidR="00D34B06" w:rsidRPr="00BF4E71" w:rsidRDefault="00D34B06" w:rsidP="006F5A95">
            <w:pPr>
              <w:rPr>
                <w:rFonts w:ascii="Calibri" w:hAnsi="Calibri" w:cs="Calibri"/>
                <w:sz w:val="22"/>
                <w:szCs w:val="22"/>
              </w:rPr>
            </w:pPr>
          </w:p>
        </w:tc>
      </w:tr>
      <w:tr w:rsidR="00D34B06" w:rsidRPr="00BF4E71" w14:paraId="3CE87CED" w14:textId="77777777" w:rsidTr="00343F8D">
        <w:tc>
          <w:tcPr>
            <w:tcW w:w="3145" w:type="dxa"/>
          </w:tcPr>
          <w:p w14:paraId="5BFE9688" w14:textId="77777777" w:rsidR="00D34B06" w:rsidRPr="00BF4E71" w:rsidRDefault="00D34B06" w:rsidP="002D2FEF">
            <w:pPr>
              <w:rPr>
                <w:rFonts w:ascii="Calibri" w:hAnsi="Calibri" w:cs="Calibri"/>
              </w:rPr>
            </w:pPr>
            <w:r w:rsidRPr="00BF4E71">
              <w:rPr>
                <w:rFonts w:ascii="Calibri" w:hAnsi="Calibri" w:cs="Calibri"/>
              </w:rPr>
              <w:t xml:space="preserve">What did the person disclose? Try to use the exact words they used. Use </w:t>
            </w:r>
            <w:r w:rsidRPr="00BF4E71">
              <w:rPr>
                <w:rFonts w:ascii="Calibri" w:hAnsi="Calibri" w:cs="Calibri"/>
                <w:color w:val="000000"/>
                <w:lang w:eastAsia="en-AU"/>
              </w:rPr>
              <w:t>“I said” “they said” statements, include any questions you asked and comments you made</w:t>
            </w:r>
          </w:p>
          <w:p w14:paraId="50E1D737" w14:textId="77777777" w:rsidR="00D34B06" w:rsidRPr="00BF4E71" w:rsidRDefault="00D34B06" w:rsidP="006F5A95">
            <w:pPr>
              <w:rPr>
                <w:rFonts w:ascii="Calibri" w:hAnsi="Calibri" w:cs="Calibri"/>
              </w:rPr>
            </w:pPr>
          </w:p>
        </w:tc>
        <w:tc>
          <w:tcPr>
            <w:tcW w:w="5871" w:type="dxa"/>
          </w:tcPr>
          <w:p w14:paraId="030A43D5" w14:textId="77777777" w:rsidR="00D34B06" w:rsidRPr="00BF4E71" w:rsidRDefault="00D34B06" w:rsidP="006F5A95">
            <w:pPr>
              <w:rPr>
                <w:rFonts w:ascii="Calibri" w:hAnsi="Calibri" w:cs="Calibri"/>
                <w:sz w:val="22"/>
                <w:szCs w:val="22"/>
              </w:rPr>
            </w:pPr>
          </w:p>
          <w:p w14:paraId="3BD8F69B" w14:textId="77777777" w:rsidR="00D34B06" w:rsidRPr="00BF4E71" w:rsidRDefault="00D34B06" w:rsidP="006F5A95">
            <w:pPr>
              <w:rPr>
                <w:rFonts w:ascii="Calibri" w:hAnsi="Calibri" w:cs="Calibri"/>
                <w:sz w:val="22"/>
                <w:szCs w:val="22"/>
              </w:rPr>
            </w:pPr>
          </w:p>
          <w:p w14:paraId="0D7962F1" w14:textId="77777777" w:rsidR="00D34B06" w:rsidRPr="00BF4E71" w:rsidRDefault="00D34B06" w:rsidP="006F5A95">
            <w:pPr>
              <w:rPr>
                <w:rFonts w:ascii="Calibri" w:hAnsi="Calibri" w:cs="Calibri"/>
                <w:sz w:val="22"/>
                <w:szCs w:val="22"/>
              </w:rPr>
            </w:pPr>
          </w:p>
          <w:p w14:paraId="04D57EBD" w14:textId="77777777" w:rsidR="00D34B06" w:rsidRPr="00BF4E71" w:rsidRDefault="00D34B06" w:rsidP="006F5A95">
            <w:pPr>
              <w:rPr>
                <w:rFonts w:ascii="Calibri" w:hAnsi="Calibri" w:cs="Calibri"/>
                <w:sz w:val="22"/>
                <w:szCs w:val="22"/>
              </w:rPr>
            </w:pPr>
          </w:p>
          <w:p w14:paraId="0D6BBB35" w14:textId="77777777" w:rsidR="00D34B06" w:rsidRPr="00BF4E71" w:rsidRDefault="00D34B06" w:rsidP="006F5A95">
            <w:pPr>
              <w:rPr>
                <w:rFonts w:ascii="Calibri" w:hAnsi="Calibri" w:cs="Calibri"/>
                <w:sz w:val="22"/>
                <w:szCs w:val="22"/>
              </w:rPr>
            </w:pPr>
          </w:p>
          <w:p w14:paraId="78F9899C" w14:textId="77777777" w:rsidR="00D34B06" w:rsidRPr="00BF4E71" w:rsidRDefault="00D34B06" w:rsidP="006F5A95">
            <w:pPr>
              <w:rPr>
                <w:rFonts w:ascii="Calibri" w:hAnsi="Calibri" w:cs="Calibri"/>
                <w:sz w:val="22"/>
                <w:szCs w:val="22"/>
              </w:rPr>
            </w:pPr>
          </w:p>
          <w:p w14:paraId="18213011" w14:textId="77777777" w:rsidR="00D34B06" w:rsidRPr="00BF4E71" w:rsidRDefault="00D34B06" w:rsidP="006F5A95">
            <w:pPr>
              <w:rPr>
                <w:rFonts w:ascii="Calibri" w:hAnsi="Calibri" w:cs="Calibri"/>
                <w:sz w:val="22"/>
                <w:szCs w:val="22"/>
              </w:rPr>
            </w:pPr>
          </w:p>
          <w:p w14:paraId="4C3DC288" w14:textId="77777777" w:rsidR="00D34B06" w:rsidRPr="00BF4E71" w:rsidRDefault="00D34B06" w:rsidP="006F5A95">
            <w:pPr>
              <w:rPr>
                <w:rFonts w:ascii="Calibri" w:hAnsi="Calibri" w:cs="Calibri"/>
                <w:sz w:val="22"/>
                <w:szCs w:val="22"/>
              </w:rPr>
            </w:pPr>
          </w:p>
          <w:p w14:paraId="785CCABF" w14:textId="77777777" w:rsidR="00D34B06" w:rsidRPr="00BF4E71" w:rsidRDefault="00D34B06" w:rsidP="006F5A95">
            <w:pPr>
              <w:rPr>
                <w:rFonts w:ascii="Calibri" w:hAnsi="Calibri" w:cs="Calibri"/>
                <w:sz w:val="22"/>
                <w:szCs w:val="22"/>
              </w:rPr>
            </w:pPr>
          </w:p>
          <w:p w14:paraId="1ADAFE72" w14:textId="77777777" w:rsidR="00D34B06" w:rsidRPr="00BF4E71" w:rsidRDefault="00D34B06" w:rsidP="006F5A95">
            <w:pPr>
              <w:rPr>
                <w:rFonts w:ascii="Calibri" w:hAnsi="Calibri" w:cs="Calibri"/>
                <w:sz w:val="22"/>
                <w:szCs w:val="22"/>
              </w:rPr>
            </w:pPr>
          </w:p>
          <w:p w14:paraId="5E601508" w14:textId="77777777" w:rsidR="00D34B06" w:rsidRPr="00BF4E71" w:rsidRDefault="00D34B06" w:rsidP="006F5A95">
            <w:pPr>
              <w:rPr>
                <w:rFonts w:ascii="Calibri" w:hAnsi="Calibri" w:cs="Calibri"/>
                <w:sz w:val="22"/>
                <w:szCs w:val="22"/>
              </w:rPr>
            </w:pPr>
          </w:p>
          <w:p w14:paraId="2713C7E6" w14:textId="77777777" w:rsidR="00D34B06" w:rsidRPr="00BF4E71" w:rsidRDefault="00D34B06" w:rsidP="006F5A95">
            <w:pPr>
              <w:rPr>
                <w:rFonts w:ascii="Calibri" w:hAnsi="Calibri" w:cs="Calibri"/>
                <w:sz w:val="22"/>
                <w:szCs w:val="22"/>
              </w:rPr>
            </w:pPr>
          </w:p>
        </w:tc>
      </w:tr>
      <w:tr w:rsidR="00D34B06" w:rsidRPr="00BF4E71" w14:paraId="7AF29C68" w14:textId="77777777" w:rsidTr="00343F8D">
        <w:tc>
          <w:tcPr>
            <w:tcW w:w="3145" w:type="dxa"/>
          </w:tcPr>
          <w:p w14:paraId="3E0D56AE" w14:textId="77777777" w:rsidR="00D34B06" w:rsidRPr="00BF4E71" w:rsidRDefault="00D34B06" w:rsidP="006F5A95">
            <w:pPr>
              <w:rPr>
                <w:rFonts w:ascii="Calibri" w:hAnsi="Calibri" w:cs="Calibri"/>
              </w:rPr>
            </w:pPr>
            <w:r w:rsidRPr="00BF4E71">
              <w:rPr>
                <w:rFonts w:ascii="Calibri" w:hAnsi="Calibri" w:cs="Calibri"/>
              </w:rPr>
              <w:t xml:space="preserve">Date of the disclosure </w:t>
            </w:r>
          </w:p>
        </w:tc>
        <w:tc>
          <w:tcPr>
            <w:tcW w:w="5871" w:type="dxa"/>
          </w:tcPr>
          <w:p w14:paraId="20C32F19" w14:textId="77777777" w:rsidR="00D34B06" w:rsidRPr="00BF4E71" w:rsidRDefault="00D34B06" w:rsidP="006F5A95">
            <w:pPr>
              <w:rPr>
                <w:rFonts w:ascii="Calibri" w:hAnsi="Calibri" w:cs="Calibri"/>
                <w:sz w:val="22"/>
                <w:szCs w:val="22"/>
              </w:rPr>
            </w:pPr>
          </w:p>
        </w:tc>
      </w:tr>
      <w:tr w:rsidR="00D34B06" w:rsidRPr="00BF4E71" w14:paraId="6C0CFD1B" w14:textId="77777777" w:rsidTr="00343F8D">
        <w:tc>
          <w:tcPr>
            <w:tcW w:w="3145" w:type="dxa"/>
          </w:tcPr>
          <w:p w14:paraId="4867492D" w14:textId="77777777" w:rsidR="00D34B06" w:rsidRPr="00BF4E71" w:rsidRDefault="00D34B06" w:rsidP="006F5A95">
            <w:pPr>
              <w:rPr>
                <w:rFonts w:ascii="Calibri" w:hAnsi="Calibri" w:cs="Calibri"/>
              </w:rPr>
            </w:pPr>
            <w:r w:rsidRPr="00BF4E71">
              <w:rPr>
                <w:rFonts w:ascii="Calibri" w:hAnsi="Calibri" w:cs="Calibri"/>
              </w:rPr>
              <w:t xml:space="preserve">Time of disclosure </w:t>
            </w:r>
          </w:p>
        </w:tc>
        <w:tc>
          <w:tcPr>
            <w:tcW w:w="5871" w:type="dxa"/>
          </w:tcPr>
          <w:p w14:paraId="3D6F25E1" w14:textId="77777777" w:rsidR="00D34B06" w:rsidRPr="00BF4E71" w:rsidRDefault="00D34B06" w:rsidP="006F5A95">
            <w:pPr>
              <w:rPr>
                <w:rFonts w:ascii="Calibri" w:hAnsi="Calibri" w:cs="Calibri"/>
                <w:sz w:val="22"/>
                <w:szCs w:val="22"/>
              </w:rPr>
            </w:pPr>
            <w:r w:rsidRPr="00BF4E71">
              <w:rPr>
                <w:rFonts w:ascii="Calibri" w:hAnsi="Calibri" w:cs="Calibri"/>
                <w:sz w:val="22"/>
                <w:szCs w:val="22"/>
              </w:rPr>
              <w:t xml:space="preserve">                  AM/PM</w:t>
            </w:r>
          </w:p>
        </w:tc>
      </w:tr>
      <w:tr w:rsidR="00D34B06" w:rsidRPr="00BF4E71" w14:paraId="3BADE98F" w14:textId="77777777" w:rsidTr="00343F8D">
        <w:tc>
          <w:tcPr>
            <w:tcW w:w="3145" w:type="dxa"/>
          </w:tcPr>
          <w:p w14:paraId="4956E2E1" w14:textId="77777777" w:rsidR="00D34B06" w:rsidRPr="00BF4E71" w:rsidRDefault="00D34B06" w:rsidP="006F5A95">
            <w:pPr>
              <w:rPr>
                <w:rFonts w:ascii="Calibri" w:hAnsi="Calibri" w:cs="Calibri"/>
              </w:rPr>
            </w:pPr>
            <w:r w:rsidRPr="00BF4E71">
              <w:rPr>
                <w:rFonts w:ascii="Calibri" w:hAnsi="Calibri" w:cs="Calibri"/>
              </w:rPr>
              <w:t>Where did the disclosure occur?</w:t>
            </w:r>
          </w:p>
        </w:tc>
        <w:tc>
          <w:tcPr>
            <w:tcW w:w="5871" w:type="dxa"/>
          </w:tcPr>
          <w:p w14:paraId="254AA523" w14:textId="77777777" w:rsidR="00D34B06" w:rsidRPr="00BF4E71" w:rsidRDefault="00D34B06" w:rsidP="006F5A95">
            <w:pPr>
              <w:rPr>
                <w:rFonts w:ascii="Calibri" w:hAnsi="Calibri" w:cs="Calibri"/>
                <w:sz w:val="22"/>
                <w:szCs w:val="22"/>
              </w:rPr>
            </w:pPr>
          </w:p>
        </w:tc>
      </w:tr>
      <w:tr w:rsidR="00D34B06" w:rsidRPr="00BF4E71" w14:paraId="7FCA94CA" w14:textId="77777777" w:rsidTr="00343F8D">
        <w:tc>
          <w:tcPr>
            <w:tcW w:w="3145" w:type="dxa"/>
          </w:tcPr>
          <w:p w14:paraId="19E5F57C" w14:textId="77777777" w:rsidR="00D34B06" w:rsidRPr="00BF4E71" w:rsidRDefault="00D34B06" w:rsidP="006F5A95">
            <w:pPr>
              <w:rPr>
                <w:rFonts w:ascii="Calibri" w:hAnsi="Calibri" w:cs="Calibri"/>
              </w:rPr>
            </w:pPr>
            <w:r w:rsidRPr="00BF4E71">
              <w:rPr>
                <w:rFonts w:ascii="Calibri" w:hAnsi="Calibri" w:cs="Calibri"/>
              </w:rPr>
              <w:t>Was anyone else present during the disclosure?</w:t>
            </w:r>
            <w:r w:rsidRPr="00BF4E71">
              <w:rPr>
                <w:rFonts w:ascii="Calibri" w:hAnsi="Calibri" w:cs="Calibri"/>
              </w:rPr>
              <w:tab/>
            </w:r>
          </w:p>
        </w:tc>
        <w:tc>
          <w:tcPr>
            <w:tcW w:w="5871" w:type="dxa"/>
          </w:tcPr>
          <w:p w14:paraId="2607440E" w14:textId="77777777" w:rsidR="00D34B06" w:rsidRPr="00BF4E71" w:rsidRDefault="00D34B06" w:rsidP="006F5A95">
            <w:pPr>
              <w:rPr>
                <w:rFonts w:ascii="Calibri" w:hAnsi="Calibri" w:cs="Calibri"/>
                <w:sz w:val="22"/>
                <w:szCs w:val="22"/>
              </w:rPr>
            </w:pPr>
            <w:r w:rsidRPr="00BF4E71">
              <w:rPr>
                <w:rFonts w:ascii="Calibri" w:hAnsi="Calibri" w:cs="Calibri"/>
                <w:sz w:val="22"/>
                <w:szCs w:val="22"/>
              </w:rPr>
              <w:t xml:space="preserve">Yes </w:t>
            </w:r>
            <w:r w:rsidRPr="00BF4E71">
              <w:rPr>
                <w:rFonts w:ascii="Wingdings" w:hAnsi="Wingdings" w:cs="Calibri"/>
                <w:sz w:val="22"/>
                <w:szCs w:val="22"/>
              </w:rPr>
              <w:t>¨</w:t>
            </w:r>
            <w:r w:rsidRPr="00BF4E71">
              <w:rPr>
                <w:rFonts w:ascii="Calibri" w:hAnsi="Calibri" w:cs="Calibri"/>
                <w:sz w:val="22"/>
                <w:szCs w:val="22"/>
              </w:rPr>
              <w:tab/>
              <w:t xml:space="preserve">No </w:t>
            </w:r>
            <w:r w:rsidRPr="00BF4E71">
              <w:rPr>
                <w:rFonts w:ascii="Wingdings" w:hAnsi="Wingdings" w:cs="Calibri"/>
                <w:sz w:val="22"/>
                <w:szCs w:val="22"/>
              </w:rPr>
              <w:t>¨</w:t>
            </w:r>
          </w:p>
        </w:tc>
      </w:tr>
      <w:tr w:rsidR="00D34B06" w:rsidRPr="00BF4E71" w14:paraId="3ABED529" w14:textId="77777777" w:rsidTr="00343F8D">
        <w:tc>
          <w:tcPr>
            <w:tcW w:w="3145" w:type="dxa"/>
          </w:tcPr>
          <w:p w14:paraId="19BB0312" w14:textId="77777777" w:rsidR="00D34B06" w:rsidRPr="00BF4E71" w:rsidRDefault="00D34B06" w:rsidP="006F5A95">
            <w:pPr>
              <w:rPr>
                <w:rFonts w:ascii="Calibri" w:hAnsi="Calibri" w:cs="Calibri"/>
              </w:rPr>
            </w:pPr>
            <w:r w:rsidRPr="00BF4E71">
              <w:rPr>
                <w:rFonts w:ascii="Calibri" w:hAnsi="Calibri" w:cs="Calibri"/>
              </w:rPr>
              <w:t>If yes, what is/are their name/s, role/s and employer/s</w:t>
            </w:r>
          </w:p>
        </w:tc>
        <w:tc>
          <w:tcPr>
            <w:tcW w:w="5871" w:type="dxa"/>
          </w:tcPr>
          <w:p w14:paraId="36717C6B" w14:textId="77777777" w:rsidR="00D34B06" w:rsidRPr="00BF4E71" w:rsidRDefault="00D34B06" w:rsidP="006F5A95">
            <w:pPr>
              <w:rPr>
                <w:rFonts w:ascii="Calibri" w:hAnsi="Calibri" w:cs="Calibri"/>
                <w:sz w:val="22"/>
                <w:szCs w:val="22"/>
              </w:rPr>
            </w:pPr>
          </w:p>
        </w:tc>
      </w:tr>
      <w:tr w:rsidR="00D34B06" w:rsidRPr="00BF4E71" w14:paraId="09C14004" w14:textId="77777777" w:rsidTr="00343F8D">
        <w:tc>
          <w:tcPr>
            <w:tcW w:w="3145" w:type="dxa"/>
          </w:tcPr>
          <w:p w14:paraId="460459E4" w14:textId="77777777" w:rsidR="00D34B06" w:rsidRPr="00BF4E71" w:rsidRDefault="00D34B06" w:rsidP="006F5A95">
            <w:pPr>
              <w:rPr>
                <w:rFonts w:ascii="Calibri" w:hAnsi="Calibri" w:cs="Calibri"/>
              </w:rPr>
            </w:pPr>
            <w:r w:rsidRPr="00BF4E71">
              <w:rPr>
                <w:rFonts w:ascii="Calibri" w:hAnsi="Calibri" w:cs="Calibri"/>
              </w:rPr>
              <w:t>Have you followed our Procedures for making a report?</w:t>
            </w:r>
          </w:p>
        </w:tc>
        <w:tc>
          <w:tcPr>
            <w:tcW w:w="5871" w:type="dxa"/>
          </w:tcPr>
          <w:p w14:paraId="2FF94B0F" w14:textId="77777777" w:rsidR="00D34B06" w:rsidRPr="00BF4E71" w:rsidRDefault="00D34B06" w:rsidP="006F5A95">
            <w:pPr>
              <w:rPr>
                <w:rFonts w:ascii="Calibri" w:hAnsi="Calibri" w:cs="Calibri"/>
                <w:sz w:val="22"/>
                <w:szCs w:val="22"/>
              </w:rPr>
            </w:pPr>
            <w:r w:rsidRPr="00BF4E71">
              <w:rPr>
                <w:rFonts w:ascii="Calibri" w:hAnsi="Calibri" w:cs="Calibri"/>
                <w:sz w:val="22"/>
                <w:szCs w:val="22"/>
              </w:rPr>
              <w:t xml:space="preserve">Yes </w:t>
            </w:r>
            <w:r w:rsidRPr="00BF4E71">
              <w:rPr>
                <w:rFonts w:ascii="Wingdings" w:hAnsi="Wingdings" w:cs="Calibri"/>
                <w:sz w:val="22"/>
                <w:szCs w:val="22"/>
              </w:rPr>
              <w:t>¨</w:t>
            </w:r>
            <w:r w:rsidRPr="00BF4E71">
              <w:rPr>
                <w:rFonts w:ascii="Calibri" w:hAnsi="Calibri" w:cs="Calibri"/>
                <w:sz w:val="22"/>
                <w:szCs w:val="22"/>
              </w:rPr>
              <w:tab/>
              <w:t xml:space="preserve">No </w:t>
            </w:r>
            <w:r w:rsidRPr="00BF4E71">
              <w:rPr>
                <w:rFonts w:ascii="Wingdings" w:hAnsi="Wingdings" w:cs="Calibri"/>
                <w:sz w:val="22"/>
                <w:szCs w:val="22"/>
              </w:rPr>
              <w:t>¨</w:t>
            </w:r>
          </w:p>
        </w:tc>
      </w:tr>
      <w:tr w:rsidR="00D34B06" w:rsidRPr="00BF4E71" w14:paraId="02074049" w14:textId="77777777" w:rsidTr="00343F8D">
        <w:tc>
          <w:tcPr>
            <w:tcW w:w="3145" w:type="dxa"/>
          </w:tcPr>
          <w:p w14:paraId="55C18A75" w14:textId="77777777" w:rsidR="00D34B06" w:rsidRPr="00BF4E71" w:rsidRDefault="00D34B06" w:rsidP="002D2FEF">
            <w:pPr>
              <w:rPr>
                <w:rFonts w:ascii="Calibri" w:hAnsi="Calibri" w:cs="Calibri"/>
              </w:rPr>
            </w:pPr>
            <w:r w:rsidRPr="00BF4E71">
              <w:rPr>
                <w:rFonts w:ascii="Calibri" w:hAnsi="Calibri" w:cs="Calibri"/>
              </w:rPr>
              <w:t>Describe the actions you have taken following the disclosure</w:t>
            </w:r>
          </w:p>
          <w:p w14:paraId="7CE97C66" w14:textId="77777777" w:rsidR="00D34B06" w:rsidRPr="00BF4E71" w:rsidRDefault="00D34B06" w:rsidP="006F5A95">
            <w:pPr>
              <w:rPr>
                <w:rFonts w:ascii="Calibri" w:hAnsi="Calibri" w:cs="Calibri"/>
              </w:rPr>
            </w:pPr>
          </w:p>
        </w:tc>
        <w:tc>
          <w:tcPr>
            <w:tcW w:w="5871" w:type="dxa"/>
          </w:tcPr>
          <w:p w14:paraId="2456435A" w14:textId="77777777" w:rsidR="00D34B06" w:rsidRPr="00BF4E71" w:rsidRDefault="00D34B06" w:rsidP="006F5A95">
            <w:pPr>
              <w:rPr>
                <w:rFonts w:ascii="Calibri" w:hAnsi="Calibri" w:cs="Calibri"/>
                <w:sz w:val="22"/>
                <w:szCs w:val="22"/>
              </w:rPr>
            </w:pPr>
          </w:p>
          <w:p w14:paraId="1C62958F" w14:textId="77777777" w:rsidR="00D34B06" w:rsidRPr="00BF4E71" w:rsidRDefault="00D34B06" w:rsidP="006F5A95">
            <w:pPr>
              <w:rPr>
                <w:rFonts w:ascii="Calibri" w:hAnsi="Calibri" w:cs="Calibri"/>
                <w:sz w:val="22"/>
                <w:szCs w:val="22"/>
              </w:rPr>
            </w:pPr>
          </w:p>
          <w:p w14:paraId="0D105BD4" w14:textId="77777777" w:rsidR="00D34B06" w:rsidRPr="00BF4E71" w:rsidRDefault="00D34B06" w:rsidP="006F5A95">
            <w:pPr>
              <w:rPr>
                <w:rFonts w:ascii="Calibri" w:hAnsi="Calibri" w:cs="Calibri"/>
                <w:sz w:val="22"/>
                <w:szCs w:val="22"/>
              </w:rPr>
            </w:pPr>
          </w:p>
          <w:p w14:paraId="479F956E" w14:textId="77777777" w:rsidR="00D34B06" w:rsidRPr="00BF4E71" w:rsidRDefault="00D34B06" w:rsidP="006F5A95">
            <w:pPr>
              <w:rPr>
                <w:rFonts w:ascii="Calibri" w:hAnsi="Calibri" w:cs="Calibri"/>
                <w:sz w:val="22"/>
                <w:szCs w:val="22"/>
              </w:rPr>
            </w:pPr>
          </w:p>
          <w:p w14:paraId="50346664" w14:textId="77777777" w:rsidR="00D34B06" w:rsidRPr="00BF4E71" w:rsidRDefault="00D34B06" w:rsidP="006F5A95">
            <w:pPr>
              <w:rPr>
                <w:rFonts w:ascii="Calibri" w:hAnsi="Calibri" w:cs="Calibri"/>
                <w:sz w:val="22"/>
                <w:szCs w:val="22"/>
              </w:rPr>
            </w:pPr>
          </w:p>
          <w:p w14:paraId="0548E479" w14:textId="77777777" w:rsidR="00D34B06" w:rsidRPr="00BF4E71" w:rsidRDefault="00D34B06" w:rsidP="006F5A95">
            <w:pPr>
              <w:rPr>
                <w:rFonts w:ascii="Calibri" w:hAnsi="Calibri" w:cs="Calibri"/>
                <w:sz w:val="22"/>
                <w:szCs w:val="22"/>
              </w:rPr>
            </w:pPr>
          </w:p>
          <w:p w14:paraId="587196C6" w14:textId="77777777" w:rsidR="00D34B06" w:rsidRPr="00BF4E71" w:rsidRDefault="00D34B06" w:rsidP="006F5A95">
            <w:pPr>
              <w:rPr>
                <w:rFonts w:ascii="Calibri" w:hAnsi="Calibri" w:cs="Calibri"/>
                <w:sz w:val="22"/>
                <w:szCs w:val="22"/>
              </w:rPr>
            </w:pPr>
          </w:p>
          <w:p w14:paraId="18B21933" w14:textId="77777777" w:rsidR="00D34B06" w:rsidRPr="00BF4E71" w:rsidRDefault="00D34B06" w:rsidP="006F5A95">
            <w:pPr>
              <w:rPr>
                <w:rFonts w:ascii="Calibri" w:hAnsi="Calibri" w:cs="Calibri"/>
                <w:sz w:val="22"/>
                <w:szCs w:val="22"/>
              </w:rPr>
            </w:pPr>
          </w:p>
          <w:p w14:paraId="037D8941" w14:textId="77777777" w:rsidR="00D34B06" w:rsidRPr="00BF4E71" w:rsidRDefault="00D34B06" w:rsidP="006F5A95">
            <w:pPr>
              <w:rPr>
                <w:rFonts w:ascii="Calibri" w:hAnsi="Calibri" w:cs="Calibri"/>
                <w:sz w:val="22"/>
                <w:szCs w:val="22"/>
              </w:rPr>
            </w:pPr>
          </w:p>
        </w:tc>
      </w:tr>
      <w:tr w:rsidR="00D34B06" w:rsidRPr="00BF4E71" w14:paraId="6C12F4A0" w14:textId="77777777" w:rsidTr="00343F8D">
        <w:tc>
          <w:tcPr>
            <w:tcW w:w="3145" w:type="dxa"/>
          </w:tcPr>
          <w:p w14:paraId="6B39D070" w14:textId="77777777" w:rsidR="00D34B06" w:rsidRPr="00BF4E71" w:rsidRDefault="00D34B06" w:rsidP="002D2FEF">
            <w:pPr>
              <w:rPr>
                <w:rFonts w:ascii="Calibri" w:hAnsi="Calibri" w:cs="Calibri"/>
              </w:rPr>
            </w:pPr>
            <w:r w:rsidRPr="00BF4E71">
              <w:rPr>
                <w:rFonts w:ascii="Calibri" w:hAnsi="Calibri" w:cs="Calibri"/>
              </w:rPr>
              <w:t>Name of person completing form</w:t>
            </w:r>
          </w:p>
        </w:tc>
        <w:tc>
          <w:tcPr>
            <w:tcW w:w="5871" w:type="dxa"/>
          </w:tcPr>
          <w:p w14:paraId="23FE4111" w14:textId="77777777" w:rsidR="00D34B06" w:rsidRPr="00BF4E71" w:rsidRDefault="00D34B06" w:rsidP="006F5A95">
            <w:pPr>
              <w:rPr>
                <w:rFonts w:ascii="Calibri" w:hAnsi="Calibri" w:cs="Calibri"/>
                <w:sz w:val="22"/>
                <w:szCs w:val="22"/>
              </w:rPr>
            </w:pPr>
          </w:p>
        </w:tc>
      </w:tr>
      <w:tr w:rsidR="00D34B06" w:rsidRPr="00BF4E71" w14:paraId="7FFD037C" w14:textId="77777777" w:rsidTr="00343F8D">
        <w:tc>
          <w:tcPr>
            <w:tcW w:w="3145" w:type="dxa"/>
          </w:tcPr>
          <w:p w14:paraId="2E3F9AF5" w14:textId="77777777" w:rsidR="00D34B06" w:rsidRPr="00BF4E71" w:rsidRDefault="00D34B06" w:rsidP="002D2FEF">
            <w:pPr>
              <w:rPr>
                <w:rFonts w:ascii="Calibri" w:hAnsi="Calibri" w:cs="Calibri"/>
              </w:rPr>
            </w:pPr>
            <w:r w:rsidRPr="00BF4E71">
              <w:rPr>
                <w:rFonts w:ascii="Calibri" w:hAnsi="Calibri" w:cs="Calibri"/>
              </w:rPr>
              <w:t>Signature of person completing form</w:t>
            </w:r>
          </w:p>
        </w:tc>
        <w:tc>
          <w:tcPr>
            <w:tcW w:w="5871" w:type="dxa"/>
          </w:tcPr>
          <w:p w14:paraId="59287428" w14:textId="77777777" w:rsidR="00D34B06" w:rsidRPr="00BF4E71" w:rsidRDefault="00D34B06" w:rsidP="006F5A95">
            <w:pPr>
              <w:rPr>
                <w:rFonts w:ascii="Calibri" w:hAnsi="Calibri" w:cs="Calibri"/>
                <w:sz w:val="22"/>
                <w:szCs w:val="22"/>
              </w:rPr>
            </w:pPr>
          </w:p>
        </w:tc>
      </w:tr>
      <w:tr w:rsidR="00D34B06" w:rsidRPr="00BF4E71" w14:paraId="2AEA0497" w14:textId="77777777" w:rsidTr="00343F8D">
        <w:tc>
          <w:tcPr>
            <w:tcW w:w="3145" w:type="dxa"/>
          </w:tcPr>
          <w:p w14:paraId="287BADE6" w14:textId="77777777" w:rsidR="00D34B06" w:rsidRPr="00BF4E71" w:rsidRDefault="00D34B06" w:rsidP="002D2FEF">
            <w:pPr>
              <w:rPr>
                <w:rFonts w:ascii="Calibri" w:hAnsi="Calibri" w:cs="Calibri"/>
              </w:rPr>
            </w:pPr>
            <w:r w:rsidRPr="00BF4E71">
              <w:rPr>
                <w:rFonts w:ascii="Calibri" w:hAnsi="Calibri" w:cs="Calibri"/>
              </w:rPr>
              <w:t>Date</w:t>
            </w:r>
          </w:p>
        </w:tc>
        <w:tc>
          <w:tcPr>
            <w:tcW w:w="5871" w:type="dxa"/>
          </w:tcPr>
          <w:p w14:paraId="2BCB2227" w14:textId="77777777" w:rsidR="00D34B06" w:rsidRPr="00BF4E71" w:rsidRDefault="00D34B06" w:rsidP="006F5A95">
            <w:pPr>
              <w:rPr>
                <w:rFonts w:ascii="Calibri" w:hAnsi="Calibri" w:cs="Calibri"/>
                <w:sz w:val="22"/>
                <w:szCs w:val="22"/>
              </w:rPr>
            </w:pPr>
          </w:p>
        </w:tc>
      </w:tr>
      <w:tr w:rsidR="00D34B06" w:rsidRPr="00BF4E71" w14:paraId="3D4403B7" w14:textId="77777777" w:rsidTr="00343F8D">
        <w:tc>
          <w:tcPr>
            <w:tcW w:w="3145" w:type="dxa"/>
          </w:tcPr>
          <w:p w14:paraId="6EBEE733" w14:textId="77777777" w:rsidR="00D34B06" w:rsidRPr="00BF4E71" w:rsidRDefault="00D34B06" w:rsidP="002D2FEF">
            <w:pPr>
              <w:rPr>
                <w:rFonts w:ascii="Calibri" w:hAnsi="Calibri" w:cs="Calibri"/>
              </w:rPr>
            </w:pPr>
            <w:r w:rsidRPr="00BF4E71">
              <w:rPr>
                <w:rFonts w:ascii="Calibri" w:hAnsi="Calibri" w:cs="Calibri"/>
              </w:rPr>
              <w:t>Time</w:t>
            </w:r>
          </w:p>
        </w:tc>
        <w:tc>
          <w:tcPr>
            <w:tcW w:w="5871" w:type="dxa"/>
          </w:tcPr>
          <w:p w14:paraId="2CB88145" w14:textId="77777777" w:rsidR="00D34B06" w:rsidRPr="00BF4E71" w:rsidRDefault="00D34B06" w:rsidP="006F5A95">
            <w:pPr>
              <w:rPr>
                <w:rFonts w:ascii="Calibri" w:hAnsi="Calibri" w:cs="Calibri"/>
                <w:sz w:val="22"/>
                <w:szCs w:val="22"/>
              </w:rPr>
            </w:pPr>
            <w:r w:rsidRPr="00BF4E71">
              <w:rPr>
                <w:rFonts w:ascii="Calibri" w:hAnsi="Calibri" w:cs="Calibri"/>
                <w:sz w:val="22"/>
                <w:szCs w:val="22"/>
              </w:rPr>
              <w:t xml:space="preserve">                  AM/PM</w:t>
            </w:r>
          </w:p>
        </w:tc>
      </w:tr>
    </w:tbl>
    <w:p w14:paraId="754F608A" w14:textId="77777777" w:rsidR="00D34B06" w:rsidRPr="00BF4E71" w:rsidRDefault="00D34B06" w:rsidP="006F5A95">
      <w:pPr>
        <w:rPr>
          <w:rFonts w:ascii="Calibri" w:hAnsi="Calibri" w:cs="Calibri"/>
          <w:sz w:val="22"/>
          <w:szCs w:val="22"/>
        </w:rPr>
      </w:pPr>
    </w:p>
    <w:p w14:paraId="01377EE7" w14:textId="77777777" w:rsidR="00A3585F" w:rsidRDefault="00D34B06" w:rsidP="00343F8D">
      <w:pPr>
        <w:pBdr>
          <w:bottom w:val="single" w:sz="4" w:space="1" w:color="auto"/>
        </w:pBdr>
        <w:rPr>
          <w:rFonts w:ascii="Calibri" w:hAnsi="Calibri" w:cs="Calibri"/>
          <w:b/>
          <w:sz w:val="28"/>
          <w:szCs w:val="28"/>
        </w:rPr>
      </w:pPr>
      <w:r w:rsidRPr="00BF4E71">
        <w:rPr>
          <w:rFonts w:ascii="Calibri" w:hAnsi="Calibri" w:cs="Calibri"/>
          <w:b/>
          <w:sz w:val="22"/>
          <w:szCs w:val="22"/>
        </w:rPr>
        <w:lastRenderedPageBreak/>
        <w:br w:type="page"/>
      </w:r>
      <w:r w:rsidR="00A3585F">
        <w:rPr>
          <w:rFonts w:ascii="Calibri" w:hAnsi="Calibri" w:cs="Calibri"/>
          <w:b/>
          <w:noProof/>
          <w:sz w:val="28"/>
          <w:szCs w:val="28"/>
          <w14:ligatures w14:val="standardContextual"/>
        </w:rPr>
        <w:drawing>
          <wp:anchor distT="0" distB="0" distL="114300" distR="114300" simplePos="0" relativeHeight="251660288" behindDoc="0" locked="0" layoutInCell="1" allowOverlap="1" wp14:anchorId="4054E9F6" wp14:editId="14A0498D">
            <wp:simplePos x="0" y="0"/>
            <wp:positionH relativeFrom="margin">
              <wp:align>center</wp:align>
            </wp:positionH>
            <wp:positionV relativeFrom="paragraph">
              <wp:posOffset>-779780</wp:posOffset>
            </wp:positionV>
            <wp:extent cx="4266565" cy="914400"/>
            <wp:effectExtent l="0" t="0" r="635" b="0"/>
            <wp:wrapNone/>
            <wp:docPr id="3648957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6565" cy="914400"/>
                    </a:xfrm>
                    <a:prstGeom prst="rect">
                      <a:avLst/>
                    </a:prstGeom>
                    <a:noFill/>
                  </pic:spPr>
                </pic:pic>
              </a:graphicData>
            </a:graphic>
            <wp14:sizeRelH relativeFrom="page">
              <wp14:pctWidth>0</wp14:pctWidth>
            </wp14:sizeRelH>
            <wp14:sizeRelV relativeFrom="page">
              <wp14:pctHeight>0</wp14:pctHeight>
            </wp14:sizeRelV>
          </wp:anchor>
        </w:drawing>
      </w:r>
    </w:p>
    <w:p w14:paraId="490C25A1" w14:textId="77777777" w:rsidR="00D34B06" w:rsidRPr="00A3585F" w:rsidRDefault="00D34B06" w:rsidP="00343F8D">
      <w:pPr>
        <w:pBdr>
          <w:bottom w:val="single" w:sz="4" w:space="1" w:color="auto"/>
        </w:pBdr>
        <w:rPr>
          <w:rFonts w:ascii="Calibri" w:hAnsi="Calibri" w:cs="Calibri"/>
          <w:b/>
          <w:sz w:val="28"/>
          <w:szCs w:val="28"/>
        </w:rPr>
      </w:pPr>
      <w:r w:rsidRPr="00BF4E71">
        <w:rPr>
          <w:rFonts w:ascii="Calibri" w:hAnsi="Calibri" w:cs="Calibri"/>
          <w:b/>
          <w:sz w:val="28"/>
          <w:szCs w:val="28"/>
        </w:rPr>
        <w:lastRenderedPageBreak/>
        <w:t xml:space="preserve"> Suspicion of harm or risk of harm record</w:t>
      </w:r>
    </w:p>
    <w:p w14:paraId="720C76CA" w14:textId="77777777" w:rsidR="00D34B06" w:rsidRPr="00BF4E71" w:rsidRDefault="00D34B06" w:rsidP="001935BC">
      <w:pPr>
        <w:rPr>
          <w:rFonts w:ascii="Calibri" w:hAnsi="Calibri" w:cs="Calibri"/>
          <w:sz w:val="20"/>
          <w:szCs w:val="20"/>
        </w:rPr>
      </w:pPr>
      <w:r w:rsidRPr="00BF4E71">
        <w:rPr>
          <w:rFonts w:ascii="Calibri" w:hAnsi="Calibri" w:cs="Calibri"/>
          <w:sz w:val="20"/>
          <w:szCs w:val="20"/>
        </w:rPr>
        <w:t>Staff may suspect harm if:</w:t>
      </w:r>
    </w:p>
    <w:p w14:paraId="63361EDD" w14:textId="77777777" w:rsidR="00D34B06" w:rsidRPr="00BF4E71" w:rsidRDefault="00D34B06" w:rsidP="00C376F5">
      <w:pPr>
        <w:numPr>
          <w:ilvl w:val="0"/>
          <w:numId w:val="25"/>
        </w:numPr>
        <w:tabs>
          <w:tab w:val="left" w:pos="-720"/>
        </w:tabs>
        <w:suppressAutoHyphens/>
        <w:ind w:left="357" w:hanging="357"/>
        <w:rPr>
          <w:rFonts w:ascii="Calibri" w:hAnsi="Calibri" w:cs="Calibri"/>
          <w:color w:val="000000"/>
          <w:sz w:val="20"/>
          <w:szCs w:val="20"/>
          <w:lang w:eastAsia="en-AU"/>
        </w:rPr>
      </w:pPr>
      <w:r w:rsidRPr="00BF4E71">
        <w:rPr>
          <w:rFonts w:ascii="Calibri" w:hAnsi="Calibri" w:cs="Calibri"/>
          <w:color w:val="000000"/>
          <w:sz w:val="20"/>
          <w:szCs w:val="20"/>
          <w:lang w:eastAsia="en-AU"/>
        </w:rPr>
        <w:t xml:space="preserve">a child says they have been harmed </w:t>
      </w:r>
    </w:p>
    <w:p w14:paraId="2E4AEB50" w14:textId="77777777" w:rsidR="00D34B06" w:rsidRPr="00BF4E71" w:rsidRDefault="00D34B06" w:rsidP="00C376F5">
      <w:pPr>
        <w:numPr>
          <w:ilvl w:val="0"/>
          <w:numId w:val="25"/>
        </w:numPr>
        <w:tabs>
          <w:tab w:val="left" w:pos="-720"/>
        </w:tabs>
        <w:suppressAutoHyphens/>
        <w:ind w:left="357" w:hanging="357"/>
        <w:rPr>
          <w:rFonts w:ascii="Calibri" w:hAnsi="Calibri" w:cs="Calibri"/>
          <w:color w:val="000000"/>
          <w:sz w:val="20"/>
          <w:szCs w:val="20"/>
          <w:lang w:eastAsia="en-AU"/>
        </w:rPr>
      </w:pPr>
      <w:r w:rsidRPr="00BF4E71">
        <w:rPr>
          <w:rFonts w:ascii="Calibri" w:hAnsi="Calibri" w:cs="Calibri"/>
          <w:color w:val="000000"/>
          <w:sz w:val="20"/>
          <w:szCs w:val="20"/>
          <w:lang w:eastAsia="en-AU"/>
        </w:rPr>
        <w:t xml:space="preserve">someone else, for example another child, a parent, or an employee, says harm has occurred or is likely to occur </w:t>
      </w:r>
    </w:p>
    <w:p w14:paraId="0B322C8A" w14:textId="77777777" w:rsidR="00D34B06" w:rsidRPr="00BF4E71" w:rsidRDefault="00D34B06" w:rsidP="00C376F5">
      <w:pPr>
        <w:numPr>
          <w:ilvl w:val="0"/>
          <w:numId w:val="25"/>
        </w:numPr>
        <w:tabs>
          <w:tab w:val="left" w:pos="-720"/>
        </w:tabs>
        <w:suppressAutoHyphens/>
        <w:ind w:left="357" w:hanging="357"/>
        <w:rPr>
          <w:rFonts w:ascii="Calibri" w:hAnsi="Calibri" w:cs="Calibri"/>
          <w:color w:val="000000"/>
          <w:sz w:val="20"/>
          <w:szCs w:val="20"/>
          <w:lang w:eastAsia="en-AU"/>
        </w:rPr>
      </w:pPr>
      <w:r w:rsidRPr="00BF4E71">
        <w:rPr>
          <w:rFonts w:ascii="Calibri" w:hAnsi="Calibri" w:cs="Calibri"/>
          <w:color w:val="000000"/>
          <w:sz w:val="20"/>
          <w:szCs w:val="20"/>
          <w:lang w:eastAsia="en-AU"/>
        </w:rPr>
        <w:t xml:space="preserve">a child says they know someone who has been harmed (it is possible that they may be referring to themselves) </w:t>
      </w:r>
    </w:p>
    <w:p w14:paraId="1EE360C2" w14:textId="77777777" w:rsidR="00D34B06" w:rsidRPr="00BF4E71" w:rsidRDefault="00D34B06" w:rsidP="00C376F5">
      <w:pPr>
        <w:numPr>
          <w:ilvl w:val="0"/>
          <w:numId w:val="25"/>
        </w:numPr>
        <w:tabs>
          <w:tab w:val="left" w:pos="-720"/>
        </w:tabs>
        <w:suppressAutoHyphens/>
        <w:ind w:left="357" w:hanging="357"/>
        <w:rPr>
          <w:rFonts w:ascii="Calibri" w:hAnsi="Calibri" w:cs="Calibri"/>
          <w:color w:val="000000"/>
          <w:sz w:val="20"/>
          <w:szCs w:val="20"/>
          <w:lang w:eastAsia="en-AU"/>
        </w:rPr>
      </w:pPr>
      <w:r w:rsidRPr="00BF4E71">
        <w:rPr>
          <w:rFonts w:ascii="Calibri" w:hAnsi="Calibri" w:cs="Calibri"/>
          <w:color w:val="000000"/>
          <w:sz w:val="20"/>
          <w:szCs w:val="20"/>
          <w:lang w:eastAsia="en-AU"/>
        </w:rPr>
        <w:t>they are concerned at significant changes in the behaviour of a child, or the presence of new unexplained and suspicious injuries</w:t>
      </w:r>
    </w:p>
    <w:p w14:paraId="1403B5EA" w14:textId="77777777" w:rsidR="00D34B06" w:rsidRPr="00BF4E71" w:rsidRDefault="00D34B06" w:rsidP="00C376F5">
      <w:pPr>
        <w:pStyle w:val="ListParagraph"/>
        <w:numPr>
          <w:ilvl w:val="0"/>
          <w:numId w:val="25"/>
        </w:numPr>
        <w:spacing w:after="0" w:line="240" w:lineRule="auto"/>
        <w:rPr>
          <w:rFonts w:cs="Calibri"/>
          <w:sz w:val="20"/>
          <w:szCs w:val="20"/>
        </w:rPr>
      </w:pPr>
      <w:r w:rsidRPr="00BF4E71">
        <w:rPr>
          <w:rFonts w:cs="Calibri"/>
          <w:color w:val="000000"/>
          <w:sz w:val="20"/>
          <w:szCs w:val="20"/>
          <w:lang w:eastAsia="en-AU"/>
        </w:rPr>
        <w:t>they see the harm happening</w:t>
      </w:r>
    </w:p>
    <w:p w14:paraId="6D6697C3" w14:textId="77777777" w:rsidR="00D34B06" w:rsidRPr="00BF4E71" w:rsidRDefault="00D34B06" w:rsidP="00343F8D">
      <w:pPr>
        <w:rPr>
          <w:rFonts w:cs="Calibri"/>
        </w:rPr>
      </w:pPr>
    </w:p>
    <w:tbl>
      <w:tblPr>
        <w:tblStyle w:val="TableGrid"/>
        <w:tblW w:w="0" w:type="auto"/>
        <w:tblLook w:val="04A0" w:firstRow="1" w:lastRow="0" w:firstColumn="1" w:lastColumn="0" w:noHBand="0" w:noVBand="1"/>
      </w:tblPr>
      <w:tblGrid>
        <w:gridCol w:w="3145"/>
        <w:gridCol w:w="5871"/>
      </w:tblGrid>
      <w:tr w:rsidR="00D34B06" w:rsidRPr="00BF4E71" w14:paraId="0B6CE83E" w14:textId="77777777" w:rsidTr="003A49E6">
        <w:tc>
          <w:tcPr>
            <w:tcW w:w="3145" w:type="dxa"/>
          </w:tcPr>
          <w:p w14:paraId="13D9182B" w14:textId="77777777" w:rsidR="00D34B06" w:rsidRPr="00BF4E71" w:rsidRDefault="00D34B06" w:rsidP="003A49E6">
            <w:pPr>
              <w:rPr>
                <w:rFonts w:ascii="Calibri" w:hAnsi="Calibri" w:cs="Calibri"/>
              </w:rPr>
            </w:pPr>
            <w:r w:rsidRPr="00BF4E71">
              <w:rPr>
                <w:rFonts w:ascii="Calibri" w:hAnsi="Calibri" w:cs="Calibri"/>
              </w:rPr>
              <w:t>Child’s name</w:t>
            </w:r>
          </w:p>
        </w:tc>
        <w:tc>
          <w:tcPr>
            <w:tcW w:w="5871" w:type="dxa"/>
          </w:tcPr>
          <w:p w14:paraId="0A80D4B5" w14:textId="77777777" w:rsidR="00D34B06" w:rsidRPr="00BF4E71" w:rsidRDefault="00D34B06" w:rsidP="003A49E6">
            <w:pPr>
              <w:rPr>
                <w:rFonts w:ascii="Calibri" w:hAnsi="Calibri" w:cs="Calibri"/>
                <w:sz w:val="22"/>
                <w:szCs w:val="22"/>
              </w:rPr>
            </w:pPr>
          </w:p>
        </w:tc>
      </w:tr>
      <w:tr w:rsidR="00D34B06" w:rsidRPr="00BF4E71" w14:paraId="2DBFA5C8" w14:textId="77777777" w:rsidTr="003A49E6">
        <w:tc>
          <w:tcPr>
            <w:tcW w:w="3145" w:type="dxa"/>
          </w:tcPr>
          <w:p w14:paraId="6C1646BF" w14:textId="77777777" w:rsidR="00D34B06" w:rsidRPr="00BF4E71" w:rsidRDefault="00D34B06" w:rsidP="003A49E6">
            <w:pPr>
              <w:rPr>
                <w:rFonts w:ascii="Calibri" w:hAnsi="Calibri" w:cs="Calibri"/>
              </w:rPr>
            </w:pPr>
            <w:r w:rsidRPr="00BF4E71">
              <w:rPr>
                <w:rFonts w:ascii="Calibri" w:hAnsi="Calibri" w:cs="Calibri"/>
              </w:rPr>
              <w:t>Name of the person who made the disclosure</w:t>
            </w:r>
          </w:p>
        </w:tc>
        <w:tc>
          <w:tcPr>
            <w:tcW w:w="5871" w:type="dxa"/>
          </w:tcPr>
          <w:p w14:paraId="2DA4FE61" w14:textId="77777777" w:rsidR="00D34B06" w:rsidRPr="00BF4E71" w:rsidRDefault="00D34B06" w:rsidP="003A49E6">
            <w:pPr>
              <w:rPr>
                <w:rFonts w:ascii="Calibri" w:hAnsi="Calibri" w:cs="Calibri"/>
                <w:sz w:val="22"/>
                <w:szCs w:val="22"/>
              </w:rPr>
            </w:pPr>
          </w:p>
        </w:tc>
      </w:tr>
      <w:tr w:rsidR="00D34B06" w:rsidRPr="00BF4E71" w14:paraId="3CBF6DC2" w14:textId="77777777" w:rsidTr="003A49E6">
        <w:tc>
          <w:tcPr>
            <w:tcW w:w="3145" w:type="dxa"/>
          </w:tcPr>
          <w:p w14:paraId="2C47BBA1" w14:textId="77777777" w:rsidR="00D34B06" w:rsidRPr="00BF4E71" w:rsidRDefault="00D34B06" w:rsidP="003A49E6">
            <w:pPr>
              <w:rPr>
                <w:rFonts w:ascii="Calibri" w:hAnsi="Calibri" w:cs="Calibri"/>
              </w:rPr>
            </w:pPr>
            <w:r w:rsidRPr="00BF4E71">
              <w:rPr>
                <w:rFonts w:ascii="Calibri" w:hAnsi="Calibri" w:cs="Calibri"/>
              </w:rPr>
              <w:t>Why do you suspect harm? Try to use the exact words a child or someone else uses if relevant. Provide as much detail as possible</w:t>
            </w:r>
          </w:p>
        </w:tc>
        <w:tc>
          <w:tcPr>
            <w:tcW w:w="5871" w:type="dxa"/>
          </w:tcPr>
          <w:p w14:paraId="56F5DE63" w14:textId="77777777" w:rsidR="00D34B06" w:rsidRPr="00BF4E71" w:rsidRDefault="00D34B06" w:rsidP="003A49E6">
            <w:pPr>
              <w:rPr>
                <w:rFonts w:ascii="Calibri" w:hAnsi="Calibri" w:cs="Calibri"/>
                <w:sz w:val="22"/>
                <w:szCs w:val="22"/>
              </w:rPr>
            </w:pPr>
          </w:p>
          <w:p w14:paraId="31616012" w14:textId="77777777" w:rsidR="00D34B06" w:rsidRPr="00BF4E71" w:rsidRDefault="00D34B06" w:rsidP="003A49E6">
            <w:pPr>
              <w:rPr>
                <w:rFonts w:ascii="Calibri" w:hAnsi="Calibri" w:cs="Calibri"/>
                <w:sz w:val="22"/>
                <w:szCs w:val="22"/>
              </w:rPr>
            </w:pPr>
          </w:p>
          <w:p w14:paraId="7FAF5FC9" w14:textId="77777777" w:rsidR="00D34B06" w:rsidRPr="00BF4E71" w:rsidRDefault="00D34B06" w:rsidP="003A49E6">
            <w:pPr>
              <w:rPr>
                <w:rFonts w:ascii="Calibri" w:hAnsi="Calibri" w:cs="Calibri"/>
                <w:sz w:val="22"/>
                <w:szCs w:val="22"/>
              </w:rPr>
            </w:pPr>
          </w:p>
          <w:p w14:paraId="05FAACA4" w14:textId="77777777" w:rsidR="00D34B06" w:rsidRPr="00BF4E71" w:rsidRDefault="00D34B06" w:rsidP="003A49E6">
            <w:pPr>
              <w:rPr>
                <w:rFonts w:ascii="Calibri" w:hAnsi="Calibri" w:cs="Calibri"/>
                <w:sz w:val="22"/>
                <w:szCs w:val="22"/>
              </w:rPr>
            </w:pPr>
          </w:p>
          <w:p w14:paraId="7CBDC48D" w14:textId="77777777" w:rsidR="00D34B06" w:rsidRPr="00BF4E71" w:rsidRDefault="00D34B06" w:rsidP="003A49E6">
            <w:pPr>
              <w:rPr>
                <w:rFonts w:ascii="Calibri" w:hAnsi="Calibri" w:cs="Calibri"/>
                <w:sz w:val="22"/>
                <w:szCs w:val="22"/>
              </w:rPr>
            </w:pPr>
          </w:p>
          <w:p w14:paraId="172A3F2D" w14:textId="77777777" w:rsidR="00D34B06" w:rsidRPr="00BF4E71" w:rsidRDefault="00D34B06" w:rsidP="003A49E6">
            <w:pPr>
              <w:rPr>
                <w:rFonts w:ascii="Calibri" w:hAnsi="Calibri" w:cs="Calibri"/>
                <w:sz w:val="22"/>
                <w:szCs w:val="22"/>
              </w:rPr>
            </w:pPr>
          </w:p>
          <w:p w14:paraId="4AC64ED4" w14:textId="77777777" w:rsidR="00D34B06" w:rsidRPr="00BF4E71" w:rsidRDefault="00D34B06" w:rsidP="003A49E6">
            <w:pPr>
              <w:rPr>
                <w:rFonts w:ascii="Calibri" w:hAnsi="Calibri" w:cs="Calibri"/>
                <w:sz w:val="22"/>
                <w:szCs w:val="22"/>
              </w:rPr>
            </w:pPr>
          </w:p>
          <w:p w14:paraId="34CAFEAC" w14:textId="77777777" w:rsidR="00D34B06" w:rsidRPr="00BF4E71" w:rsidRDefault="00D34B06" w:rsidP="003A49E6">
            <w:pPr>
              <w:rPr>
                <w:rFonts w:ascii="Calibri" w:hAnsi="Calibri" w:cs="Calibri"/>
                <w:sz w:val="22"/>
                <w:szCs w:val="22"/>
              </w:rPr>
            </w:pPr>
          </w:p>
          <w:p w14:paraId="6A98D649" w14:textId="77777777" w:rsidR="00D34B06" w:rsidRPr="00BF4E71" w:rsidRDefault="00D34B06" w:rsidP="003A49E6">
            <w:pPr>
              <w:rPr>
                <w:rFonts w:ascii="Calibri" w:hAnsi="Calibri" w:cs="Calibri"/>
                <w:sz w:val="22"/>
                <w:szCs w:val="22"/>
              </w:rPr>
            </w:pPr>
          </w:p>
          <w:p w14:paraId="0461AB81" w14:textId="77777777" w:rsidR="00D34B06" w:rsidRPr="00BF4E71" w:rsidRDefault="00D34B06" w:rsidP="003A49E6">
            <w:pPr>
              <w:rPr>
                <w:rFonts w:ascii="Calibri" w:hAnsi="Calibri" w:cs="Calibri"/>
                <w:sz w:val="22"/>
                <w:szCs w:val="22"/>
              </w:rPr>
            </w:pPr>
          </w:p>
          <w:p w14:paraId="31FD2671" w14:textId="77777777" w:rsidR="00D34B06" w:rsidRPr="00BF4E71" w:rsidRDefault="00D34B06" w:rsidP="003A49E6">
            <w:pPr>
              <w:rPr>
                <w:rFonts w:ascii="Calibri" w:hAnsi="Calibri" w:cs="Calibri"/>
                <w:sz w:val="22"/>
                <w:szCs w:val="22"/>
              </w:rPr>
            </w:pPr>
          </w:p>
          <w:p w14:paraId="57B887D4" w14:textId="77777777" w:rsidR="00D34B06" w:rsidRPr="00BF4E71" w:rsidRDefault="00D34B06" w:rsidP="003A49E6">
            <w:pPr>
              <w:rPr>
                <w:rFonts w:ascii="Calibri" w:hAnsi="Calibri" w:cs="Calibri"/>
                <w:sz w:val="22"/>
                <w:szCs w:val="22"/>
              </w:rPr>
            </w:pPr>
          </w:p>
          <w:p w14:paraId="5D3FB47E" w14:textId="77777777" w:rsidR="00D34B06" w:rsidRPr="00BF4E71" w:rsidRDefault="00D34B06" w:rsidP="003A49E6">
            <w:pPr>
              <w:rPr>
                <w:rFonts w:ascii="Calibri" w:hAnsi="Calibri" w:cs="Calibri"/>
                <w:sz w:val="22"/>
                <w:szCs w:val="22"/>
              </w:rPr>
            </w:pPr>
          </w:p>
          <w:p w14:paraId="6FFC35DD" w14:textId="77777777" w:rsidR="00D34B06" w:rsidRPr="00BF4E71" w:rsidRDefault="00D34B06" w:rsidP="003A49E6">
            <w:pPr>
              <w:rPr>
                <w:rFonts w:ascii="Calibri" w:hAnsi="Calibri" w:cs="Calibri"/>
                <w:sz w:val="22"/>
                <w:szCs w:val="22"/>
              </w:rPr>
            </w:pPr>
          </w:p>
          <w:p w14:paraId="39AB554C" w14:textId="77777777" w:rsidR="00D34B06" w:rsidRPr="00BF4E71" w:rsidRDefault="00D34B06" w:rsidP="003A49E6">
            <w:pPr>
              <w:rPr>
                <w:rFonts w:ascii="Calibri" w:hAnsi="Calibri" w:cs="Calibri"/>
                <w:sz w:val="22"/>
                <w:szCs w:val="22"/>
              </w:rPr>
            </w:pPr>
          </w:p>
          <w:p w14:paraId="7CF421BE" w14:textId="77777777" w:rsidR="00D34B06" w:rsidRPr="00BF4E71" w:rsidRDefault="00D34B06" w:rsidP="003A49E6">
            <w:pPr>
              <w:rPr>
                <w:rFonts w:ascii="Calibri" w:hAnsi="Calibri" w:cs="Calibri"/>
                <w:sz w:val="22"/>
                <w:szCs w:val="22"/>
              </w:rPr>
            </w:pPr>
          </w:p>
        </w:tc>
      </w:tr>
      <w:tr w:rsidR="00D34B06" w:rsidRPr="00BF4E71" w14:paraId="2BF3479A" w14:textId="77777777" w:rsidTr="003A49E6">
        <w:tc>
          <w:tcPr>
            <w:tcW w:w="3145" w:type="dxa"/>
          </w:tcPr>
          <w:p w14:paraId="16E28F82" w14:textId="77777777" w:rsidR="00D34B06" w:rsidRPr="00BF4E71" w:rsidRDefault="00D34B06" w:rsidP="003A49E6">
            <w:pPr>
              <w:rPr>
                <w:rFonts w:ascii="Calibri" w:hAnsi="Calibri" w:cs="Calibri"/>
              </w:rPr>
            </w:pPr>
            <w:r w:rsidRPr="00BF4E71">
              <w:rPr>
                <w:rFonts w:ascii="Calibri" w:hAnsi="Calibri" w:cs="Calibri"/>
              </w:rPr>
              <w:t xml:space="preserve">If relevant, what date did the person say something? </w:t>
            </w:r>
          </w:p>
        </w:tc>
        <w:tc>
          <w:tcPr>
            <w:tcW w:w="5871" w:type="dxa"/>
          </w:tcPr>
          <w:p w14:paraId="0CA83483" w14:textId="77777777" w:rsidR="00D34B06" w:rsidRPr="00BF4E71" w:rsidRDefault="00D34B06" w:rsidP="003A49E6">
            <w:pPr>
              <w:rPr>
                <w:rFonts w:ascii="Calibri" w:hAnsi="Calibri" w:cs="Calibri"/>
                <w:sz w:val="22"/>
                <w:szCs w:val="22"/>
              </w:rPr>
            </w:pPr>
          </w:p>
        </w:tc>
      </w:tr>
      <w:tr w:rsidR="00D34B06" w:rsidRPr="00BF4E71" w14:paraId="0B5A6846" w14:textId="77777777" w:rsidTr="003A49E6">
        <w:tc>
          <w:tcPr>
            <w:tcW w:w="3145" w:type="dxa"/>
          </w:tcPr>
          <w:p w14:paraId="2F0EB9C2" w14:textId="77777777" w:rsidR="00D34B06" w:rsidRPr="00BF4E71" w:rsidRDefault="00D34B06" w:rsidP="003A49E6">
            <w:pPr>
              <w:rPr>
                <w:rFonts w:ascii="Calibri" w:hAnsi="Calibri" w:cs="Calibri"/>
              </w:rPr>
            </w:pPr>
            <w:r w:rsidRPr="00BF4E71">
              <w:rPr>
                <w:rFonts w:ascii="Calibri" w:hAnsi="Calibri" w:cs="Calibri"/>
              </w:rPr>
              <w:t>Time?</w:t>
            </w:r>
          </w:p>
        </w:tc>
        <w:tc>
          <w:tcPr>
            <w:tcW w:w="5871" w:type="dxa"/>
          </w:tcPr>
          <w:p w14:paraId="62F92702" w14:textId="77777777" w:rsidR="00D34B06" w:rsidRPr="00BF4E71" w:rsidRDefault="00D34B06" w:rsidP="003A49E6">
            <w:pPr>
              <w:rPr>
                <w:rFonts w:ascii="Calibri" w:hAnsi="Calibri" w:cs="Calibri"/>
                <w:sz w:val="22"/>
                <w:szCs w:val="22"/>
              </w:rPr>
            </w:pPr>
            <w:r w:rsidRPr="00BF4E71">
              <w:rPr>
                <w:rFonts w:ascii="Calibri" w:hAnsi="Calibri" w:cs="Calibri"/>
                <w:sz w:val="22"/>
                <w:szCs w:val="22"/>
              </w:rPr>
              <w:t xml:space="preserve">                  AM/PM</w:t>
            </w:r>
          </w:p>
        </w:tc>
      </w:tr>
      <w:tr w:rsidR="00D34B06" w:rsidRPr="00BF4E71" w14:paraId="0C8008E0" w14:textId="77777777" w:rsidTr="003A49E6">
        <w:tc>
          <w:tcPr>
            <w:tcW w:w="3145" w:type="dxa"/>
          </w:tcPr>
          <w:p w14:paraId="265EF22A" w14:textId="77777777" w:rsidR="00D34B06" w:rsidRPr="00BF4E71" w:rsidRDefault="00D34B06" w:rsidP="003A49E6">
            <w:pPr>
              <w:rPr>
                <w:rFonts w:ascii="Calibri" w:hAnsi="Calibri" w:cs="Calibri"/>
              </w:rPr>
            </w:pPr>
            <w:r w:rsidRPr="00BF4E71">
              <w:rPr>
                <w:rFonts w:ascii="Calibri" w:hAnsi="Calibri" w:cs="Calibri"/>
              </w:rPr>
              <w:t>Have you followed our Procedures for making a report?</w:t>
            </w:r>
          </w:p>
        </w:tc>
        <w:tc>
          <w:tcPr>
            <w:tcW w:w="5871" w:type="dxa"/>
          </w:tcPr>
          <w:p w14:paraId="237CF998" w14:textId="77777777" w:rsidR="00D34B06" w:rsidRPr="00BF4E71" w:rsidRDefault="00D34B06" w:rsidP="003A49E6">
            <w:pPr>
              <w:rPr>
                <w:rFonts w:ascii="Calibri" w:hAnsi="Calibri" w:cs="Calibri"/>
                <w:sz w:val="22"/>
                <w:szCs w:val="22"/>
              </w:rPr>
            </w:pPr>
            <w:r w:rsidRPr="00BF4E71">
              <w:rPr>
                <w:rFonts w:ascii="Calibri" w:hAnsi="Calibri" w:cs="Calibri"/>
                <w:sz w:val="22"/>
                <w:szCs w:val="22"/>
              </w:rPr>
              <w:t xml:space="preserve">Yes </w:t>
            </w:r>
            <w:r w:rsidRPr="00BF4E71">
              <w:rPr>
                <w:rFonts w:ascii="Wingdings" w:hAnsi="Wingdings" w:cs="Calibri"/>
                <w:sz w:val="22"/>
                <w:szCs w:val="22"/>
              </w:rPr>
              <w:t>¨</w:t>
            </w:r>
            <w:r w:rsidRPr="00BF4E71">
              <w:rPr>
                <w:rFonts w:ascii="Calibri" w:hAnsi="Calibri" w:cs="Calibri"/>
                <w:sz w:val="22"/>
                <w:szCs w:val="22"/>
              </w:rPr>
              <w:tab/>
              <w:t xml:space="preserve">No </w:t>
            </w:r>
            <w:r w:rsidRPr="00BF4E71">
              <w:rPr>
                <w:rFonts w:ascii="Wingdings" w:hAnsi="Wingdings" w:cs="Calibri"/>
                <w:sz w:val="22"/>
                <w:szCs w:val="22"/>
              </w:rPr>
              <w:t>¨</w:t>
            </w:r>
          </w:p>
        </w:tc>
      </w:tr>
      <w:tr w:rsidR="00D34B06" w:rsidRPr="00BF4E71" w14:paraId="73D64516" w14:textId="77777777" w:rsidTr="003A49E6">
        <w:tc>
          <w:tcPr>
            <w:tcW w:w="3145" w:type="dxa"/>
          </w:tcPr>
          <w:p w14:paraId="26E125E2" w14:textId="77777777" w:rsidR="00D34B06" w:rsidRPr="00BF4E71" w:rsidRDefault="00D34B06" w:rsidP="003A49E6">
            <w:pPr>
              <w:rPr>
                <w:rFonts w:ascii="Calibri" w:hAnsi="Calibri" w:cs="Calibri"/>
              </w:rPr>
            </w:pPr>
            <w:r w:rsidRPr="00BF4E71">
              <w:rPr>
                <w:rFonts w:ascii="Calibri" w:hAnsi="Calibri" w:cs="Calibri"/>
              </w:rPr>
              <w:t>Describe the actions you have taken because of your suspicion</w:t>
            </w:r>
          </w:p>
        </w:tc>
        <w:tc>
          <w:tcPr>
            <w:tcW w:w="5871" w:type="dxa"/>
          </w:tcPr>
          <w:p w14:paraId="267724E5" w14:textId="77777777" w:rsidR="00D34B06" w:rsidRPr="00BF4E71" w:rsidRDefault="00D34B06" w:rsidP="003A49E6">
            <w:pPr>
              <w:rPr>
                <w:rFonts w:ascii="Calibri" w:hAnsi="Calibri" w:cs="Calibri"/>
                <w:sz w:val="22"/>
                <w:szCs w:val="22"/>
              </w:rPr>
            </w:pPr>
          </w:p>
          <w:p w14:paraId="43CF3E35" w14:textId="77777777" w:rsidR="00D34B06" w:rsidRPr="00BF4E71" w:rsidRDefault="00D34B06" w:rsidP="003A49E6">
            <w:pPr>
              <w:rPr>
                <w:rFonts w:ascii="Calibri" w:hAnsi="Calibri" w:cs="Calibri"/>
                <w:sz w:val="22"/>
                <w:szCs w:val="22"/>
              </w:rPr>
            </w:pPr>
          </w:p>
          <w:p w14:paraId="00924901" w14:textId="77777777" w:rsidR="00D34B06" w:rsidRPr="00BF4E71" w:rsidRDefault="00D34B06" w:rsidP="003A49E6">
            <w:pPr>
              <w:rPr>
                <w:rFonts w:ascii="Calibri" w:hAnsi="Calibri" w:cs="Calibri"/>
                <w:sz w:val="22"/>
                <w:szCs w:val="22"/>
              </w:rPr>
            </w:pPr>
          </w:p>
          <w:p w14:paraId="0707655D" w14:textId="77777777" w:rsidR="00D34B06" w:rsidRPr="00BF4E71" w:rsidRDefault="00D34B06" w:rsidP="003A49E6">
            <w:pPr>
              <w:rPr>
                <w:rFonts w:ascii="Calibri" w:hAnsi="Calibri" w:cs="Calibri"/>
                <w:sz w:val="22"/>
                <w:szCs w:val="22"/>
              </w:rPr>
            </w:pPr>
          </w:p>
          <w:p w14:paraId="41C84487" w14:textId="77777777" w:rsidR="00D34B06" w:rsidRPr="00BF4E71" w:rsidRDefault="00D34B06" w:rsidP="003A49E6">
            <w:pPr>
              <w:rPr>
                <w:rFonts w:ascii="Calibri" w:hAnsi="Calibri" w:cs="Calibri"/>
                <w:sz w:val="22"/>
                <w:szCs w:val="22"/>
              </w:rPr>
            </w:pPr>
          </w:p>
          <w:p w14:paraId="3AF9C6AC" w14:textId="77777777" w:rsidR="00D34B06" w:rsidRPr="00BF4E71" w:rsidRDefault="00D34B06" w:rsidP="003A49E6">
            <w:pPr>
              <w:rPr>
                <w:rFonts w:ascii="Calibri" w:hAnsi="Calibri" w:cs="Calibri"/>
                <w:sz w:val="22"/>
                <w:szCs w:val="22"/>
              </w:rPr>
            </w:pPr>
          </w:p>
          <w:p w14:paraId="1B478B8E" w14:textId="77777777" w:rsidR="00D34B06" w:rsidRPr="00BF4E71" w:rsidRDefault="00D34B06" w:rsidP="003A49E6">
            <w:pPr>
              <w:rPr>
                <w:rFonts w:ascii="Calibri" w:hAnsi="Calibri" w:cs="Calibri"/>
                <w:sz w:val="22"/>
                <w:szCs w:val="22"/>
              </w:rPr>
            </w:pPr>
          </w:p>
          <w:p w14:paraId="22C17C9D" w14:textId="77777777" w:rsidR="00D34B06" w:rsidRPr="00BF4E71" w:rsidRDefault="00D34B06" w:rsidP="003A49E6">
            <w:pPr>
              <w:rPr>
                <w:rFonts w:ascii="Calibri" w:hAnsi="Calibri" w:cs="Calibri"/>
                <w:sz w:val="22"/>
                <w:szCs w:val="22"/>
              </w:rPr>
            </w:pPr>
          </w:p>
        </w:tc>
      </w:tr>
      <w:tr w:rsidR="00D34B06" w:rsidRPr="00BF4E71" w14:paraId="03C4E041" w14:textId="77777777" w:rsidTr="003A49E6">
        <w:tc>
          <w:tcPr>
            <w:tcW w:w="3145" w:type="dxa"/>
          </w:tcPr>
          <w:p w14:paraId="7E2543B7" w14:textId="77777777" w:rsidR="00D34B06" w:rsidRPr="00BF4E71" w:rsidRDefault="00D34B06" w:rsidP="003A49E6">
            <w:pPr>
              <w:rPr>
                <w:rFonts w:ascii="Calibri" w:hAnsi="Calibri" w:cs="Calibri"/>
              </w:rPr>
            </w:pPr>
            <w:r w:rsidRPr="00BF4E71">
              <w:rPr>
                <w:rFonts w:ascii="Calibri" w:hAnsi="Calibri" w:cs="Calibri"/>
              </w:rPr>
              <w:t>Name of person completing form</w:t>
            </w:r>
          </w:p>
        </w:tc>
        <w:tc>
          <w:tcPr>
            <w:tcW w:w="5871" w:type="dxa"/>
          </w:tcPr>
          <w:p w14:paraId="76A3C4E1" w14:textId="77777777" w:rsidR="00D34B06" w:rsidRPr="00BF4E71" w:rsidRDefault="00D34B06" w:rsidP="003A49E6">
            <w:pPr>
              <w:rPr>
                <w:rFonts w:ascii="Calibri" w:hAnsi="Calibri" w:cs="Calibri"/>
                <w:sz w:val="22"/>
                <w:szCs w:val="22"/>
              </w:rPr>
            </w:pPr>
          </w:p>
        </w:tc>
      </w:tr>
      <w:tr w:rsidR="00D34B06" w:rsidRPr="00BF4E71" w14:paraId="70C2A990" w14:textId="77777777" w:rsidTr="003A49E6">
        <w:tc>
          <w:tcPr>
            <w:tcW w:w="3145" w:type="dxa"/>
          </w:tcPr>
          <w:p w14:paraId="32DBE279" w14:textId="77777777" w:rsidR="00D34B06" w:rsidRPr="00BF4E71" w:rsidRDefault="00D34B06" w:rsidP="003A49E6">
            <w:pPr>
              <w:rPr>
                <w:rFonts w:ascii="Calibri" w:hAnsi="Calibri" w:cs="Calibri"/>
              </w:rPr>
            </w:pPr>
            <w:r w:rsidRPr="00BF4E71">
              <w:rPr>
                <w:rFonts w:ascii="Calibri" w:hAnsi="Calibri" w:cs="Calibri"/>
              </w:rPr>
              <w:t>Signature of person completing form</w:t>
            </w:r>
          </w:p>
        </w:tc>
        <w:tc>
          <w:tcPr>
            <w:tcW w:w="5871" w:type="dxa"/>
          </w:tcPr>
          <w:p w14:paraId="388C1306" w14:textId="77777777" w:rsidR="00D34B06" w:rsidRPr="00BF4E71" w:rsidRDefault="00D34B06" w:rsidP="003A49E6">
            <w:pPr>
              <w:rPr>
                <w:rFonts w:ascii="Calibri" w:hAnsi="Calibri" w:cs="Calibri"/>
                <w:sz w:val="22"/>
                <w:szCs w:val="22"/>
              </w:rPr>
            </w:pPr>
          </w:p>
        </w:tc>
      </w:tr>
      <w:tr w:rsidR="00D34B06" w:rsidRPr="00BF4E71" w14:paraId="71B80DAA" w14:textId="77777777" w:rsidTr="003A49E6">
        <w:tc>
          <w:tcPr>
            <w:tcW w:w="3145" w:type="dxa"/>
          </w:tcPr>
          <w:p w14:paraId="76EFF817" w14:textId="77777777" w:rsidR="00D34B06" w:rsidRPr="00BF4E71" w:rsidRDefault="00D34B06" w:rsidP="003A49E6">
            <w:pPr>
              <w:rPr>
                <w:rFonts w:ascii="Calibri" w:hAnsi="Calibri" w:cs="Calibri"/>
              </w:rPr>
            </w:pPr>
            <w:r w:rsidRPr="00BF4E71">
              <w:rPr>
                <w:rFonts w:ascii="Calibri" w:hAnsi="Calibri" w:cs="Calibri"/>
              </w:rPr>
              <w:t>Date</w:t>
            </w:r>
          </w:p>
        </w:tc>
        <w:tc>
          <w:tcPr>
            <w:tcW w:w="5871" w:type="dxa"/>
          </w:tcPr>
          <w:p w14:paraId="6F0D7114" w14:textId="77777777" w:rsidR="00D34B06" w:rsidRPr="00BF4E71" w:rsidRDefault="00D34B06" w:rsidP="003A49E6">
            <w:pPr>
              <w:rPr>
                <w:rFonts w:ascii="Calibri" w:hAnsi="Calibri" w:cs="Calibri"/>
                <w:sz w:val="22"/>
                <w:szCs w:val="22"/>
              </w:rPr>
            </w:pPr>
          </w:p>
        </w:tc>
      </w:tr>
      <w:tr w:rsidR="00D34B06" w:rsidRPr="00BF4E71" w14:paraId="627986F3" w14:textId="77777777" w:rsidTr="003A49E6">
        <w:tc>
          <w:tcPr>
            <w:tcW w:w="3145" w:type="dxa"/>
          </w:tcPr>
          <w:p w14:paraId="3CF12746" w14:textId="77777777" w:rsidR="00D34B06" w:rsidRPr="00BF4E71" w:rsidRDefault="00D34B06" w:rsidP="003A49E6">
            <w:pPr>
              <w:rPr>
                <w:rFonts w:ascii="Calibri" w:hAnsi="Calibri" w:cs="Calibri"/>
              </w:rPr>
            </w:pPr>
            <w:r w:rsidRPr="00BF4E71">
              <w:rPr>
                <w:rFonts w:ascii="Calibri" w:hAnsi="Calibri" w:cs="Calibri"/>
              </w:rPr>
              <w:t>Time</w:t>
            </w:r>
          </w:p>
        </w:tc>
        <w:tc>
          <w:tcPr>
            <w:tcW w:w="5871" w:type="dxa"/>
          </w:tcPr>
          <w:p w14:paraId="0A7C6D4B" w14:textId="77777777" w:rsidR="00D34B06" w:rsidRPr="00BF4E71" w:rsidRDefault="00D34B06" w:rsidP="003A49E6">
            <w:pPr>
              <w:rPr>
                <w:rFonts w:ascii="Calibri" w:hAnsi="Calibri" w:cs="Calibri"/>
                <w:sz w:val="22"/>
                <w:szCs w:val="22"/>
              </w:rPr>
            </w:pPr>
            <w:r w:rsidRPr="00BF4E71">
              <w:rPr>
                <w:rFonts w:ascii="Calibri" w:hAnsi="Calibri" w:cs="Calibri"/>
                <w:sz w:val="22"/>
                <w:szCs w:val="22"/>
              </w:rPr>
              <w:t xml:space="preserve">                  AM/PM</w:t>
            </w:r>
          </w:p>
        </w:tc>
      </w:tr>
    </w:tbl>
    <w:p w14:paraId="6B3AF4A9" w14:textId="77777777" w:rsidR="00D34B06" w:rsidRPr="00BF4E71" w:rsidRDefault="00D34B06" w:rsidP="00343F8D">
      <w:pPr>
        <w:rPr>
          <w:rFonts w:cs="Calibri"/>
          <w:sz w:val="10"/>
          <w:szCs w:val="10"/>
        </w:rPr>
      </w:pPr>
    </w:p>
    <w:p w14:paraId="4FC8F62C" w14:textId="77777777" w:rsidR="00D34B06" w:rsidRPr="00BF4E71" w:rsidRDefault="00D34B06">
      <w:pPr>
        <w:rPr>
          <w:rFonts w:cs="Calibri"/>
        </w:rPr>
      </w:pPr>
      <w:r w:rsidRPr="00BF4E71">
        <w:rPr>
          <w:rFonts w:cs="Calibri"/>
        </w:rPr>
        <w:br w:type="page"/>
      </w:r>
    </w:p>
    <w:p w14:paraId="6B98DCB5" w14:textId="77777777" w:rsidR="00D34B06" w:rsidRPr="00BF4E71" w:rsidRDefault="00A3585F" w:rsidP="00343F8D">
      <w:pPr>
        <w:rPr>
          <w:rFonts w:cs="Calibri"/>
        </w:rPr>
      </w:pPr>
      <w:r>
        <w:rPr>
          <w:rFonts w:cs="Calibri"/>
          <w:noProof/>
          <w14:ligatures w14:val="standardContextual"/>
        </w:rPr>
        <w:lastRenderedPageBreak/>
        <w:drawing>
          <wp:anchor distT="0" distB="0" distL="114300" distR="114300" simplePos="0" relativeHeight="251661312" behindDoc="0" locked="0" layoutInCell="1" allowOverlap="1" wp14:anchorId="64326F20" wp14:editId="7DDE14B5">
            <wp:simplePos x="0" y="0"/>
            <wp:positionH relativeFrom="column">
              <wp:posOffset>715645</wp:posOffset>
            </wp:positionH>
            <wp:positionV relativeFrom="paragraph">
              <wp:posOffset>-716280</wp:posOffset>
            </wp:positionV>
            <wp:extent cx="4266565" cy="914400"/>
            <wp:effectExtent l="0" t="0" r="635" b="0"/>
            <wp:wrapNone/>
            <wp:docPr id="6011801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6565" cy="914400"/>
                    </a:xfrm>
                    <a:prstGeom prst="rect">
                      <a:avLst/>
                    </a:prstGeom>
                    <a:noFill/>
                  </pic:spPr>
                </pic:pic>
              </a:graphicData>
            </a:graphic>
            <wp14:sizeRelH relativeFrom="page">
              <wp14:pctWidth>0</wp14:pctWidth>
            </wp14:sizeRelH>
            <wp14:sizeRelV relativeFrom="page">
              <wp14:pctHeight>0</wp14:pctHeight>
            </wp14:sizeRelV>
          </wp:anchor>
        </w:drawing>
      </w:r>
    </w:p>
    <w:p w14:paraId="62580D14" w14:textId="77777777" w:rsidR="00D34B06" w:rsidRPr="00BF4E71" w:rsidRDefault="00D34B06" w:rsidP="006F5A95">
      <w:pPr>
        <w:rPr>
          <w:rFonts w:ascii="Calibri" w:hAnsi="Calibri" w:cs="Calibri"/>
        </w:rPr>
      </w:pPr>
      <w:r w:rsidRPr="00BF4E71">
        <w:rPr>
          <w:rFonts w:ascii="Calibri" w:hAnsi="Calibri" w:cs="Calibri"/>
        </w:rPr>
        <w:tab/>
      </w:r>
      <w:r w:rsidRPr="00BF4E71">
        <w:rPr>
          <w:rFonts w:ascii="Calibri" w:hAnsi="Calibri" w:cs="Calibri"/>
        </w:rPr>
        <w:tab/>
      </w:r>
      <w:r w:rsidRPr="00BF4E71">
        <w:rPr>
          <w:rFonts w:ascii="Calibri" w:hAnsi="Calibri" w:cs="Calibri"/>
        </w:rPr>
        <w:tab/>
      </w:r>
      <w:r w:rsidRPr="00BF4E71">
        <w:rPr>
          <w:rFonts w:ascii="Calibri" w:hAnsi="Calibri" w:cs="Calibri"/>
        </w:rPr>
        <w:tab/>
      </w:r>
      <w:r w:rsidRPr="00BF4E71">
        <w:rPr>
          <w:rFonts w:ascii="Calibri" w:hAnsi="Calibri" w:cs="Calibri"/>
        </w:rPr>
        <w:tab/>
      </w:r>
      <w:r w:rsidRPr="00BF4E71">
        <w:rPr>
          <w:rFonts w:ascii="Calibri" w:hAnsi="Calibri" w:cs="Calibri"/>
        </w:rPr>
        <w:tab/>
      </w:r>
      <w:r w:rsidRPr="00BF4E71">
        <w:rPr>
          <w:rFonts w:ascii="Calibri" w:hAnsi="Calibri" w:cs="Calibri"/>
        </w:rPr>
        <w:tab/>
      </w:r>
      <w:r w:rsidRPr="00BF4E71">
        <w:rPr>
          <w:rFonts w:ascii="Calibri" w:hAnsi="Calibri" w:cs="Calibri"/>
        </w:rPr>
        <w:tab/>
      </w:r>
      <w:r w:rsidRPr="00BF4E71">
        <w:rPr>
          <w:rFonts w:ascii="Calibri" w:hAnsi="Calibri" w:cs="Calibri"/>
        </w:rPr>
        <w:tab/>
      </w:r>
      <w:r w:rsidRPr="00BF4E71">
        <w:rPr>
          <w:rFonts w:ascii="Calibri" w:hAnsi="Calibri" w:cs="Calibri"/>
        </w:rPr>
        <w:tab/>
      </w:r>
      <w:r w:rsidRPr="00BF4E71">
        <w:rPr>
          <w:rFonts w:ascii="Calibri" w:hAnsi="Calibri" w:cs="Calibri"/>
        </w:rPr>
        <w:tab/>
      </w:r>
    </w:p>
    <w:p w14:paraId="66FAA5E2" w14:textId="77777777" w:rsidR="00D34B06" w:rsidRPr="00BF4E71" w:rsidRDefault="00D34B06" w:rsidP="00B97C25">
      <w:pPr>
        <w:pBdr>
          <w:bottom w:val="single" w:sz="4" w:space="1" w:color="auto"/>
        </w:pBdr>
        <w:rPr>
          <w:rFonts w:ascii="Calibri" w:hAnsi="Calibri" w:cs="Calibri"/>
          <w:b/>
          <w:sz w:val="28"/>
          <w:szCs w:val="28"/>
        </w:rPr>
      </w:pPr>
      <w:r w:rsidRPr="00BF4E71">
        <w:rPr>
          <w:rFonts w:ascii="Calibri" w:hAnsi="Calibri" w:cs="Calibri"/>
          <w:b/>
          <w:sz w:val="28"/>
          <w:szCs w:val="28"/>
        </w:rPr>
        <w:t>Child safety and wellbeing breach record</w:t>
      </w:r>
    </w:p>
    <w:p w14:paraId="38BAC557" w14:textId="77777777" w:rsidR="00D34B06" w:rsidRPr="00BF4E71" w:rsidRDefault="00D34B06" w:rsidP="00B97C25">
      <w:pPr>
        <w:rPr>
          <w:rFonts w:ascii="Calibri" w:hAnsi="Calibri" w:cs="Calibri"/>
          <w:b/>
          <w:sz w:val="28"/>
          <w:szCs w:val="28"/>
        </w:rPr>
      </w:pPr>
    </w:p>
    <w:tbl>
      <w:tblPr>
        <w:tblStyle w:val="TableGrid"/>
        <w:tblW w:w="0" w:type="auto"/>
        <w:tblLook w:val="04A0" w:firstRow="1" w:lastRow="0" w:firstColumn="1" w:lastColumn="0" w:noHBand="0" w:noVBand="1"/>
      </w:tblPr>
      <w:tblGrid>
        <w:gridCol w:w="3055"/>
        <w:gridCol w:w="5961"/>
      </w:tblGrid>
      <w:tr w:rsidR="00D34B06" w:rsidRPr="00BF4E71" w14:paraId="326C8D28" w14:textId="77777777" w:rsidTr="00B97C25">
        <w:tc>
          <w:tcPr>
            <w:tcW w:w="3055" w:type="dxa"/>
          </w:tcPr>
          <w:p w14:paraId="70316635" w14:textId="77777777" w:rsidR="00D34B06" w:rsidRPr="00BF4E71" w:rsidRDefault="00D34B06" w:rsidP="006F5A95">
            <w:pPr>
              <w:rPr>
                <w:rFonts w:ascii="Calibri" w:hAnsi="Calibri" w:cs="Calibri"/>
              </w:rPr>
            </w:pPr>
            <w:r w:rsidRPr="00BF4E71">
              <w:rPr>
                <w:rFonts w:ascii="Calibri" w:hAnsi="Calibri" w:cs="Calibri"/>
              </w:rPr>
              <w:t>Date of breach</w:t>
            </w:r>
          </w:p>
        </w:tc>
        <w:tc>
          <w:tcPr>
            <w:tcW w:w="5961" w:type="dxa"/>
          </w:tcPr>
          <w:p w14:paraId="322AE3A9" w14:textId="77777777" w:rsidR="00D34B06" w:rsidRPr="00BF4E71" w:rsidRDefault="00D34B06" w:rsidP="006F5A95">
            <w:pPr>
              <w:rPr>
                <w:rFonts w:ascii="Calibri" w:hAnsi="Calibri" w:cs="Calibri"/>
              </w:rPr>
            </w:pPr>
          </w:p>
        </w:tc>
      </w:tr>
      <w:tr w:rsidR="00D34B06" w:rsidRPr="00BF4E71" w14:paraId="683ED251" w14:textId="77777777" w:rsidTr="00B97C25">
        <w:tc>
          <w:tcPr>
            <w:tcW w:w="3055" w:type="dxa"/>
          </w:tcPr>
          <w:p w14:paraId="09700B4E" w14:textId="77777777" w:rsidR="00D34B06" w:rsidRPr="00BF4E71" w:rsidRDefault="00D34B06" w:rsidP="006F5A95">
            <w:pPr>
              <w:rPr>
                <w:rFonts w:ascii="Calibri" w:hAnsi="Calibri" w:cs="Calibri"/>
              </w:rPr>
            </w:pPr>
            <w:r w:rsidRPr="00BF4E71">
              <w:rPr>
                <w:rFonts w:ascii="Calibri" w:hAnsi="Calibri" w:cs="Calibri"/>
              </w:rPr>
              <w:t>Time of breach</w:t>
            </w:r>
          </w:p>
        </w:tc>
        <w:tc>
          <w:tcPr>
            <w:tcW w:w="5961" w:type="dxa"/>
          </w:tcPr>
          <w:p w14:paraId="2A6E65A9" w14:textId="77777777" w:rsidR="00D34B06" w:rsidRPr="00BF4E71" w:rsidRDefault="00D34B06" w:rsidP="006F5A95">
            <w:pPr>
              <w:rPr>
                <w:rFonts w:ascii="Calibri" w:hAnsi="Calibri" w:cs="Calibri"/>
              </w:rPr>
            </w:pPr>
          </w:p>
        </w:tc>
      </w:tr>
      <w:tr w:rsidR="00D34B06" w:rsidRPr="00BF4E71" w14:paraId="6C14A288" w14:textId="77777777" w:rsidTr="00B97C25">
        <w:tc>
          <w:tcPr>
            <w:tcW w:w="3055" w:type="dxa"/>
          </w:tcPr>
          <w:p w14:paraId="4D176A08" w14:textId="77777777" w:rsidR="00D34B06" w:rsidRPr="00BF4E71" w:rsidRDefault="00D34B06" w:rsidP="006F5A95">
            <w:pPr>
              <w:rPr>
                <w:rFonts w:ascii="Calibri" w:hAnsi="Calibri" w:cs="Calibri"/>
              </w:rPr>
            </w:pPr>
            <w:r w:rsidRPr="00BF4E71">
              <w:rPr>
                <w:rFonts w:ascii="Calibri" w:hAnsi="Calibri" w:cs="Calibri"/>
              </w:rPr>
              <w:t>Location of breach</w:t>
            </w:r>
          </w:p>
        </w:tc>
        <w:tc>
          <w:tcPr>
            <w:tcW w:w="5961" w:type="dxa"/>
          </w:tcPr>
          <w:p w14:paraId="164B915F" w14:textId="77777777" w:rsidR="00D34B06" w:rsidRPr="00BF4E71" w:rsidRDefault="00D34B06" w:rsidP="006F5A95">
            <w:pPr>
              <w:rPr>
                <w:rFonts w:ascii="Calibri" w:hAnsi="Calibri" w:cs="Calibri"/>
              </w:rPr>
            </w:pPr>
          </w:p>
        </w:tc>
      </w:tr>
      <w:tr w:rsidR="00D34B06" w:rsidRPr="00BF4E71" w14:paraId="41D0239F" w14:textId="77777777" w:rsidTr="00B97C25">
        <w:tc>
          <w:tcPr>
            <w:tcW w:w="3055" w:type="dxa"/>
          </w:tcPr>
          <w:p w14:paraId="6EAC1E02" w14:textId="77777777" w:rsidR="00D34B06" w:rsidRPr="00BF4E71" w:rsidRDefault="00D34B06" w:rsidP="006F5A95">
            <w:pPr>
              <w:rPr>
                <w:rFonts w:ascii="Calibri" w:hAnsi="Calibri" w:cs="Calibri"/>
              </w:rPr>
            </w:pPr>
            <w:r w:rsidRPr="00BF4E71">
              <w:rPr>
                <w:rFonts w:ascii="Calibri" w:hAnsi="Calibri" w:cs="Calibri"/>
              </w:rPr>
              <w:t>Name of person(s) involved in the breach</w:t>
            </w:r>
          </w:p>
        </w:tc>
        <w:tc>
          <w:tcPr>
            <w:tcW w:w="5961" w:type="dxa"/>
          </w:tcPr>
          <w:p w14:paraId="5C08346D" w14:textId="77777777" w:rsidR="00D34B06" w:rsidRPr="00BF4E71" w:rsidRDefault="00D34B06" w:rsidP="006F5A95">
            <w:pPr>
              <w:rPr>
                <w:rFonts w:ascii="Calibri" w:hAnsi="Calibri" w:cs="Calibri"/>
              </w:rPr>
            </w:pPr>
          </w:p>
        </w:tc>
      </w:tr>
      <w:tr w:rsidR="00D34B06" w:rsidRPr="00BF4E71" w14:paraId="15252A6E" w14:textId="77777777" w:rsidTr="00B97C25">
        <w:tc>
          <w:tcPr>
            <w:tcW w:w="3055" w:type="dxa"/>
          </w:tcPr>
          <w:p w14:paraId="68F3656C" w14:textId="77777777" w:rsidR="00D34B06" w:rsidRPr="00BF4E71" w:rsidRDefault="00D34B06" w:rsidP="006F5A95">
            <w:pPr>
              <w:rPr>
                <w:rFonts w:ascii="Calibri" w:hAnsi="Calibri" w:cs="Calibri"/>
              </w:rPr>
            </w:pPr>
            <w:r w:rsidRPr="00BF4E71">
              <w:rPr>
                <w:rFonts w:ascii="Calibri" w:hAnsi="Calibri" w:cs="Calibri"/>
              </w:rPr>
              <w:t>Description of breach</w:t>
            </w:r>
          </w:p>
        </w:tc>
        <w:tc>
          <w:tcPr>
            <w:tcW w:w="5961" w:type="dxa"/>
          </w:tcPr>
          <w:p w14:paraId="5C86D831" w14:textId="77777777" w:rsidR="00D34B06" w:rsidRPr="00BF4E71" w:rsidRDefault="00D34B06" w:rsidP="006F5A95">
            <w:pPr>
              <w:rPr>
                <w:rFonts w:ascii="Calibri" w:hAnsi="Calibri" w:cs="Calibri"/>
              </w:rPr>
            </w:pPr>
          </w:p>
          <w:p w14:paraId="3C20C896" w14:textId="77777777" w:rsidR="00D34B06" w:rsidRPr="00BF4E71" w:rsidRDefault="00D34B06" w:rsidP="006F5A95">
            <w:pPr>
              <w:rPr>
                <w:rFonts w:ascii="Calibri" w:hAnsi="Calibri" w:cs="Calibri"/>
              </w:rPr>
            </w:pPr>
          </w:p>
          <w:p w14:paraId="50BBF4D6" w14:textId="77777777" w:rsidR="00D34B06" w:rsidRPr="00BF4E71" w:rsidRDefault="00D34B06" w:rsidP="006F5A95">
            <w:pPr>
              <w:rPr>
                <w:rFonts w:ascii="Calibri" w:hAnsi="Calibri" w:cs="Calibri"/>
              </w:rPr>
            </w:pPr>
          </w:p>
          <w:p w14:paraId="55ACA77B" w14:textId="77777777" w:rsidR="00D34B06" w:rsidRPr="00BF4E71" w:rsidRDefault="00D34B06" w:rsidP="006F5A95">
            <w:pPr>
              <w:rPr>
                <w:rFonts w:ascii="Calibri" w:hAnsi="Calibri" w:cs="Calibri"/>
              </w:rPr>
            </w:pPr>
          </w:p>
          <w:p w14:paraId="5BA20F8B" w14:textId="77777777" w:rsidR="00D34B06" w:rsidRPr="00BF4E71" w:rsidRDefault="00D34B06" w:rsidP="006F5A95">
            <w:pPr>
              <w:rPr>
                <w:rFonts w:ascii="Calibri" w:hAnsi="Calibri" w:cs="Calibri"/>
              </w:rPr>
            </w:pPr>
          </w:p>
          <w:p w14:paraId="733B3CFB" w14:textId="77777777" w:rsidR="00D34B06" w:rsidRPr="00BF4E71" w:rsidRDefault="00D34B06" w:rsidP="006F5A95">
            <w:pPr>
              <w:rPr>
                <w:rFonts w:ascii="Calibri" w:hAnsi="Calibri" w:cs="Calibri"/>
              </w:rPr>
            </w:pPr>
          </w:p>
          <w:p w14:paraId="429F6231" w14:textId="77777777" w:rsidR="00D34B06" w:rsidRPr="00BF4E71" w:rsidRDefault="00D34B06" w:rsidP="006F5A95">
            <w:pPr>
              <w:rPr>
                <w:rFonts w:ascii="Calibri" w:hAnsi="Calibri" w:cs="Calibri"/>
              </w:rPr>
            </w:pPr>
          </w:p>
          <w:p w14:paraId="7786D920" w14:textId="77777777" w:rsidR="00D34B06" w:rsidRPr="00BF4E71" w:rsidRDefault="00D34B06" w:rsidP="006F5A95">
            <w:pPr>
              <w:rPr>
                <w:rFonts w:ascii="Calibri" w:hAnsi="Calibri" w:cs="Calibri"/>
              </w:rPr>
            </w:pPr>
          </w:p>
          <w:p w14:paraId="0B448CFA" w14:textId="77777777" w:rsidR="00D34B06" w:rsidRPr="00BF4E71" w:rsidRDefault="00D34B06" w:rsidP="006F5A95">
            <w:pPr>
              <w:rPr>
                <w:rFonts w:ascii="Calibri" w:hAnsi="Calibri" w:cs="Calibri"/>
              </w:rPr>
            </w:pPr>
          </w:p>
          <w:p w14:paraId="5FE0F91B" w14:textId="77777777" w:rsidR="00D34B06" w:rsidRPr="00BF4E71" w:rsidRDefault="00D34B06" w:rsidP="006F5A95">
            <w:pPr>
              <w:rPr>
                <w:rFonts w:ascii="Calibri" w:hAnsi="Calibri" w:cs="Calibri"/>
              </w:rPr>
            </w:pPr>
          </w:p>
          <w:p w14:paraId="54C17A0B" w14:textId="77777777" w:rsidR="00D34B06" w:rsidRPr="00BF4E71" w:rsidRDefault="00D34B06" w:rsidP="006F5A95">
            <w:pPr>
              <w:rPr>
                <w:rFonts w:ascii="Calibri" w:hAnsi="Calibri" w:cs="Calibri"/>
              </w:rPr>
            </w:pPr>
          </w:p>
          <w:p w14:paraId="1D73CDCB" w14:textId="77777777" w:rsidR="00D34B06" w:rsidRPr="00BF4E71" w:rsidRDefault="00D34B06" w:rsidP="006F5A95">
            <w:pPr>
              <w:rPr>
                <w:rFonts w:ascii="Calibri" w:hAnsi="Calibri" w:cs="Calibri"/>
              </w:rPr>
            </w:pPr>
          </w:p>
          <w:p w14:paraId="7EAA9765" w14:textId="77777777" w:rsidR="00D34B06" w:rsidRPr="00BF4E71" w:rsidRDefault="00D34B06" w:rsidP="006F5A95">
            <w:pPr>
              <w:rPr>
                <w:rFonts w:ascii="Calibri" w:hAnsi="Calibri" w:cs="Calibri"/>
              </w:rPr>
            </w:pPr>
          </w:p>
          <w:p w14:paraId="717EF5CC" w14:textId="77777777" w:rsidR="00D34B06" w:rsidRPr="00BF4E71" w:rsidRDefault="00D34B06" w:rsidP="006F5A95">
            <w:pPr>
              <w:rPr>
                <w:rFonts w:ascii="Calibri" w:hAnsi="Calibri" w:cs="Calibri"/>
              </w:rPr>
            </w:pPr>
          </w:p>
          <w:p w14:paraId="2EA899E8" w14:textId="77777777" w:rsidR="00D34B06" w:rsidRPr="00BF4E71" w:rsidRDefault="00D34B06" w:rsidP="006F5A95">
            <w:pPr>
              <w:rPr>
                <w:rFonts w:ascii="Calibri" w:hAnsi="Calibri" w:cs="Calibri"/>
              </w:rPr>
            </w:pPr>
          </w:p>
        </w:tc>
      </w:tr>
      <w:tr w:rsidR="00D34B06" w:rsidRPr="00BF4E71" w14:paraId="188F5AD7" w14:textId="77777777" w:rsidTr="00B97C25">
        <w:tc>
          <w:tcPr>
            <w:tcW w:w="3055" w:type="dxa"/>
          </w:tcPr>
          <w:p w14:paraId="4DD98CEF" w14:textId="77777777" w:rsidR="00D34B06" w:rsidRPr="00BF4E71" w:rsidRDefault="00D34B06" w:rsidP="006F5A95">
            <w:pPr>
              <w:rPr>
                <w:rFonts w:ascii="Calibri" w:hAnsi="Calibri" w:cs="Calibri"/>
              </w:rPr>
            </w:pPr>
            <w:r w:rsidRPr="00BF4E71">
              <w:rPr>
                <w:rFonts w:ascii="Calibri" w:hAnsi="Calibri" w:cs="Calibri"/>
              </w:rPr>
              <w:t>Immediate action taken</w:t>
            </w:r>
          </w:p>
        </w:tc>
        <w:tc>
          <w:tcPr>
            <w:tcW w:w="5961" w:type="dxa"/>
          </w:tcPr>
          <w:p w14:paraId="2E0097E6" w14:textId="77777777" w:rsidR="00D34B06" w:rsidRPr="00BF4E71" w:rsidRDefault="00D34B06" w:rsidP="006F5A95">
            <w:pPr>
              <w:rPr>
                <w:rFonts w:ascii="Calibri" w:hAnsi="Calibri" w:cs="Calibri"/>
              </w:rPr>
            </w:pPr>
          </w:p>
          <w:p w14:paraId="67D01BAF" w14:textId="77777777" w:rsidR="00D34B06" w:rsidRPr="00BF4E71" w:rsidRDefault="00D34B06" w:rsidP="006F5A95">
            <w:pPr>
              <w:rPr>
                <w:rFonts w:ascii="Calibri" w:hAnsi="Calibri" w:cs="Calibri"/>
              </w:rPr>
            </w:pPr>
          </w:p>
          <w:p w14:paraId="35C2ED34" w14:textId="77777777" w:rsidR="00D34B06" w:rsidRPr="00BF4E71" w:rsidRDefault="00D34B06" w:rsidP="006F5A95">
            <w:pPr>
              <w:rPr>
                <w:rFonts w:ascii="Calibri" w:hAnsi="Calibri" w:cs="Calibri"/>
              </w:rPr>
            </w:pPr>
          </w:p>
          <w:p w14:paraId="1212BB8F" w14:textId="77777777" w:rsidR="00D34B06" w:rsidRPr="00BF4E71" w:rsidRDefault="00D34B06" w:rsidP="006F5A95">
            <w:pPr>
              <w:rPr>
                <w:rFonts w:ascii="Calibri" w:hAnsi="Calibri" w:cs="Calibri"/>
              </w:rPr>
            </w:pPr>
          </w:p>
          <w:p w14:paraId="73B2245A" w14:textId="77777777" w:rsidR="00D34B06" w:rsidRPr="00BF4E71" w:rsidRDefault="00D34B06" w:rsidP="006F5A95">
            <w:pPr>
              <w:rPr>
                <w:rFonts w:ascii="Calibri" w:hAnsi="Calibri" w:cs="Calibri"/>
              </w:rPr>
            </w:pPr>
          </w:p>
          <w:p w14:paraId="142994DF" w14:textId="77777777" w:rsidR="00D34B06" w:rsidRPr="00BF4E71" w:rsidRDefault="00D34B06" w:rsidP="006F5A95">
            <w:pPr>
              <w:rPr>
                <w:rFonts w:ascii="Calibri" w:hAnsi="Calibri" w:cs="Calibri"/>
              </w:rPr>
            </w:pPr>
          </w:p>
          <w:p w14:paraId="1A40F260" w14:textId="77777777" w:rsidR="00D34B06" w:rsidRPr="00BF4E71" w:rsidRDefault="00D34B06" w:rsidP="006F5A95">
            <w:pPr>
              <w:rPr>
                <w:rFonts w:ascii="Calibri" w:hAnsi="Calibri" w:cs="Calibri"/>
              </w:rPr>
            </w:pPr>
          </w:p>
          <w:p w14:paraId="489F0BAA" w14:textId="77777777" w:rsidR="00D34B06" w:rsidRPr="00BF4E71" w:rsidRDefault="00D34B06" w:rsidP="006F5A95">
            <w:pPr>
              <w:rPr>
                <w:rFonts w:ascii="Calibri" w:hAnsi="Calibri" w:cs="Calibri"/>
              </w:rPr>
            </w:pPr>
          </w:p>
        </w:tc>
      </w:tr>
      <w:tr w:rsidR="00D34B06" w:rsidRPr="00BF4E71" w14:paraId="19E5ADD5" w14:textId="77777777" w:rsidTr="00B97C25">
        <w:tc>
          <w:tcPr>
            <w:tcW w:w="3055" w:type="dxa"/>
          </w:tcPr>
          <w:p w14:paraId="4E9CBB07" w14:textId="77777777" w:rsidR="00D34B06" w:rsidRPr="00BF4E71" w:rsidRDefault="00D34B06" w:rsidP="006F5A95">
            <w:pPr>
              <w:rPr>
                <w:rFonts w:ascii="Calibri" w:hAnsi="Calibri" w:cs="Calibri"/>
              </w:rPr>
            </w:pPr>
            <w:r w:rsidRPr="00BF4E71">
              <w:rPr>
                <w:rFonts w:ascii="Calibri" w:hAnsi="Calibri" w:cs="Calibri"/>
              </w:rPr>
              <w:t>If no action taken - reason</w:t>
            </w:r>
          </w:p>
        </w:tc>
        <w:tc>
          <w:tcPr>
            <w:tcW w:w="5961" w:type="dxa"/>
          </w:tcPr>
          <w:p w14:paraId="6DBFDBF9" w14:textId="77777777" w:rsidR="00D34B06" w:rsidRPr="00BF4E71" w:rsidRDefault="00D34B06" w:rsidP="006F5A95">
            <w:pPr>
              <w:rPr>
                <w:rFonts w:ascii="Calibri" w:hAnsi="Calibri" w:cs="Calibri"/>
              </w:rPr>
            </w:pPr>
          </w:p>
          <w:p w14:paraId="7466D6E4" w14:textId="77777777" w:rsidR="00D34B06" w:rsidRPr="00BF4E71" w:rsidRDefault="00D34B06" w:rsidP="006F5A95">
            <w:pPr>
              <w:rPr>
                <w:rFonts w:ascii="Calibri" w:hAnsi="Calibri" w:cs="Calibri"/>
              </w:rPr>
            </w:pPr>
          </w:p>
          <w:p w14:paraId="284ED759" w14:textId="77777777" w:rsidR="00D34B06" w:rsidRPr="00BF4E71" w:rsidRDefault="00D34B06" w:rsidP="006F5A95">
            <w:pPr>
              <w:rPr>
                <w:rFonts w:ascii="Calibri" w:hAnsi="Calibri" w:cs="Calibri"/>
              </w:rPr>
            </w:pPr>
          </w:p>
          <w:p w14:paraId="73A8482C" w14:textId="77777777" w:rsidR="00D34B06" w:rsidRPr="00BF4E71" w:rsidRDefault="00D34B06" w:rsidP="006F5A95">
            <w:pPr>
              <w:rPr>
                <w:rFonts w:ascii="Calibri" w:hAnsi="Calibri" w:cs="Calibri"/>
              </w:rPr>
            </w:pPr>
          </w:p>
        </w:tc>
      </w:tr>
      <w:tr w:rsidR="00D34B06" w:rsidRPr="00BF4E71" w14:paraId="31E38EA4" w14:textId="77777777" w:rsidTr="00B97C25">
        <w:tc>
          <w:tcPr>
            <w:tcW w:w="3055" w:type="dxa"/>
          </w:tcPr>
          <w:p w14:paraId="1B4A82F2" w14:textId="77777777" w:rsidR="00D34B06" w:rsidRPr="00BF4E71" w:rsidRDefault="00D34B06" w:rsidP="003A49E6">
            <w:pPr>
              <w:rPr>
                <w:rFonts w:ascii="Calibri" w:hAnsi="Calibri" w:cs="Calibri"/>
              </w:rPr>
            </w:pPr>
            <w:r w:rsidRPr="00BF4E71">
              <w:rPr>
                <w:rFonts w:ascii="Calibri" w:hAnsi="Calibri" w:cs="Calibri"/>
              </w:rPr>
              <w:t>Name of the authority the breach has been reported to (if relevant)</w:t>
            </w:r>
          </w:p>
        </w:tc>
        <w:tc>
          <w:tcPr>
            <w:tcW w:w="5961" w:type="dxa"/>
          </w:tcPr>
          <w:p w14:paraId="148E4B18" w14:textId="77777777" w:rsidR="00D34B06" w:rsidRPr="00BF4E71" w:rsidRDefault="00D34B06" w:rsidP="003A49E6">
            <w:pPr>
              <w:rPr>
                <w:rFonts w:ascii="Calibri" w:hAnsi="Calibri" w:cs="Calibri"/>
                <w:sz w:val="22"/>
                <w:szCs w:val="22"/>
              </w:rPr>
            </w:pPr>
          </w:p>
        </w:tc>
      </w:tr>
      <w:tr w:rsidR="00D34B06" w:rsidRPr="00BF4E71" w14:paraId="3E4A6CE8" w14:textId="77777777" w:rsidTr="00B97C25">
        <w:tc>
          <w:tcPr>
            <w:tcW w:w="3055" w:type="dxa"/>
          </w:tcPr>
          <w:p w14:paraId="01E408E4" w14:textId="77777777" w:rsidR="00D34B06" w:rsidRPr="00BF4E71" w:rsidRDefault="00D34B06" w:rsidP="003A49E6">
            <w:pPr>
              <w:rPr>
                <w:rFonts w:ascii="Calibri" w:hAnsi="Calibri" w:cs="Calibri"/>
              </w:rPr>
            </w:pPr>
            <w:r w:rsidRPr="00BF4E71">
              <w:rPr>
                <w:rFonts w:ascii="Calibri" w:hAnsi="Calibri" w:cs="Calibri"/>
              </w:rPr>
              <w:t>Name of the person reported to</w:t>
            </w:r>
          </w:p>
        </w:tc>
        <w:tc>
          <w:tcPr>
            <w:tcW w:w="5961" w:type="dxa"/>
          </w:tcPr>
          <w:p w14:paraId="2435C81B" w14:textId="77777777" w:rsidR="00D34B06" w:rsidRPr="00BF4E71" w:rsidRDefault="00D34B06" w:rsidP="003A49E6">
            <w:pPr>
              <w:rPr>
                <w:rFonts w:ascii="Calibri" w:hAnsi="Calibri" w:cs="Calibri"/>
                <w:sz w:val="22"/>
                <w:szCs w:val="22"/>
              </w:rPr>
            </w:pPr>
          </w:p>
        </w:tc>
      </w:tr>
      <w:tr w:rsidR="00D34B06" w:rsidRPr="00BF4E71" w14:paraId="7149C3AA" w14:textId="77777777" w:rsidTr="00B97C25">
        <w:tc>
          <w:tcPr>
            <w:tcW w:w="3055" w:type="dxa"/>
          </w:tcPr>
          <w:p w14:paraId="4840DA7F" w14:textId="77777777" w:rsidR="00D34B06" w:rsidRPr="00BF4E71" w:rsidRDefault="00D34B06" w:rsidP="003A49E6">
            <w:pPr>
              <w:rPr>
                <w:rFonts w:ascii="Calibri" w:hAnsi="Calibri" w:cs="Calibri"/>
              </w:rPr>
            </w:pPr>
            <w:r w:rsidRPr="00BF4E71">
              <w:rPr>
                <w:rFonts w:ascii="Calibri" w:hAnsi="Calibri" w:cs="Calibri"/>
              </w:rPr>
              <w:t>Name of person completing form</w:t>
            </w:r>
          </w:p>
        </w:tc>
        <w:tc>
          <w:tcPr>
            <w:tcW w:w="5961" w:type="dxa"/>
          </w:tcPr>
          <w:p w14:paraId="7B0B0849" w14:textId="77777777" w:rsidR="00D34B06" w:rsidRPr="00BF4E71" w:rsidRDefault="00D34B06" w:rsidP="003A49E6">
            <w:pPr>
              <w:rPr>
                <w:rFonts w:ascii="Calibri" w:hAnsi="Calibri" w:cs="Calibri"/>
                <w:sz w:val="22"/>
                <w:szCs w:val="22"/>
              </w:rPr>
            </w:pPr>
          </w:p>
        </w:tc>
      </w:tr>
      <w:tr w:rsidR="00D34B06" w:rsidRPr="00BF4E71" w14:paraId="4835A9E3" w14:textId="77777777" w:rsidTr="00B97C25">
        <w:tc>
          <w:tcPr>
            <w:tcW w:w="3055" w:type="dxa"/>
          </w:tcPr>
          <w:p w14:paraId="35E4475F" w14:textId="77777777" w:rsidR="00D34B06" w:rsidRPr="00BF4E71" w:rsidRDefault="00D34B06" w:rsidP="003A49E6">
            <w:pPr>
              <w:rPr>
                <w:rFonts w:ascii="Calibri" w:hAnsi="Calibri" w:cs="Calibri"/>
              </w:rPr>
            </w:pPr>
            <w:r w:rsidRPr="00BF4E71">
              <w:rPr>
                <w:rFonts w:ascii="Calibri" w:hAnsi="Calibri" w:cs="Calibri"/>
              </w:rPr>
              <w:t>Signature of person completing form</w:t>
            </w:r>
          </w:p>
        </w:tc>
        <w:tc>
          <w:tcPr>
            <w:tcW w:w="5961" w:type="dxa"/>
          </w:tcPr>
          <w:p w14:paraId="1192CFAC" w14:textId="77777777" w:rsidR="00D34B06" w:rsidRPr="00BF4E71" w:rsidRDefault="00D34B06" w:rsidP="003A49E6">
            <w:pPr>
              <w:rPr>
                <w:rFonts w:ascii="Calibri" w:hAnsi="Calibri" w:cs="Calibri"/>
                <w:sz w:val="22"/>
                <w:szCs w:val="22"/>
              </w:rPr>
            </w:pPr>
          </w:p>
        </w:tc>
      </w:tr>
      <w:tr w:rsidR="00D34B06" w:rsidRPr="00BF4E71" w14:paraId="3DE2F418" w14:textId="77777777" w:rsidTr="00B97C25">
        <w:tc>
          <w:tcPr>
            <w:tcW w:w="3055" w:type="dxa"/>
          </w:tcPr>
          <w:p w14:paraId="4DC35057" w14:textId="77777777" w:rsidR="00D34B06" w:rsidRPr="00BF4E71" w:rsidRDefault="00D34B06" w:rsidP="003A49E6">
            <w:pPr>
              <w:rPr>
                <w:rFonts w:ascii="Calibri" w:hAnsi="Calibri" w:cs="Calibri"/>
              </w:rPr>
            </w:pPr>
            <w:r w:rsidRPr="00BF4E71">
              <w:rPr>
                <w:rFonts w:ascii="Calibri" w:hAnsi="Calibri" w:cs="Calibri"/>
              </w:rPr>
              <w:t>Date</w:t>
            </w:r>
          </w:p>
        </w:tc>
        <w:tc>
          <w:tcPr>
            <w:tcW w:w="5961" w:type="dxa"/>
          </w:tcPr>
          <w:p w14:paraId="58EE0281" w14:textId="77777777" w:rsidR="00D34B06" w:rsidRPr="00BF4E71" w:rsidRDefault="00D34B06" w:rsidP="003A49E6">
            <w:pPr>
              <w:rPr>
                <w:rFonts w:ascii="Calibri" w:hAnsi="Calibri" w:cs="Calibri"/>
                <w:sz w:val="22"/>
                <w:szCs w:val="22"/>
              </w:rPr>
            </w:pPr>
          </w:p>
        </w:tc>
      </w:tr>
      <w:tr w:rsidR="00D34B06" w:rsidRPr="00BF4E71" w14:paraId="031405F1" w14:textId="77777777" w:rsidTr="00B97C25">
        <w:tc>
          <w:tcPr>
            <w:tcW w:w="3055" w:type="dxa"/>
          </w:tcPr>
          <w:p w14:paraId="46BAFF68" w14:textId="77777777" w:rsidR="00D34B06" w:rsidRPr="00BF4E71" w:rsidRDefault="00D34B06" w:rsidP="003A49E6">
            <w:pPr>
              <w:rPr>
                <w:rFonts w:ascii="Calibri" w:hAnsi="Calibri" w:cs="Calibri"/>
              </w:rPr>
            </w:pPr>
            <w:r w:rsidRPr="00BF4E71">
              <w:rPr>
                <w:rFonts w:ascii="Calibri" w:hAnsi="Calibri" w:cs="Calibri"/>
              </w:rPr>
              <w:t>Time</w:t>
            </w:r>
          </w:p>
        </w:tc>
        <w:tc>
          <w:tcPr>
            <w:tcW w:w="5961" w:type="dxa"/>
          </w:tcPr>
          <w:p w14:paraId="0EE50596" w14:textId="77777777" w:rsidR="00D34B06" w:rsidRPr="00BF4E71" w:rsidRDefault="00D34B06" w:rsidP="003A49E6">
            <w:pPr>
              <w:rPr>
                <w:rFonts w:ascii="Calibri" w:hAnsi="Calibri" w:cs="Calibri"/>
                <w:sz w:val="22"/>
                <w:szCs w:val="22"/>
              </w:rPr>
            </w:pPr>
            <w:r w:rsidRPr="00BF4E71">
              <w:rPr>
                <w:rFonts w:ascii="Calibri" w:hAnsi="Calibri" w:cs="Calibri"/>
                <w:sz w:val="22"/>
                <w:szCs w:val="22"/>
              </w:rPr>
              <w:t xml:space="preserve">                  AM/PM</w:t>
            </w:r>
          </w:p>
        </w:tc>
      </w:tr>
    </w:tbl>
    <w:p w14:paraId="323495BD" w14:textId="77777777" w:rsidR="00D34B06" w:rsidRPr="00BF4E71" w:rsidRDefault="00D34B06" w:rsidP="006F5A95">
      <w:pPr>
        <w:spacing w:line="480" w:lineRule="auto"/>
        <w:rPr>
          <w:rFonts w:ascii="Calibri" w:hAnsi="Calibri" w:cs="Calibri"/>
        </w:rPr>
      </w:pPr>
    </w:p>
    <w:p w14:paraId="26614D6E" w14:textId="77777777" w:rsidR="00D34B06" w:rsidRPr="00BF4E71" w:rsidRDefault="00D34B06" w:rsidP="006F5A95">
      <w:pPr>
        <w:spacing w:line="480" w:lineRule="auto"/>
        <w:rPr>
          <w:rFonts w:ascii="Calibri" w:hAnsi="Calibri" w:cs="Calibri"/>
        </w:rPr>
        <w:sectPr w:rsidR="00D34B06" w:rsidRPr="00BF4E71" w:rsidSect="00D34B06">
          <w:pgSz w:w="11906" w:h="16838"/>
          <w:pgMar w:top="1440" w:right="1440" w:bottom="1440" w:left="1440" w:header="708" w:footer="708" w:gutter="0"/>
          <w:cols w:space="708"/>
          <w:docGrid w:linePitch="360"/>
        </w:sectPr>
      </w:pPr>
    </w:p>
    <w:p w14:paraId="7DE4304D" w14:textId="77777777" w:rsidR="00D34B06" w:rsidRPr="00BF4E71" w:rsidRDefault="00D34B06" w:rsidP="006F5A95">
      <w:pPr>
        <w:pStyle w:val="ListParagraph"/>
        <w:ind w:left="0"/>
        <w:rPr>
          <w:rFonts w:cs="Calibri"/>
        </w:rPr>
      </w:pPr>
    </w:p>
    <w:p w14:paraId="361DF4C8" w14:textId="77777777" w:rsidR="00D34B06" w:rsidRPr="00BF4E71" w:rsidRDefault="00D34B06" w:rsidP="00B97C25">
      <w:pPr>
        <w:pStyle w:val="ListParagraph"/>
        <w:pBdr>
          <w:bottom w:val="single" w:sz="4" w:space="1" w:color="auto"/>
        </w:pBdr>
        <w:ind w:left="0"/>
        <w:rPr>
          <w:rFonts w:cs="Calibri"/>
          <w:b/>
          <w:bCs/>
          <w:sz w:val="28"/>
          <w:szCs w:val="28"/>
        </w:rPr>
      </w:pPr>
      <w:r w:rsidRPr="00BF4E71">
        <w:rPr>
          <w:rFonts w:cs="Calibri"/>
          <w:b/>
          <w:bCs/>
          <w:sz w:val="28"/>
          <w:szCs w:val="28"/>
        </w:rPr>
        <w:t xml:space="preserve">RESOURCE - </w:t>
      </w:r>
      <w:r w:rsidRPr="00BF4E71">
        <w:rPr>
          <w:rFonts w:eastAsia="Times New Roman" w:cs="Calibri"/>
          <w:b/>
          <w:bCs/>
          <w:iCs/>
          <w:sz w:val="28"/>
          <w:szCs w:val="28"/>
        </w:rPr>
        <w:t>Indicators of harm</w:t>
      </w:r>
    </w:p>
    <w:p w14:paraId="36446B68" w14:textId="77777777" w:rsidR="00D34B06" w:rsidRPr="00BF4E71" w:rsidRDefault="00D34B06" w:rsidP="00B97C25">
      <w:pPr>
        <w:autoSpaceDE w:val="0"/>
        <w:autoSpaceDN w:val="0"/>
        <w:adjustRightInd w:val="0"/>
        <w:rPr>
          <w:rFonts w:ascii="Calibri" w:hAnsi="Calibri" w:cs="Calibri"/>
          <w:bCs/>
          <w:iCs/>
          <w:color w:val="000000"/>
          <w:sz w:val="22"/>
          <w:szCs w:val="22"/>
          <w:lang w:eastAsia="en-AU"/>
        </w:rPr>
      </w:pPr>
      <w:r w:rsidRPr="00BF4E71">
        <w:rPr>
          <w:rFonts w:ascii="Calibri" w:hAnsi="Calibri" w:cs="Calibri"/>
          <w:sz w:val="22"/>
          <w:szCs w:val="22"/>
        </w:rPr>
        <w:t>There are many indicators of harm to children. Behavioural or physical signs which assist in recognising harm to children are known as indicators. The following is a guide only. One indicator on its own may not imply abuse or neglect. However, a single indicator can be as important as the presence of several indicators. Each indicator needs to be considered in the context of other indicators and the child’s circumstances. A child's behaviour is likely to be affected if he/she is under stress. There can be many causes of stress and it is important to find out specifically what is causing the stress.</w:t>
      </w:r>
      <w:r w:rsidRPr="00BF4E71">
        <w:rPr>
          <w:rFonts w:ascii="Calibri" w:hAnsi="Calibri" w:cs="Calibri"/>
          <w:bCs/>
          <w:iCs/>
          <w:color w:val="000000"/>
          <w:sz w:val="22"/>
          <w:szCs w:val="22"/>
          <w:lang w:eastAsia="en-AU"/>
        </w:rPr>
        <w:t xml:space="preserve"> Harm can be single incidents or ongoing, and may be intentional or unintentional.</w:t>
      </w:r>
    </w:p>
    <w:p w14:paraId="79D94AF2" w14:textId="77777777" w:rsidR="00D34B06" w:rsidRPr="00BF4E71" w:rsidRDefault="00D34B06" w:rsidP="00B97C25">
      <w:pPr>
        <w:rPr>
          <w:rFonts w:ascii="Calibri" w:hAnsi="Calibri" w:cs="Calibri"/>
          <w:b/>
          <w:sz w:val="22"/>
          <w:szCs w:val="22"/>
        </w:rPr>
      </w:pPr>
    </w:p>
    <w:tbl>
      <w:tblPr>
        <w:tblStyle w:val="TableGrid"/>
        <w:tblW w:w="0" w:type="auto"/>
        <w:tblLook w:val="04A0" w:firstRow="1" w:lastRow="0" w:firstColumn="1" w:lastColumn="0" w:noHBand="0" w:noVBand="1"/>
      </w:tblPr>
      <w:tblGrid>
        <w:gridCol w:w="1328"/>
        <w:gridCol w:w="7688"/>
      </w:tblGrid>
      <w:tr w:rsidR="00D34B06" w:rsidRPr="00BF4E71" w14:paraId="60FAA9F0" w14:textId="77777777" w:rsidTr="00CD7322">
        <w:tc>
          <w:tcPr>
            <w:tcW w:w="1255" w:type="dxa"/>
          </w:tcPr>
          <w:p w14:paraId="201D21C6" w14:textId="77777777" w:rsidR="00D34B06" w:rsidRPr="00BF4E71" w:rsidRDefault="00D34B06" w:rsidP="008A79C9">
            <w:pPr>
              <w:rPr>
                <w:rFonts w:ascii="Calibri" w:hAnsi="Calibri" w:cs="Calibri"/>
                <w:b/>
              </w:rPr>
            </w:pPr>
            <w:r w:rsidRPr="00BF4E71">
              <w:rPr>
                <w:rFonts w:ascii="Calibri" w:hAnsi="Calibri" w:cs="Calibri"/>
                <w:b/>
              </w:rPr>
              <w:t>General indicators of harm</w:t>
            </w:r>
          </w:p>
        </w:tc>
        <w:tc>
          <w:tcPr>
            <w:tcW w:w="7761" w:type="dxa"/>
          </w:tcPr>
          <w:p w14:paraId="18A56626" w14:textId="77777777" w:rsidR="00D34B06" w:rsidRPr="00BF4E71" w:rsidRDefault="00D34B06" w:rsidP="00C376F5">
            <w:pPr>
              <w:pStyle w:val="ListParagraph"/>
              <w:numPr>
                <w:ilvl w:val="0"/>
                <w:numId w:val="27"/>
              </w:numPr>
              <w:spacing w:after="0" w:line="240" w:lineRule="auto"/>
              <w:rPr>
                <w:rFonts w:cs="Calibri"/>
                <w:sz w:val="20"/>
                <w:szCs w:val="20"/>
              </w:rPr>
            </w:pPr>
            <w:r w:rsidRPr="00BF4E71">
              <w:rPr>
                <w:rFonts w:cs="Calibri"/>
                <w:sz w:val="20"/>
                <w:szCs w:val="20"/>
              </w:rPr>
              <w:t>Marked delay between injury and seeking medical assistance</w:t>
            </w:r>
          </w:p>
          <w:p w14:paraId="1C4C82A5" w14:textId="77777777" w:rsidR="00D34B06" w:rsidRPr="00BF4E71" w:rsidRDefault="00D34B06" w:rsidP="00C376F5">
            <w:pPr>
              <w:pStyle w:val="ListParagraph"/>
              <w:numPr>
                <w:ilvl w:val="0"/>
                <w:numId w:val="27"/>
              </w:numPr>
              <w:spacing w:after="0" w:line="240" w:lineRule="auto"/>
              <w:rPr>
                <w:rFonts w:cs="Calibri"/>
                <w:sz w:val="20"/>
                <w:szCs w:val="20"/>
              </w:rPr>
            </w:pPr>
            <w:r w:rsidRPr="00BF4E71">
              <w:rPr>
                <w:rFonts w:cs="Calibri"/>
                <w:sz w:val="20"/>
                <w:szCs w:val="20"/>
              </w:rPr>
              <w:t>History of injury</w:t>
            </w:r>
          </w:p>
          <w:p w14:paraId="3E3CA851" w14:textId="77777777" w:rsidR="00D34B06" w:rsidRPr="00BF4E71" w:rsidRDefault="00D34B06" w:rsidP="00C376F5">
            <w:pPr>
              <w:pStyle w:val="ListParagraph"/>
              <w:numPr>
                <w:ilvl w:val="0"/>
                <w:numId w:val="27"/>
              </w:numPr>
              <w:spacing w:after="0" w:line="240" w:lineRule="auto"/>
              <w:rPr>
                <w:rFonts w:cs="Calibri"/>
                <w:sz w:val="20"/>
                <w:szCs w:val="20"/>
              </w:rPr>
            </w:pPr>
            <w:r w:rsidRPr="00BF4E71">
              <w:rPr>
                <w:rFonts w:cs="Calibri"/>
                <w:sz w:val="20"/>
                <w:szCs w:val="20"/>
              </w:rPr>
              <w:t>The child gives some indication that the injury did not occur as stated</w:t>
            </w:r>
          </w:p>
          <w:p w14:paraId="381203FE" w14:textId="77777777" w:rsidR="00D34B06" w:rsidRPr="00BF4E71" w:rsidRDefault="00D34B06" w:rsidP="00C376F5">
            <w:pPr>
              <w:pStyle w:val="ListParagraph"/>
              <w:numPr>
                <w:ilvl w:val="0"/>
                <w:numId w:val="27"/>
              </w:numPr>
              <w:spacing w:after="0" w:line="240" w:lineRule="auto"/>
              <w:rPr>
                <w:rFonts w:cs="Calibri"/>
                <w:sz w:val="20"/>
                <w:szCs w:val="20"/>
              </w:rPr>
            </w:pPr>
            <w:r w:rsidRPr="00BF4E71">
              <w:rPr>
                <w:rFonts w:cs="Calibri"/>
                <w:sz w:val="20"/>
                <w:szCs w:val="20"/>
              </w:rPr>
              <w:t>The child tells you someone has hurt him/her</w:t>
            </w:r>
          </w:p>
          <w:p w14:paraId="262FF593" w14:textId="77777777" w:rsidR="00D34B06" w:rsidRPr="00BF4E71" w:rsidRDefault="00D34B06" w:rsidP="00C376F5">
            <w:pPr>
              <w:pStyle w:val="ListParagraph"/>
              <w:numPr>
                <w:ilvl w:val="0"/>
                <w:numId w:val="27"/>
              </w:numPr>
              <w:spacing w:after="0" w:line="240" w:lineRule="auto"/>
              <w:rPr>
                <w:rFonts w:cs="Calibri"/>
                <w:sz w:val="20"/>
                <w:szCs w:val="20"/>
              </w:rPr>
            </w:pPr>
            <w:r w:rsidRPr="00BF4E71">
              <w:rPr>
                <w:rFonts w:cs="Calibri"/>
                <w:sz w:val="20"/>
                <w:szCs w:val="20"/>
              </w:rPr>
              <w:t>The child tells you about someone he/she knows who has been hurt</w:t>
            </w:r>
          </w:p>
          <w:p w14:paraId="18ECDB20" w14:textId="77777777" w:rsidR="00D34B06" w:rsidRPr="00BF4E71" w:rsidRDefault="00D34B06" w:rsidP="00C376F5">
            <w:pPr>
              <w:pStyle w:val="ListParagraph"/>
              <w:numPr>
                <w:ilvl w:val="0"/>
                <w:numId w:val="27"/>
              </w:numPr>
              <w:spacing w:after="0" w:line="240" w:lineRule="auto"/>
              <w:rPr>
                <w:rFonts w:cs="Calibri"/>
                <w:sz w:val="20"/>
                <w:szCs w:val="20"/>
              </w:rPr>
            </w:pPr>
            <w:r w:rsidRPr="00BF4E71">
              <w:rPr>
                <w:rFonts w:cs="Calibri"/>
                <w:sz w:val="20"/>
                <w:szCs w:val="20"/>
              </w:rPr>
              <w:t>Someone (relative, friend, acquaintance, sibling) tells you that the child may have been abused</w:t>
            </w:r>
          </w:p>
          <w:p w14:paraId="519F227B" w14:textId="77777777" w:rsidR="00D34B06" w:rsidRPr="00BF4E71" w:rsidRDefault="00D34B06" w:rsidP="008A79C9">
            <w:pPr>
              <w:rPr>
                <w:rFonts w:ascii="Calibri" w:hAnsi="Calibri" w:cs="Calibri"/>
                <w:b/>
              </w:rPr>
            </w:pPr>
          </w:p>
        </w:tc>
      </w:tr>
      <w:tr w:rsidR="00D34B06" w:rsidRPr="00BF4E71" w14:paraId="02BBDFEE" w14:textId="77777777" w:rsidTr="00CD7322">
        <w:tc>
          <w:tcPr>
            <w:tcW w:w="1255" w:type="dxa"/>
          </w:tcPr>
          <w:p w14:paraId="0B56538D" w14:textId="77777777" w:rsidR="00D34B06" w:rsidRPr="00BF4E71" w:rsidRDefault="00D34B06" w:rsidP="008A79C9">
            <w:pPr>
              <w:rPr>
                <w:rFonts w:ascii="Calibri" w:hAnsi="Calibri" w:cs="Calibri"/>
                <w:b/>
              </w:rPr>
            </w:pPr>
            <w:r w:rsidRPr="00BF4E71">
              <w:rPr>
                <w:rFonts w:ascii="Calibri" w:hAnsi="Calibri" w:cs="Calibri"/>
                <w:b/>
              </w:rPr>
              <w:t>Neglect</w:t>
            </w:r>
          </w:p>
          <w:p w14:paraId="09D00944" w14:textId="77777777" w:rsidR="00D34B06" w:rsidRPr="00BF4E71" w:rsidRDefault="00D34B06" w:rsidP="008A79C9">
            <w:pPr>
              <w:rPr>
                <w:rFonts w:ascii="Calibri" w:hAnsi="Calibri" w:cs="Calibri"/>
                <w:b/>
              </w:rPr>
            </w:pPr>
          </w:p>
        </w:tc>
        <w:tc>
          <w:tcPr>
            <w:tcW w:w="7761" w:type="dxa"/>
          </w:tcPr>
          <w:p w14:paraId="0D001C4B" w14:textId="77777777" w:rsidR="00D34B06" w:rsidRPr="00BF4E71" w:rsidRDefault="00D34B06" w:rsidP="008A79C9">
            <w:pPr>
              <w:rPr>
                <w:rFonts w:ascii="Calibri" w:hAnsi="Calibri" w:cs="Calibri"/>
              </w:rPr>
            </w:pPr>
            <w:r w:rsidRPr="00BF4E71">
              <w:rPr>
                <w:rFonts w:ascii="Calibri" w:hAnsi="Calibri" w:cs="Calibri"/>
              </w:rPr>
              <w:t xml:space="preserve">Child neglect is the continued failure by a parent or caregiver to provide a child with the basic things needed for his or her proper growth and development, such as food, clothing, shelter, medical and dental care and adequate supervision. </w:t>
            </w:r>
          </w:p>
          <w:p w14:paraId="584A31A0" w14:textId="77777777" w:rsidR="00D34B06" w:rsidRPr="00BF4E71" w:rsidRDefault="00D34B06" w:rsidP="008A79C9">
            <w:pPr>
              <w:rPr>
                <w:rFonts w:ascii="Calibri" w:hAnsi="Calibri" w:cs="Calibri"/>
              </w:rPr>
            </w:pPr>
          </w:p>
          <w:p w14:paraId="315EB2CC" w14:textId="77777777" w:rsidR="00D34B06" w:rsidRPr="00BF4E71" w:rsidRDefault="00D34B06" w:rsidP="008A79C9">
            <w:pPr>
              <w:rPr>
                <w:rFonts w:ascii="Calibri" w:hAnsi="Calibri" w:cs="Calibri"/>
                <w:b/>
                <w:bCs/>
              </w:rPr>
            </w:pPr>
            <w:r w:rsidRPr="00BF4E71">
              <w:rPr>
                <w:rFonts w:ascii="Calibri" w:hAnsi="Calibri" w:cs="Calibri"/>
                <w:b/>
                <w:bCs/>
              </w:rPr>
              <w:t>Parental/caregiver indicators</w:t>
            </w:r>
          </w:p>
          <w:p w14:paraId="18FE16A0" w14:textId="77777777" w:rsidR="00D34B06" w:rsidRPr="00BF4E71" w:rsidRDefault="00D34B06" w:rsidP="00C376F5">
            <w:pPr>
              <w:numPr>
                <w:ilvl w:val="0"/>
                <w:numId w:val="23"/>
              </w:numPr>
              <w:ind w:left="695"/>
              <w:rPr>
                <w:rFonts w:ascii="Calibri" w:hAnsi="Calibri" w:cs="Calibri"/>
              </w:rPr>
            </w:pPr>
            <w:r w:rsidRPr="00BF4E71">
              <w:rPr>
                <w:rFonts w:ascii="Calibri" w:hAnsi="Calibri" w:cs="Calibri"/>
              </w:rPr>
              <w:t>Depriving or withholding physical contact</w:t>
            </w:r>
          </w:p>
          <w:p w14:paraId="66B6BBC9" w14:textId="77777777" w:rsidR="00D34B06" w:rsidRPr="00BF4E71" w:rsidRDefault="00D34B06" w:rsidP="00C376F5">
            <w:pPr>
              <w:numPr>
                <w:ilvl w:val="0"/>
                <w:numId w:val="23"/>
              </w:numPr>
              <w:ind w:left="695"/>
              <w:rPr>
                <w:rFonts w:ascii="Calibri" w:hAnsi="Calibri" w:cs="Calibri"/>
              </w:rPr>
            </w:pPr>
            <w:r w:rsidRPr="00BF4E71">
              <w:rPr>
                <w:rFonts w:ascii="Calibri" w:hAnsi="Calibri" w:cs="Calibri"/>
              </w:rPr>
              <w:t>Failure to provide psychological nurturing</w:t>
            </w:r>
          </w:p>
          <w:p w14:paraId="0B4EE8B0" w14:textId="77777777" w:rsidR="00D34B06" w:rsidRPr="00BF4E71" w:rsidRDefault="00D34B06" w:rsidP="00C376F5">
            <w:pPr>
              <w:numPr>
                <w:ilvl w:val="0"/>
                <w:numId w:val="23"/>
              </w:numPr>
              <w:ind w:left="695"/>
              <w:rPr>
                <w:rFonts w:ascii="Calibri" w:hAnsi="Calibri" w:cs="Calibri"/>
              </w:rPr>
            </w:pPr>
            <w:r w:rsidRPr="00BF4E71">
              <w:rPr>
                <w:rFonts w:ascii="Calibri" w:hAnsi="Calibri" w:cs="Calibri"/>
              </w:rPr>
              <w:t>Treating one child differently to the others</w:t>
            </w:r>
          </w:p>
          <w:p w14:paraId="6D41532B" w14:textId="77777777" w:rsidR="00D34B06" w:rsidRPr="00BF4E71" w:rsidRDefault="00D34B06" w:rsidP="00C376F5">
            <w:pPr>
              <w:numPr>
                <w:ilvl w:val="0"/>
                <w:numId w:val="23"/>
              </w:numPr>
              <w:ind w:left="695"/>
              <w:rPr>
                <w:rFonts w:ascii="Calibri" w:hAnsi="Calibri" w:cs="Calibri"/>
              </w:rPr>
            </w:pPr>
            <w:r w:rsidRPr="00BF4E71">
              <w:rPr>
                <w:rFonts w:ascii="Calibri" w:hAnsi="Calibri" w:cs="Calibri"/>
              </w:rPr>
              <w:t>Dirty, chaotic, unhygienic environment, e.g., house over-run with pets, faeces not cleaned up etc</w:t>
            </w:r>
          </w:p>
          <w:p w14:paraId="7E209167" w14:textId="77777777" w:rsidR="00D34B06" w:rsidRPr="00BF4E71" w:rsidRDefault="00D34B06" w:rsidP="00C376F5">
            <w:pPr>
              <w:numPr>
                <w:ilvl w:val="0"/>
                <w:numId w:val="23"/>
              </w:numPr>
              <w:ind w:left="695"/>
              <w:rPr>
                <w:rFonts w:ascii="Calibri" w:hAnsi="Calibri" w:cs="Calibri"/>
              </w:rPr>
            </w:pPr>
            <w:r w:rsidRPr="00BF4E71">
              <w:rPr>
                <w:rFonts w:ascii="Calibri" w:hAnsi="Calibri" w:cs="Calibri"/>
              </w:rPr>
              <w:t>Nowhere for child or young person to sleep</w:t>
            </w:r>
          </w:p>
          <w:p w14:paraId="42771521" w14:textId="77777777" w:rsidR="00D34B06" w:rsidRPr="00BF4E71" w:rsidRDefault="00D34B06" w:rsidP="00C376F5">
            <w:pPr>
              <w:numPr>
                <w:ilvl w:val="0"/>
                <w:numId w:val="23"/>
              </w:numPr>
              <w:ind w:left="695"/>
              <w:rPr>
                <w:rFonts w:ascii="Calibri" w:hAnsi="Calibri" w:cs="Calibri"/>
              </w:rPr>
            </w:pPr>
            <w:r w:rsidRPr="00BF4E71">
              <w:rPr>
                <w:rFonts w:ascii="Calibri" w:hAnsi="Calibri" w:cs="Calibri"/>
              </w:rPr>
              <w:t>Unable or unwilling to provide adequate food and/or clothing</w:t>
            </w:r>
          </w:p>
          <w:p w14:paraId="6D725E70" w14:textId="77777777" w:rsidR="00D34B06" w:rsidRPr="00BF4E71" w:rsidRDefault="00D34B06" w:rsidP="00C376F5">
            <w:pPr>
              <w:numPr>
                <w:ilvl w:val="0"/>
                <w:numId w:val="23"/>
              </w:numPr>
              <w:ind w:left="695"/>
              <w:rPr>
                <w:rFonts w:ascii="Calibri" w:hAnsi="Calibri" w:cs="Calibri"/>
              </w:rPr>
            </w:pPr>
            <w:r w:rsidRPr="00BF4E71">
              <w:rPr>
                <w:rFonts w:ascii="Calibri" w:hAnsi="Calibri" w:cs="Calibri"/>
              </w:rPr>
              <w:t>Inability to respond emotionally to the child</w:t>
            </w:r>
          </w:p>
          <w:p w14:paraId="579DEB84" w14:textId="77777777" w:rsidR="00D34B06" w:rsidRPr="00BF4E71" w:rsidRDefault="00D34B06" w:rsidP="00C376F5">
            <w:pPr>
              <w:numPr>
                <w:ilvl w:val="0"/>
                <w:numId w:val="23"/>
              </w:numPr>
              <w:ind w:left="695"/>
              <w:rPr>
                <w:rFonts w:ascii="Calibri" w:hAnsi="Calibri" w:cs="Calibri"/>
              </w:rPr>
            </w:pPr>
            <w:r w:rsidRPr="00BF4E71">
              <w:rPr>
                <w:rFonts w:ascii="Calibri" w:hAnsi="Calibri" w:cs="Calibri"/>
              </w:rPr>
              <w:t>Leaving the child or young person inappropriately without supervision</w:t>
            </w:r>
          </w:p>
          <w:p w14:paraId="60611878" w14:textId="77777777" w:rsidR="00D34B06" w:rsidRPr="00BF4E71" w:rsidRDefault="00D34B06" w:rsidP="00C376F5">
            <w:pPr>
              <w:numPr>
                <w:ilvl w:val="0"/>
                <w:numId w:val="23"/>
              </w:numPr>
              <w:ind w:left="695"/>
              <w:rPr>
                <w:rFonts w:ascii="Calibri" w:hAnsi="Calibri" w:cs="Calibri"/>
              </w:rPr>
            </w:pPr>
            <w:r w:rsidRPr="00BF4E71">
              <w:rPr>
                <w:rFonts w:ascii="Calibri" w:hAnsi="Calibri" w:cs="Calibri"/>
              </w:rPr>
              <w:t xml:space="preserve">Abandoning the child </w:t>
            </w:r>
          </w:p>
          <w:p w14:paraId="07F4948E" w14:textId="77777777" w:rsidR="00D34B06" w:rsidRPr="00BF4E71" w:rsidRDefault="00D34B06" w:rsidP="00C376F5">
            <w:pPr>
              <w:numPr>
                <w:ilvl w:val="0"/>
                <w:numId w:val="23"/>
              </w:numPr>
              <w:ind w:left="695"/>
              <w:rPr>
                <w:rFonts w:ascii="Calibri" w:hAnsi="Calibri" w:cs="Calibri"/>
              </w:rPr>
            </w:pPr>
            <w:r w:rsidRPr="00BF4E71">
              <w:rPr>
                <w:rFonts w:ascii="Calibri" w:hAnsi="Calibri" w:cs="Calibri"/>
              </w:rPr>
              <w:t>Depriving of or withholding physical contact or stimulation for prolonged periods</w:t>
            </w:r>
          </w:p>
          <w:p w14:paraId="4CF3C0B6" w14:textId="77777777" w:rsidR="00D34B06" w:rsidRPr="00BF4E71" w:rsidRDefault="00D34B06" w:rsidP="00C376F5">
            <w:pPr>
              <w:numPr>
                <w:ilvl w:val="0"/>
                <w:numId w:val="23"/>
              </w:numPr>
              <w:ind w:left="695"/>
              <w:rPr>
                <w:rFonts w:ascii="Calibri" w:hAnsi="Calibri" w:cs="Calibri"/>
              </w:rPr>
            </w:pPr>
            <w:r w:rsidRPr="00BF4E71">
              <w:rPr>
                <w:rFonts w:ascii="Calibri" w:hAnsi="Calibri" w:cs="Calibri"/>
              </w:rPr>
              <w:t>Overwhelmed with other problems, e.g., substance abuse</w:t>
            </w:r>
          </w:p>
          <w:p w14:paraId="3E34D7A4" w14:textId="77777777" w:rsidR="00D34B06" w:rsidRPr="00BF4E71" w:rsidRDefault="00D34B06" w:rsidP="00C376F5">
            <w:pPr>
              <w:numPr>
                <w:ilvl w:val="0"/>
                <w:numId w:val="23"/>
              </w:numPr>
              <w:ind w:left="695"/>
              <w:rPr>
                <w:rFonts w:ascii="Calibri" w:hAnsi="Calibri" w:cs="Calibri"/>
              </w:rPr>
            </w:pPr>
            <w:r w:rsidRPr="00BF4E71">
              <w:rPr>
                <w:rFonts w:ascii="Calibri" w:hAnsi="Calibri" w:cs="Calibri"/>
              </w:rPr>
              <w:t>Showing no concern for the child or young person’s wellbeing when it would be reasonably expected</w:t>
            </w:r>
          </w:p>
          <w:p w14:paraId="0C417A09" w14:textId="77777777" w:rsidR="00D34B06" w:rsidRPr="00BF4E71" w:rsidRDefault="00D34B06" w:rsidP="00C376F5">
            <w:pPr>
              <w:numPr>
                <w:ilvl w:val="0"/>
                <w:numId w:val="23"/>
              </w:numPr>
              <w:ind w:left="695"/>
              <w:rPr>
                <w:rFonts w:ascii="Calibri" w:hAnsi="Calibri" w:cs="Calibri"/>
              </w:rPr>
            </w:pPr>
            <w:r w:rsidRPr="00BF4E71">
              <w:rPr>
                <w:rFonts w:ascii="Calibri" w:hAnsi="Calibri" w:cs="Calibri"/>
              </w:rPr>
              <w:t>Family is isolated from relatives, other adults or social supports</w:t>
            </w:r>
          </w:p>
          <w:p w14:paraId="46F35B60" w14:textId="77777777" w:rsidR="00D34B06" w:rsidRPr="00BF4E71" w:rsidRDefault="00D34B06" w:rsidP="00C376F5">
            <w:pPr>
              <w:numPr>
                <w:ilvl w:val="0"/>
                <w:numId w:val="23"/>
              </w:numPr>
              <w:ind w:left="695"/>
              <w:rPr>
                <w:rFonts w:ascii="Calibri" w:hAnsi="Calibri" w:cs="Calibri"/>
              </w:rPr>
            </w:pPr>
            <w:r w:rsidRPr="00BF4E71">
              <w:rPr>
                <w:rFonts w:ascii="Calibri" w:hAnsi="Calibri" w:cs="Calibri"/>
              </w:rPr>
              <w:t>Greeting the child or young person with indifference</w:t>
            </w:r>
          </w:p>
          <w:p w14:paraId="01053CE2" w14:textId="77777777" w:rsidR="00D34B06" w:rsidRPr="00BF4E71" w:rsidRDefault="00D34B06" w:rsidP="00C376F5">
            <w:pPr>
              <w:numPr>
                <w:ilvl w:val="0"/>
                <w:numId w:val="23"/>
              </w:numPr>
              <w:ind w:left="695"/>
              <w:rPr>
                <w:rFonts w:ascii="Calibri" w:hAnsi="Calibri" w:cs="Calibri"/>
              </w:rPr>
            </w:pPr>
            <w:r w:rsidRPr="00BF4E71">
              <w:rPr>
                <w:rFonts w:ascii="Calibri" w:hAnsi="Calibri" w:cs="Calibri"/>
              </w:rPr>
              <w:t>An extremely chaotic life</w:t>
            </w:r>
          </w:p>
          <w:p w14:paraId="40FD56C2" w14:textId="77777777" w:rsidR="00D34B06" w:rsidRPr="00BF4E71" w:rsidRDefault="00D34B06" w:rsidP="008A79C9">
            <w:pPr>
              <w:rPr>
                <w:rFonts w:ascii="Calibri" w:hAnsi="Calibri" w:cs="Calibri"/>
              </w:rPr>
            </w:pPr>
          </w:p>
          <w:p w14:paraId="51F63435" w14:textId="77777777" w:rsidR="00D34B06" w:rsidRPr="00BF4E71" w:rsidRDefault="00D34B06" w:rsidP="008A79C9">
            <w:pPr>
              <w:rPr>
                <w:rFonts w:ascii="Calibri" w:hAnsi="Calibri" w:cs="Calibri"/>
                <w:b/>
              </w:rPr>
            </w:pPr>
            <w:r w:rsidRPr="00BF4E71">
              <w:rPr>
                <w:rFonts w:ascii="Calibri" w:hAnsi="Calibri" w:cs="Calibri"/>
                <w:b/>
              </w:rPr>
              <w:t>Indicators in children</w:t>
            </w:r>
          </w:p>
          <w:p w14:paraId="6D3DB17D" w14:textId="77777777" w:rsidR="00D34B06" w:rsidRPr="00BF4E71" w:rsidRDefault="00D34B06" w:rsidP="00C376F5">
            <w:pPr>
              <w:pStyle w:val="ListParagraph"/>
              <w:numPr>
                <w:ilvl w:val="0"/>
                <w:numId w:val="23"/>
              </w:numPr>
              <w:spacing w:after="0" w:line="240" w:lineRule="auto"/>
              <w:ind w:left="695"/>
              <w:rPr>
                <w:rFonts w:cs="Calibri"/>
                <w:sz w:val="20"/>
                <w:szCs w:val="20"/>
              </w:rPr>
            </w:pPr>
            <w:r w:rsidRPr="00BF4E71">
              <w:rPr>
                <w:rFonts w:cs="Calibri"/>
                <w:sz w:val="20"/>
                <w:szCs w:val="20"/>
              </w:rPr>
              <w:t xml:space="preserve">Poor hygiene: matted hair, dirty skin or strong body odour </w:t>
            </w:r>
          </w:p>
          <w:p w14:paraId="72CEF940" w14:textId="77777777" w:rsidR="00D34B06" w:rsidRPr="00BF4E71" w:rsidRDefault="00D34B06" w:rsidP="00C376F5">
            <w:pPr>
              <w:pStyle w:val="ListParagraph"/>
              <w:numPr>
                <w:ilvl w:val="0"/>
                <w:numId w:val="23"/>
              </w:numPr>
              <w:spacing w:after="0" w:line="240" w:lineRule="auto"/>
              <w:ind w:left="695"/>
              <w:rPr>
                <w:rFonts w:cs="Calibri"/>
                <w:sz w:val="20"/>
                <w:szCs w:val="20"/>
              </w:rPr>
            </w:pPr>
            <w:r w:rsidRPr="00BF4E71">
              <w:rPr>
                <w:rFonts w:cs="Calibri"/>
                <w:sz w:val="20"/>
                <w:szCs w:val="20"/>
              </w:rPr>
              <w:t>Loss of ‘skin bloom’ and poor hair texture</w:t>
            </w:r>
          </w:p>
          <w:p w14:paraId="093CFB5F" w14:textId="77777777" w:rsidR="00D34B06" w:rsidRPr="00BF4E71" w:rsidRDefault="00D34B06" w:rsidP="00C376F5">
            <w:pPr>
              <w:pStyle w:val="ListParagraph"/>
              <w:numPr>
                <w:ilvl w:val="0"/>
                <w:numId w:val="23"/>
              </w:numPr>
              <w:spacing w:after="0" w:line="240" w:lineRule="auto"/>
              <w:ind w:left="695"/>
              <w:rPr>
                <w:rFonts w:cs="Calibri"/>
                <w:sz w:val="20"/>
                <w:szCs w:val="20"/>
              </w:rPr>
            </w:pPr>
            <w:r w:rsidRPr="00BF4E71">
              <w:rPr>
                <w:rFonts w:cs="Calibri"/>
                <w:sz w:val="20"/>
                <w:szCs w:val="20"/>
              </w:rPr>
              <w:t>Untreated physical or medical problems</w:t>
            </w:r>
          </w:p>
          <w:p w14:paraId="03842D61" w14:textId="77777777" w:rsidR="00D34B06" w:rsidRPr="00BF4E71" w:rsidRDefault="00D34B06" w:rsidP="00C376F5">
            <w:pPr>
              <w:pStyle w:val="ListParagraph"/>
              <w:numPr>
                <w:ilvl w:val="0"/>
                <w:numId w:val="23"/>
              </w:numPr>
              <w:spacing w:after="0" w:line="240" w:lineRule="auto"/>
              <w:ind w:left="695"/>
              <w:rPr>
                <w:rFonts w:cs="Calibri"/>
                <w:sz w:val="20"/>
                <w:szCs w:val="20"/>
              </w:rPr>
            </w:pPr>
            <w:r w:rsidRPr="00BF4E71">
              <w:rPr>
                <w:rFonts w:cs="Calibri"/>
                <w:sz w:val="20"/>
                <w:szCs w:val="20"/>
              </w:rPr>
              <w:t>Frequent illness and low-grade infections</w:t>
            </w:r>
          </w:p>
          <w:p w14:paraId="00CD88C1" w14:textId="77777777" w:rsidR="00D34B06" w:rsidRPr="00BF4E71" w:rsidRDefault="00D34B06" w:rsidP="00C376F5">
            <w:pPr>
              <w:pStyle w:val="ListParagraph"/>
              <w:numPr>
                <w:ilvl w:val="0"/>
                <w:numId w:val="23"/>
              </w:numPr>
              <w:spacing w:after="0" w:line="240" w:lineRule="auto"/>
              <w:ind w:left="695"/>
              <w:rPr>
                <w:rFonts w:cs="Calibri"/>
                <w:sz w:val="20"/>
                <w:szCs w:val="20"/>
              </w:rPr>
            </w:pPr>
            <w:r w:rsidRPr="00BF4E71">
              <w:rPr>
                <w:rFonts w:cs="Calibri"/>
                <w:sz w:val="20"/>
                <w:szCs w:val="20"/>
              </w:rPr>
              <w:t>Persistently untreated head lice</w:t>
            </w:r>
          </w:p>
          <w:p w14:paraId="68041586" w14:textId="77777777" w:rsidR="00D34B06" w:rsidRPr="00BF4E71" w:rsidRDefault="00D34B06" w:rsidP="00C376F5">
            <w:pPr>
              <w:pStyle w:val="ListParagraph"/>
              <w:numPr>
                <w:ilvl w:val="0"/>
                <w:numId w:val="23"/>
              </w:numPr>
              <w:spacing w:after="0" w:line="240" w:lineRule="auto"/>
              <w:ind w:left="695"/>
              <w:rPr>
                <w:rFonts w:cs="Calibri"/>
                <w:sz w:val="20"/>
                <w:szCs w:val="20"/>
              </w:rPr>
            </w:pPr>
            <w:r w:rsidRPr="00BF4E71">
              <w:rPr>
                <w:rFonts w:cs="Calibri"/>
                <w:sz w:val="20"/>
                <w:szCs w:val="20"/>
              </w:rPr>
              <w:t>Hungry – scavenging, stealing or hoarding food</w:t>
            </w:r>
          </w:p>
          <w:p w14:paraId="7FBAA578" w14:textId="77777777" w:rsidR="00D34B06" w:rsidRPr="00BF4E71" w:rsidRDefault="00D34B06" w:rsidP="00C376F5">
            <w:pPr>
              <w:pStyle w:val="ListParagraph"/>
              <w:numPr>
                <w:ilvl w:val="0"/>
                <w:numId w:val="23"/>
              </w:numPr>
              <w:spacing w:after="0" w:line="240" w:lineRule="auto"/>
              <w:ind w:left="695"/>
              <w:rPr>
                <w:rFonts w:cs="Calibri"/>
                <w:sz w:val="20"/>
                <w:szCs w:val="20"/>
              </w:rPr>
            </w:pPr>
            <w:r w:rsidRPr="00BF4E71">
              <w:rPr>
                <w:rFonts w:cs="Calibri"/>
                <w:sz w:val="20"/>
                <w:szCs w:val="20"/>
              </w:rPr>
              <w:t>Constantly tired and listless</w:t>
            </w:r>
          </w:p>
          <w:p w14:paraId="366AF890" w14:textId="77777777" w:rsidR="00D34B06" w:rsidRPr="00BF4E71" w:rsidRDefault="00D34B06" w:rsidP="00C376F5">
            <w:pPr>
              <w:pStyle w:val="ListParagraph"/>
              <w:numPr>
                <w:ilvl w:val="0"/>
                <w:numId w:val="23"/>
              </w:numPr>
              <w:spacing w:after="0" w:line="240" w:lineRule="auto"/>
              <w:ind w:left="695"/>
              <w:rPr>
                <w:rFonts w:cs="Calibri"/>
                <w:sz w:val="20"/>
                <w:szCs w:val="20"/>
              </w:rPr>
            </w:pPr>
            <w:r w:rsidRPr="00BF4E71">
              <w:rPr>
                <w:rFonts w:cs="Calibri"/>
                <w:sz w:val="20"/>
                <w:szCs w:val="20"/>
              </w:rPr>
              <w:t>Delay in developmental milestones</w:t>
            </w:r>
          </w:p>
          <w:p w14:paraId="40CE6B7A" w14:textId="77777777" w:rsidR="00D34B06" w:rsidRPr="00BF4E71" w:rsidRDefault="00D34B06" w:rsidP="00C376F5">
            <w:pPr>
              <w:pStyle w:val="ListParagraph"/>
              <w:numPr>
                <w:ilvl w:val="0"/>
                <w:numId w:val="23"/>
              </w:numPr>
              <w:spacing w:after="0" w:line="240" w:lineRule="auto"/>
              <w:ind w:left="695"/>
              <w:rPr>
                <w:rFonts w:cs="Calibri"/>
                <w:sz w:val="20"/>
                <w:szCs w:val="20"/>
              </w:rPr>
            </w:pPr>
            <w:r w:rsidRPr="00BF4E71">
              <w:rPr>
                <w:rFonts w:cs="Calibri"/>
                <w:sz w:val="20"/>
                <w:szCs w:val="20"/>
              </w:rPr>
              <w:t>Low weight for age and/or failure to thrive for no medical reason</w:t>
            </w:r>
          </w:p>
          <w:p w14:paraId="49FE05E1" w14:textId="77777777" w:rsidR="00D34B06" w:rsidRPr="00BF4E71" w:rsidRDefault="00D34B06" w:rsidP="00C376F5">
            <w:pPr>
              <w:pStyle w:val="ListParagraph"/>
              <w:numPr>
                <w:ilvl w:val="0"/>
                <w:numId w:val="23"/>
              </w:numPr>
              <w:spacing w:after="0" w:line="240" w:lineRule="auto"/>
              <w:ind w:left="695"/>
              <w:rPr>
                <w:rFonts w:cs="Calibri"/>
                <w:sz w:val="20"/>
                <w:szCs w:val="20"/>
              </w:rPr>
            </w:pPr>
            <w:r w:rsidRPr="00BF4E71">
              <w:rPr>
                <w:rFonts w:cs="Calibri"/>
                <w:sz w:val="20"/>
                <w:szCs w:val="20"/>
              </w:rPr>
              <w:t>A flat and superficial way of relating</w:t>
            </w:r>
          </w:p>
          <w:p w14:paraId="31346B6C" w14:textId="77777777" w:rsidR="00D34B06" w:rsidRPr="00BF4E71" w:rsidRDefault="00D34B06" w:rsidP="00C376F5">
            <w:pPr>
              <w:pStyle w:val="ListParagraph"/>
              <w:numPr>
                <w:ilvl w:val="0"/>
                <w:numId w:val="23"/>
              </w:numPr>
              <w:spacing w:after="0" w:line="240" w:lineRule="auto"/>
              <w:ind w:left="695"/>
              <w:rPr>
                <w:rFonts w:cs="Calibri"/>
                <w:sz w:val="20"/>
                <w:szCs w:val="20"/>
              </w:rPr>
            </w:pPr>
            <w:r w:rsidRPr="00BF4E71">
              <w:rPr>
                <w:rFonts w:cs="Calibri"/>
                <w:sz w:val="20"/>
                <w:szCs w:val="20"/>
              </w:rPr>
              <w:t>Anxiety about being dropped or abandoned</w:t>
            </w:r>
          </w:p>
          <w:p w14:paraId="4309CA2D" w14:textId="77777777" w:rsidR="00D34B06" w:rsidRPr="00BF4E71" w:rsidRDefault="00D34B06" w:rsidP="00C376F5">
            <w:pPr>
              <w:pStyle w:val="ListParagraph"/>
              <w:numPr>
                <w:ilvl w:val="0"/>
                <w:numId w:val="23"/>
              </w:numPr>
              <w:spacing w:after="0" w:line="240" w:lineRule="auto"/>
              <w:ind w:left="695"/>
              <w:rPr>
                <w:rFonts w:cs="Calibri"/>
                <w:sz w:val="20"/>
                <w:szCs w:val="20"/>
              </w:rPr>
            </w:pPr>
            <w:r w:rsidRPr="00BF4E71">
              <w:rPr>
                <w:rFonts w:cs="Calibri"/>
                <w:sz w:val="20"/>
                <w:szCs w:val="20"/>
              </w:rPr>
              <w:lastRenderedPageBreak/>
              <w:t>Self-comforting behaviour, e.g., rocking and/or sucking</w:t>
            </w:r>
          </w:p>
          <w:p w14:paraId="699E062C" w14:textId="77777777" w:rsidR="00D34B06" w:rsidRPr="00BF4E71" w:rsidRDefault="00D34B06" w:rsidP="00C376F5">
            <w:pPr>
              <w:pStyle w:val="ListParagraph"/>
              <w:numPr>
                <w:ilvl w:val="0"/>
                <w:numId w:val="23"/>
              </w:numPr>
              <w:spacing w:after="0" w:line="240" w:lineRule="auto"/>
              <w:ind w:left="695"/>
              <w:rPr>
                <w:rFonts w:cs="Calibri"/>
                <w:sz w:val="20"/>
                <w:szCs w:val="20"/>
              </w:rPr>
            </w:pPr>
            <w:r w:rsidRPr="00BF4E71">
              <w:rPr>
                <w:rFonts w:cs="Calibri"/>
                <w:sz w:val="20"/>
                <w:szCs w:val="20"/>
              </w:rPr>
              <w:t>Inadequate clothing in winter</w:t>
            </w:r>
          </w:p>
          <w:p w14:paraId="6E5FC06A" w14:textId="77777777" w:rsidR="00D34B06" w:rsidRPr="00BF4E71" w:rsidRDefault="00D34B06" w:rsidP="00C376F5">
            <w:pPr>
              <w:pStyle w:val="ListParagraph"/>
              <w:numPr>
                <w:ilvl w:val="0"/>
                <w:numId w:val="23"/>
              </w:numPr>
              <w:spacing w:after="0" w:line="240" w:lineRule="auto"/>
              <w:ind w:left="695"/>
              <w:rPr>
                <w:rFonts w:cs="Calibri"/>
                <w:sz w:val="20"/>
                <w:szCs w:val="20"/>
              </w:rPr>
            </w:pPr>
            <w:r w:rsidRPr="00BF4E71">
              <w:rPr>
                <w:rFonts w:cs="Calibri"/>
                <w:sz w:val="20"/>
                <w:szCs w:val="20"/>
              </w:rPr>
              <w:t>Frequent lateness to or absence from the service</w:t>
            </w:r>
          </w:p>
          <w:p w14:paraId="6A659B11" w14:textId="77777777" w:rsidR="00D34B06" w:rsidRPr="00BF4E71" w:rsidRDefault="00D34B06" w:rsidP="00C376F5">
            <w:pPr>
              <w:pStyle w:val="ListParagraph"/>
              <w:numPr>
                <w:ilvl w:val="0"/>
                <w:numId w:val="23"/>
              </w:numPr>
              <w:spacing w:after="0" w:line="240" w:lineRule="auto"/>
              <w:ind w:left="695"/>
              <w:rPr>
                <w:rFonts w:cs="Calibri"/>
                <w:sz w:val="20"/>
                <w:szCs w:val="20"/>
              </w:rPr>
            </w:pPr>
            <w:r w:rsidRPr="00BF4E71">
              <w:rPr>
                <w:rFonts w:cs="Calibri"/>
                <w:sz w:val="20"/>
                <w:szCs w:val="20"/>
              </w:rPr>
              <w:t>Child or young person states that no one is home to provide care</w:t>
            </w:r>
          </w:p>
          <w:p w14:paraId="56FABF0E" w14:textId="77777777" w:rsidR="00D34B06" w:rsidRPr="00BF4E71" w:rsidRDefault="00D34B06" w:rsidP="00C376F5">
            <w:pPr>
              <w:pStyle w:val="ListParagraph"/>
              <w:numPr>
                <w:ilvl w:val="0"/>
                <w:numId w:val="23"/>
              </w:numPr>
              <w:spacing w:after="0" w:line="240" w:lineRule="auto"/>
              <w:ind w:left="695"/>
              <w:rPr>
                <w:rFonts w:cs="Calibri"/>
                <w:sz w:val="20"/>
                <w:szCs w:val="20"/>
              </w:rPr>
            </w:pPr>
            <w:r w:rsidRPr="00BF4E71">
              <w:rPr>
                <w:rFonts w:cs="Calibri"/>
                <w:sz w:val="20"/>
                <w:szCs w:val="20"/>
              </w:rPr>
              <w:t>Longing for adult affection</w:t>
            </w:r>
          </w:p>
          <w:p w14:paraId="6C805ACB" w14:textId="77777777" w:rsidR="00D34B06" w:rsidRPr="00BF4E71" w:rsidRDefault="00D34B06" w:rsidP="00C376F5">
            <w:pPr>
              <w:pStyle w:val="ListParagraph"/>
              <w:numPr>
                <w:ilvl w:val="0"/>
                <w:numId w:val="23"/>
              </w:numPr>
              <w:spacing w:after="0" w:line="240" w:lineRule="auto"/>
              <w:ind w:left="695"/>
              <w:rPr>
                <w:rFonts w:cs="Calibri"/>
                <w:sz w:val="20"/>
                <w:szCs w:val="20"/>
              </w:rPr>
            </w:pPr>
            <w:r w:rsidRPr="00BF4E71">
              <w:rPr>
                <w:rFonts w:cs="Calibri"/>
                <w:sz w:val="20"/>
                <w:szCs w:val="20"/>
              </w:rPr>
              <w:t>Child or young person avoids going home</w:t>
            </w:r>
          </w:p>
          <w:p w14:paraId="13280E5E" w14:textId="77777777" w:rsidR="00D34B06" w:rsidRPr="00BF4E71" w:rsidRDefault="00D34B06" w:rsidP="008A79C9">
            <w:pPr>
              <w:rPr>
                <w:rFonts w:ascii="Calibri" w:hAnsi="Calibri" w:cs="Calibri"/>
                <w:b/>
              </w:rPr>
            </w:pPr>
          </w:p>
        </w:tc>
      </w:tr>
      <w:tr w:rsidR="00D34B06" w:rsidRPr="00BF4E71" w14:paraId="0371B01D" w14:textId="77777777" w:rsidTr="00CD7322">
        <w:tc>
          <w:tcPr>
            <w:tcW w:w="1255" w:type="dxa"/>
          </w:tcPr>
          <w:p w14:paraId="7C8A4E47" w14:textId="77777777" w:rsidR="00D34B06" w:rsidRPr="00BF4E71" w:rsidRDefault="00D34B06" w:rsidP="008A79C9">
            <w:pPr>
              <w:rPr>
                <w:rFonts w:ascii="Calibri" w:hAnsi="Calibri" w:cs="Calibri"/>
                <w:b/>
              </w:rPr>
            </w:pPr>
            <w:r w:rsidRPr="00BF4E71">
              <w:rPr>
                <w:rFonts w:ascii="Calibri" w:hAnsi="Calibri" w:cs="Calibri"/>
                <w:b/>
              </w:rPr>
              <w:lastRenderedPageBreak/>
              <w:t>Physical abuse</w:t>
            </w:r>
          </w:p>
        </w:tc>
        <w:tc>
          <w:tcPr>
            <w:tcW w:w="7761" w:type="dxa"/>
          </w:tcPr>
          <w:p w14:paraId="60E9E910" w14:textId="77777777" w:rsidR="00D34B06" w:rsidRPr="00BF4E71" w:rsidRDefault="00D34B06" w:rsidP="008A79C9">
            <w:pPr>
              <w:rPr>
                <w:rFonts w:ascii="Calibri" w:hAnsi="Calibri" w:cs="Calibri"/>
              </w:rPr>
            </w:pPr>
            <w:r w:rsidRPr="00BF4E71">
              <w:rPr>
                <w:rFonts w:ascii="Calibri" w:hAnsi="Calibri" w:cs="Calibri"/>
              </w:rPr>
              <w:t xml:space="preserve">Physical abuse is a non-accidental injury or patter of injuries to a child caused by a parent, caregiver or other person. </w:t>
            </w:r>
          </w:p>
          <w:p w14:paraId="089EF18B" w14:textId="77777777" w:rsidR="00D34B06" w:rsidRPr="00BF4E71" w:rsidRDefault="00D34B06" w:rsidP="008A79C9">
            <w:pPr>
              <w:rPr>
                <w:rFonts w:ascii="Calibri" w:hAnsi="Calibri" w:cs="Calibri"/>
              </w:rPr>
            </w:pPr>
          </w:p>
          <w:p w14:paraId="54A51618" w14:textId="77777777" w:rsidR="00D34B06" w:rsidRPr="00BF4E71" w:rsidRDefault="00D34B06" w:rsidP="008A79C9">
            <w:pPr>
              <w:rPr>
                <w:rFonts w:ascii="Calibri" w:hAnsi="Calibri" w:cs="Calibri"/>
                <w:b/>
                <w:bCs/>
              </w:rPr>
            </w:pPr>
            <w:r w:rsidRPr="00BF4E71">
              <w:rPr>
                <w:rFonts w:ascii="Calibri" w:hAnsi="Calibri" w:cs="Calibri"/>
                <w:b/>
                <w:bCs/>
              </w:rPr>
              <w:t>Perpetrator indicators</w:t>
            </w:r>
          </w:p>
          <w:p w14:paraId="5C4D8430" w14:textId="77777777" w:rsidR="00D34B06" w:rsidRPr="00BF4E71" w:rsidRDefault="00D34B06" w:rsidP="00C376F5">
            <w:pPr>
              <w:pStyle w:val="ListParagraph"/>
              <w:numPr>
                <w:ilvl w:val="0"/>
                <w:numId w:val="28"/>
              </w:numPr>
              <w:spacing w:after="0" w:line="240" w:lineRule="auto"/>
              <w:ind w:left="695"/>
              <w:rPr>
                <w:rFonts w:cs="Calibri"/>
                <w:sz w:val="20"/>
                <w:szCs w:val="20"/>
              </w:rPr>
            </w:pPr>
            <w:r w:rsidRPr="00BF4E71">
              <w:rPr>
                <w:rFonts w:cs="Calibri"/>
                <w:sz w:val="20"/>
                <w:szCs w:val="20"/>
              </w:rPr>
              <w:t>Direct admissions of injuring the child</w:t>
            </w:r>
          </w:p>
          <w:p w14:paraId="24D50DBD" w14:textId="77777777" w:rsidR="00D34B06" w:rsidRPr="00BF4E71" w:rsidRDefault="00D34B06" w:rsidP="00C376F5">
            <w:pPr>
              <w:pStyle w:val="ListParagraph"/>
              <w:numPr>
                <w:ilvl w:val="0"/>
                <w:numId w:val="28"/>
              </w:numPr>
              <w:spacing w:after="0" w:line="240" w:lineRule="auto"/>
              <w:ind w:left="695"/>
              <w:rPr>
                <w:rFonts w:cs="Calibri"/>
                <w:sz w:val="20"/>
                <w:szCs w:val="20"/>
              </w:rPr>
            </w:pPr>
            <w:r w:rsidRPr="00BF4E71">
              <w:rPr>
                <w:rFonts w:cs="Calibri"/>
                <w:sz w:val="20"/>
                <w:szCs w:val="20"/>
              </w:rPr>
              <w:t>Direct expressions of desire to injure the child</w:t>
            </w:r>
          </w:p>
          <w:p w14:paraId="1C7CDF82" w14:textId="77777777" w:rsidR="00D34B06" w:rsidRPr="00BF4E71" w:rsidRDefault="00D34B06" w:rsidP="00C376F5">
            <w:pPr>
              <w:pStyle w:val="ListParagraph"/>
              <w:numPr>
                <w:ilvl w:val="0"/>
                <w:numId w:val="28"/>
              </w:numPr>
              <w:spacing w:after="0" w:line="240" w:lineRule="auto"/>
              <w:ind w:left="695"/>
              <w:rPr>
                <w:rFonts w:cs="Calibri"/>
                <w:sz w:val="20"/>
                <w:szCs w:val="20"/>
              </w:rPr>
            </w:pPr>
            <w:r w:rsidRPr="00BF4E71">
              <w:rPr>
                <w:rFonts w:cs="Calibri"/>
                <w:sz w:val="20"/>
                <w:szCs w:val="20"/>
              </w:rPr>
              <w:t>Family history of violence, including previous harm to children</w:t>
            </w:r>
          </w:p>
          <w:p w14:paraId="7D973B84" w14:textId="77777777" w:rsidR="00D34B06" w:rsidRPr="00BF4E71" w:rsidRDefault="00D34B06" w:rsidP="00C376F5">
            <w:pPr>
              <w:pStyle w:val="ListParagraph"/>
              <w:numPr>
                <w:ilvl w:val="0"/>
                <w:numId w:val="28"/>
              </w:numPr>
              <w:spacing w:after="0" w:line="240" w:lineRule="auto"/>
              <w:ind w:left="695"/>
              <w:rPr>
                <w:rFonts w:cs="Calibri"/>
                <w:sz w:val="20"/>
                <w:szCs w:val="20"/>
              </w:rPr>
            </w:pPr>
            <w:r w:rsidRPr="00BF4E71">
              <w:rPr>
                <w:rFonts w:cs="Calibri"/>
                <w:sz w:val="20"/>
                <w:szCs w:val="20"/>
              </w:rPr>
              <w:t>Telling a story of injury which is inconsistent with the physical findings</w:t>
            </w:r>
          </w:p>
          <w:p w14:paraId="2DD3271F" w14:textId="77777777" w:rsidR="00D34B06" w:rsidRPr="00BF4E71" w:rsidRDefault="00D34B06" w:rsidP="00C376F5">
            <w:pPr>
              <w:pStyle w:val="ListParagraph"/>
              <w:numPr>
                <w:ilvl w:val="0"/>
                <w:numId w:val="28"/>
              </w:numPr>
              <w:spacing w:after="0" w:line="240" w:lineRule="auto"/>
              <w:ind w:left="695"/>
              <w:rPr>
                <w:rFonts w:cs="Calibri"/>
                <w:sz w:val="20"/>
                <w:szCs w:val="20"/>
              </w:rPr>
            </w:pPr>
            <w:r w:rsidRPr="00BF4E71">
              <w:rPr>
                <w:rFonts w:cs="Calibri"/>
                <w:sz w:val="20"/>
                <w:szCs w:val="20"/>
              </w:rPr>
              <w:t>Showing little concern about the welfare of a child or the treatment and care of an injury</w:t>
            </w:r>
          </w:p>
          <w:p w14:paraId="1890A6F5" w14:textId="77777777" w:rsidR="00D34B06" w:rsidRPr="00BF4E71" w:rsidRDefault="00D34B06" w:rsidP="00C376F5">
            <w:pPr>
              <w:pStyle w:val="ListParagraph"/>
              <w:numPr>
                <w:ilvl w:val="0"/>
                <w:numId w:val="28"/>
              </w:numPr>
              <w:spacing w:after="0" w:line="240" w:lineRule="auto"/>
              <w:ind w:left="695"/>
              <w:rPr>
                <w:rFonts w:cs="Calibri"/>
                <w:sz w:val="20"/>
                <w:szCs w:val="20"/>
              </w:rPr>
            </w:pPr>
            <w:r w:rsidRPr="00BF4E71">
              <w:rPr>
                <w:rFonts w:cs="Calibri"/>
                <w:sz w:val="20"/>
                <w:szCs w:val="20"/>
              </w:rPr>
              <w:t>Isolating a child or young person from contact with school, services etc in order to hide injuries or prevent disclosure.</w:t>
            </w:r>
          </w:p>
          <w:p w14:paraId="0061BE8E" w14:textId="77777777" w:rsidR="00D34B06" w:rsidRPr="00BF4E71" w:rsidRDefault="00D34B06" w:rsidP="008A79C9">
            <w:pPr>
              <w:rPr>
                <w:rFonts w:ascii="Calibri" w:hAnsi="Calibri" w:cs="Calibri"/>
              </w:rPr>
            </w:pPr>
          </w:p>
          <w:p w14:paraId="40D7EDE1" w14:textId="77777777" w:rsidR="00D34B06" w:rsidRPr="00BF4E71" w:rsidRDefault="00D34B06" w:rsidP="008A79C9">
            <w:pPr>
              <w:rPr>
                <w:rFonts w:ascii="Calibri" w:hAnsi="Calibri" w:cs="Calibri"/>
                <w:b/>
              </w:rPr>
            </w:pPr>
            <w:r w:rsidRPr="00BF4E71">
              <w:rPr>
                <w:rFonts w:ascii="Calibri" w:hAnsi="Calibri" w:cs="Calibri"/>
                <w:b/>
              </w:rPr>
              <w:t>Indicators in children</w:t>
            </w:r>
          </w:p>
          <w:p w14:paraId="36CDB598" w14:textId="77777777" w:rsidR="00D34B06" w:rsidRPr="00BF4E71" w:rsidRDefault="00D34B06" w:rsidP="00C376F5">
            <w:pPr>
              <w:pStyle w:val="ListParagraph"/>
              <w:numPr>
                <w:ilvl w:val="0"/>
                <w:numId w:val="28"/>
              </w:numPr>
              <w:spacing w:after="0" w:line="240" w:lineRule="auto"/>
              <w:rPr>
                <w:rFonts w:cs="Calibri"/>
                <w:sz w:val="20"/>
                <w:szCs w:val="20"/>
              </w:rPr>
            </w:pPr>
            <w:r w:rsidRPr="00BF4E71">
              <w:rPr>
                <w:rFonts w:cs="Calibri"/>
                <w:sz w:val="20"/>
                <w:szCs w:val="20"/>
              </w:rPr>
              <w:t xml:space="preserve">Disclosure by the child </w:t>
            </w:r>
          </w:p>
          <w:p w14:paraId="0CBC5CD1" w14:textId="77777777" w:rsidR="00D34B06" w:rsidRPr="00BF4E71" w:rsidRDefault="00D34B06" w:rsidP="00C376F5">
            <w:pPr>
              <w:pStyle w:val="ListParagraph"/>
              <w:numPr>
                <w:ilvl w:val="0"/>
                <w:numId w:val="28"/>
              </w:numPr>
              <w:spacing w:after="0" w:line="240" w:lineRule="auto"/>
              <w:rPr>
                <w:rFonts w:cs="Calibri"/>
                <w:sz w:val="20"/>
                <w:szCs w:val="20"/>
              </w:rPr>
            </w:pPr>
            <w:r w:rsidRPr="00BF4E71">
              <w:rPr>
                <w:rFonts w:cs="Calibri"/>
                <w:sz w:val="20"/>
                <w:szCs w:val="20"/>
              </w:rPr>
              <w:t>Facial, head and neck bruising</w:t>
            </w:r>
          </w:p>
          <w:p w14:paraId="3141742D" w14:textId="77777777" w:rsidR="00D34B06" w:rsidRPr="00BF4E71" w:rsidRDefault="00D34B06" w:rsidP="00C376F5">
            <w:pPr>
              <w:pStyle w:val="ListParagraph"/>
              <w:numPr>
                <w:ilvl w:val="0"/>
                <w:numId w:val="28"/>
              </w:numPr>
              <w:spacing w:after="0" w:line="240" w:lineRule="auto"/>
              <w:rPr>
                <w:rFonts w:cs="Calibri"/>
                <w:sz w:val="20"/>
                <w:szCs w:val="20"/>
              </w:rPr>
            </w:pPr>
            <w:r w:rsidRPr="00BF4E71">
              <w:rPr>
                <w:rFonts w:cs="Calibri"/>
                <w:sz w:val="20"/>
                <w:szCs w:val="20"/>
              </w:rPr>
              <w:t>Other bruising and marks which show the shape of the object used (</w:t>
            </w:r>
            <w:proofErr w:type="spellStart"/>
            <w:r w:rsidRPr="00BF4E71">
              <w:rPr>
                <w:rFonts w:cs="Calibri"/>
                <w:sz w:val="20"/>
                <w:szCs w:val="20"/>
              </w:rPr>
              <w:t>e.g</w:t>
            </w:r>
            <w:proofErr w:type="spellEnd"/>
            <w:r w:rsidRPr="00BF4E71">
              <w:rPr>
                <w:rFonts w:cs="Calibri"/>
                <w:sz w:val="20"/>
                <w:szCs w:val="20"/>
              </w:rPr>
              <w:t xml:space="preserve">, a handprint, belt buckle) </w:t>
            </w:r>
          </w:p>
          <w:p w14:paraId="3712A94E" w14:textId="77777777" w:rsidR="00D34B06" w:rsidRPr="00BF4E71" w:rsidRDefault="00D34B06" w:rsidP="00C376F5">
            <w:pPr>
              <w:pStyle w:val="ListParagraph"/>
              <w:numPr>
                <w:ilvl w:val="0"/>
                <w:numId w:val="28"/>
              </w:numPr>
              <w:spacing w:after="0" w:line="240" w:lineRule="auto"/>
              <w:rPr>
                <w:rFonts w:cs="Calibri"/>
                <w:sz w:val="20"/>
                <w:szCs w:val="20"/>
              </w:rPr>
            </w:pPr>
            <w:r w:rsidRPr="00BF4E71">
              <w:rPr>
                <w:rFonts w:cs="Calibri"/>
                <w:sz w:val="20"/>
                <w:szCs w:val="20"/>
              </w:rPr>
              <w:t xml:space="preserve">Multiple bruises or injuries </w:t>
            </w:r>
          </w:p>
          <w:p w14:paraId="61F5EFB3" w14:textId="77777777" w:rsidR="00D34B06" w:rsidRPr="00BF4E71" w:rsidRDefault="00D34B06" w:rsidP="00C376F5">
            <w:pPr>
              <w:pStyle w:val="ListParagraph"/>
              <w:numPr>
                <w:ilvl w:val="0"/>
                <w:numId w:val="28"/>
              </w:numPr>
              <w:spacing w:after="0" w:line="240" w:lineRule="auto"/>
              <w:rPr>
                <w:rFonts w:cs="Calibri"/>
                <w:sz w:val="20"/>
                <w:szCs w:val="20"/>
              </w:rPr>
            </w:pPr>
            <w:r w:rsidRPr="00BF4E71">
              <w:rPr>
                <w:rFonts w:cs="Calibri"/>
                <w:sz w:val="20"/>
                <w:szCs w:val="20"/>
              </w:rPr>
              <w:t>Lacerations and welts</w:t>
            </w:r>
          </w:p>
          <w:p w14:paraId="32F9821E" w14:textId="77777777" w:rsidR="00D34B06" w:rsidRPr="00BF4E71" w:rsidRDefault="00D34B06" w:rsidP="00C376F5">
            <w:pPr>
              <w:pStyle w:val="ListParagraph"/>
              <w:numPr>
                <w:ilvl w:val="0"/>
                <w:numId w:val="28"/>
              </w:numPr>
              <w:spacing w:after="0" w:line="240" w:lineRule="auto"/>
              <w:rPr>
                <w:rFonts w:cs="Calibri"/>
                <w:sz w:val="20"/>
                <w:szCs w:val="20"/>
              </w:rPr>
            </w:pPr>
            <w:r w:rsidRPr="00BF4E71">
              <w:rPr>
                <w:rFonts w:cs="Calibri"/>
                <w:sz w:val="20"/>
                <w:szCs w:val="20"/>
              </w:rPr>
              <w:t>Bite marks</w:t>
            </w:r>
          </w:p>
          <w:p w14:paraId="29017571" w14:textId="77777777" w:rsidR="00D34B06" w:rsidRPr="00BF4E71" w:rsidRDefault="00D34B06" w:rsidP="00C376F5">
            <w:pPr>
              <w:pStyle w:val="ListParagraph"/>
              <w:numPr>
                <w:ilvl w:val="0"/>
                <w:numId w:val="28"/>
              </w:numPr>
              <w:spacing w:after="0" w:line="240" w:lineRule="auto"/>
              <w:rPr>
                <w:rFonts w:cs="Calibri"/>
                <w:sz w:val="20"/>
                <w:szCs w:val="20"/>
              </w:rPr>
            </w:pPr>
            <w:r w:rsidRPr="00BF4E71">
              <w:rPr>
                <w:rFonts w:cs="Calibri"/>
                <w:sz w:val="20"/>
                <w:szCs w:val="20"/>
              </w:rPr>
              <w:t>Dislocations</w:t>
            </w:r>
          </w:p>
          <w:p w14:paraId="380340E6" w14:textId="77777777" w:rsidR="00D34B06" w:rsidRPr="00BF4E71" w:rsidRDefault="00D34B06" w:rsidP="00C376F5">
            <w:pPr>
              <w:pStyle w:val="ListParagraph"/>
              <w:numPr>
                <w:ilvl w:val="0"/>
                <w:numId w:val="28"/>
              </w:numPr>
              <w:spacing w:after="0" w:line="240" w:lineRule="auto"/>
              <w:rPr>
                <w:rFonts w:cs="Calibri"/>
                <w:sz w:val="20"/>
                <w:szCs w:val="20"/>
              </w:rPr>
            </w:pPr>
            <w:r w:rsidRPr="00BF4E71">
              <w:rPr>
                <w:rFonts w:cs="Calibri"/>
                <w:sz w:val="20"/>
                <w:szCs w:val="20"/>
              </w:rPr>
              <w:t>Fractures of bones, especially in children under three years old</w:t>
            </w:r>
          </w:p>
          <w:p w14:paraId="6FDD9104" w14:textId="77777777" w:rsidR="00D34B06" w:rsidRPr="00BF4E71" w:rsidRDefault="00D34B06" w:rsidP="00C376F5">
            <w:pPr>
              <w:pStyle w:val="ListParagraph"/>
              <w:numPr>
                <w:ilvl w:val="0"/>
                <w:numId w:val="28"/>
              </w:numPr>
              <w:spacing w:after="0" w:line="240" w:lineRule="auto"/>
              <w:rPr>
                <w:rFonts w:cs="Calibri"/>
                <w:sz w:val="20"/>
                <w:szCs w:val="20"/>
              </w:rPr>
            </w:pPr>
            <w:r w:rsidRPr="00BF4E71">
              <w:rPr>
                <w:rFonts w:cs="Calibri"/>
                <w:sz w:val="20"/>
                <w:szCs w:val="20"/>
              </w:rPr>
              <w:t>Burns and scalds – a burn with a clear outline may be suspicious</w:t>
            </w:r>
          </w:p>
          <w:p w14:paraId="22114203" w14:textId="77777777" w:rsidR="00D34B06" w:rsidRPr="00BF4E71" w:rsidRDefault="00D34B06" w:rsidP="00C376F5">
            <w:pPr>
              <w:pStyle w:val="ListParagraph"/>
              <w:numPr>
                <w:ilvl w:val="0"/>
                <w:numId w:val="28"/>
              </w:numPr>
              <w:spacing w:after="0" w:line="240" w:lineRule="auto"/>
              <w:rPr>
                <w:rFonts w:cs="Calibri"/>
                <w:sz w:val="20"/>
                <w:szCs w:val="20"/>
              </w:rPr>
            </w:pPr>
            <w:r w:rsidRPr="00BF4E71">
              <w:rPr>
                <w:rFonts w:cs="Calibri"/>
                <w:sz w:val="20"/>
                <w:szCs w:val="20"/>
              </w:rPr>
              <w:t>A large number of scars of different sizes or ages, or on different parts of the body</w:t>
            </w:r>
          </w:p>
          <w:p w14:paraId="0B1E34CD" w14:textId="77777777" w:rsidR="00D34B06" w:rsidRPr="00BF4E71" w:rsidRDefault="00D34B06" w:rsidP="00C376F5">
            <w:pPr>
              <w:pStyle w:val="ListParagraph"/>
              <w:numPr>
                <w:ilvl w:val="0"/>
                <w:numId w:val="28"/>
              </w:numPr>
              <w:spacing w:after="0" w:line="240" w:lineRule="auto"/>
              <w:rPr>
                <w:rFonts w:cs="Calibri"/>
                <w:sz w:val="20"/>
                <w:szCs w:val="20"/>
              </w:rPr>
            </w:pPr>
            <w:r w:rsidRPr="00BF4E71">
              <w:rPr>
                <w:rFonts w:cs="Calibri"/>
                <w:sz w:val="20"/>
                <w:szCs w:val="20"/>
              </w:rPr>
              <w:t>Explanation offered by the child is not consistent with the injury</w:t>
            </w:r>
          </w:p>
          <w:p w14:paraId="20DC496F" w14:textId="77777777" w:rsidR="00D34B06" w:rsidRPr="00BF4E71" w:rsidRDefault="00D34B06" w:rsidP="00C376F5">
            <w:pPr>
              <w:pStyle w:val="ListParagraph"/>
              <w:numPr>
                <w:ilvl w:val="0"/>
                <w:numId w:val="28"/>
              </w:numPr>
              <w:spacing w:after="0" w:line="240" w:lineRule="auto"/>
              <w:rPr>
                <w:rFonts w:cs="Calibri"/>
                <w:sz w:val="20"/>
                <w:szCs w:val="20"/>
              </w:rPr>
            </w:pPr>
            <w:r w:rsidRPr="00BF4E71">
              <w:rPr>
                <w:rFonts w:cs="Calibri"/>
                <w:sz w:val="20"/>
                <w:szCs w:val="20"/>
              </w:rPr>
              <w:t>History of injury which is vague or variable</w:t>
            </w:r>
          </w:p>
          <w:p w14:paraId="3DF9DA33" w14:textId="77777777" w:rsidR="00D34B06" w:rsidRPr="00BF4E71" w:rsidRDefault="00D34B06" w:rsidP="00C376F5">
            <w:pPr>
              <w:pStyle w:val="ListParagraph"/>
              <w:numPr>
                <w:ilvl w:val="0"/>
                <w:numId w:val="28"/>
              </w:numPr>
              <w:spacing w:after="0" w:line="240" w:lineRule="auto"/>
              <w:rPr>
                <w:rFonts w:cs="Calibri"/>
                <w:sz w:val="20"/>
                <w:szCs w:val="20"/>
              </w:rPr>
            </w:pPr>
            <w:r w:rsidRPr="00BF4E71">
              <w:rPr>
                <w:rFonts w:cs="Calibri"/>
                <w:sz w:val="20"/>
                <w:szCs w:val="20"/>
              </w:rPr>
              <w:t>Marked delay between injury and presentation for medical assistance</w:t>
            </w:r>
          </w:p>
          <w:p w14:paraId="3534BD2E" w14:textId="77777777" w:rsidR="00D34B06" w:rsidRPr="00BF4E71" w:rsidRDefault="00D34B06" w:rsidP="00C376F5">
            <w:pPr>
              <w:pStyle w:val="ListParagraph"/>
              <w:numPr>
                <w:ilvl w:val="0"/>
                <w:numId w:val="28"/>
              </w:numPr>
              <w:spacing w:after="0" w:line="240" w:lineRule="auto"/>
              <w:rPr>
                <w:rFonts w:cs="Calibri"/>
                <w:sz w:val="20"/>
                <w:szCs w:val="20"/>
              </w:rPr>
            </w:pPr>
            <w:r w:rsidRPr="00BF4E71">
              <w:rPr>
                <w:rFonts w:cs="Calibri"/>
                <w:sz w:val="20"/>
                <w:szCs w:val="20"/>
              </w:rPr>
              <w:t>Flinching when approached by adults</w:t>
            </w:r>
          </w:p>
          <w:p w14:paraId="434A61B5" w14:textId="77777777" w:rsidR="00D34B06" w:rsidRPr="00BF4E71" w:rsidRDefault="00D34B06" w:rsidP="00C376F5">
            <w:pPr>
              <w:pStyle w:val="ListParagraph"/>
              <w:numPr>
                <w:ilvl w:val="0"/>
                <w:numId w:val="28"/>
              </w:numPr>
              <w:spacing w:after="0" w:line="240" w:lineRule="auto"/>
              <w:rPr>
                <w:rFonts w:cs="Calibri"/>
                <w:sz w:val="20"/>
                <w:szCs w:val="20"/>
              </w:rPr>
            </w:pPr>
            <w:r w:rsidRPr="00BF4E71">
              <w:rPr>
                <w:rFonts w:cs="Calibri"/>
                <w:sz w:val="20"/>
                <w:szCs w:val="20"/>
              </w:rPr>
              <w:t>Frozen watchfulness</w:t>
            </w:r>
          </w:p>
          <w:p w14:paraId="179327FC" w14:textId="77777777" w:rsidR="00D34B06" w:rsidRPr="00BF4E71" w:rsidRDefault="00D34B06" w:rsidP="00C376F5">
            <w:pPr>
              <w:pStyle w:val="ListParagraph"/>
              <w:numPr>
                <w:ilvl w:val="0"/>
                <w:numId w:val="28"/>
              </w:numPr>
              <w:spacing w:after="0" w:line="240" w:lineRule="auto"/>
              <w:rPr>
                <w:rFonts w:cs="Calibri"/>
                <w:sz w:val="20"/>
                <w:szCs w:val="20"/>
              </w:rPr>
            </w:pPr>
            <w:r w:rsidRPr="00BF4E71">
              <w:rPr>
                <w:rFonts w:cs="Calibri"/>
                <w:sz w:val="20"/>
                <w:szCs w:val="20"/>
              </w:rPr>
              <w:t>Repeated presentations of the child to health or other services with injuries, swallowing of non-food substances or minor complaints</w:t>
            </w:r>
          </w:p>
        </w:tc>
      </w:tr>
      <w:tr w:rsidR="00D34B06" w:rsidRPr="00BF4E71" w14:paraId="594CF1C4" w14:textId="77777777" w:rsidTr="00CD7322">
        <w:tc>
          <w:tcPr>
            <w:tcW w:w="1255" w:type="dxa"/>
          </w:tcPr>
          <w:p w14:paraId="3B7DF98A" w14:textId="77777777" w:rsidR="00D34B06" w:rsidRPr="00BF4E71" w:rsidRDefault="00D34B06" w:rsidP="008A79C9">
            <w:pPr>
              <w:rPr>
                <w:rFonts w:ascii="Calibri" w:hAnsi="Calibri" w:cs="Calibri"/>
                <w:b/>
              </w:rPr>
            </w:pPr>
            <w:r w:rsidRPr="00BF4E71">
              <w:rPr>
                <w:rFonts w:ascii="Calibri" w:hAnsi="Calibri" w:cs="Calibri"/>
                <w:b/>
              </w:rPr>
              <w:t>Emotional abuse</w:t>
            </w:r>
          </w:p>
        </w:tc>
        <w:tc>
          <w:tcPr>
            <w:tcW w:w="7761" w:type="dxa"/>
          </w:tcPr>
          <w:p w14:paraId="6ADAF507" w14:textId="77777777" w:rsidR="00D34B06" w:rsidRPr="00BF4E71" w:rsidRDefault="00D34B06" w:rsidP="008A79C9">
            <w:pPr>
              <w:rPr>
                <w:rFonts w:ascii="Calibri" w:hAnsi="Calibri" w:cs="Calibri"/>
              </w:rPr>
            </w:pPr>
            <w:r w:rsidRPr="00BF4E71">
              <w:rPr>
                <w:rFonts w:ascii="Calibri" w:hAnsi="Calibri" w:cs="Calibri"/>
              </w:rPr>
              <w:t xml:space="preserve">Emotional abuse occurs when an adult harms a child’s development by repeatedly treating and speaking to a child in ways that damage the child’s ability to feel and express their feelings. </w:t>
            </w:r>
          </w:p>
          <w:p w14:paraId="6CF6FBD6" w14:textId="77777777" w:rsidR="00D34B06" w:rsidRPr="00BF4E71" w:rsidRDefault="00D34B06" w:rsidP="008A79C9">
            <w:pPr>
              <w:rPr>
                <w:rFonts w:ascii="Calibri" w:hAnsi="Calibri" w:cs="Calibri"/>
              </w:rPr>
            </w:pPr>
          </w:p>
          <w:p w14:paraId="5A2828F7" w14:textId="77777777" w:rsidR="00D34B06" w:rsidRPr="00BF4E71" w:rsidRDefault="00D34B06" w:rsidP="008A79C9">
            <w:pPr>
              <w:rPr>
                <w:rFonts w:ascii="Calibri" w:hAnsi="Calibri" w:cs="Calibri"/>
                <w:b/>
                <w:bCs/>
              </w:rPr>
            </w:pPr>
            <w:r w:rsidRPr="00BF4E71">
              <w:rPr>
                <w:rFonts w:ascii="Calibri" w:hAnsi="Calibri" w:cs="Calibri"/>
                <w:b/>
                <w:bCs/>
              </w:rPr>
              <w:t>Perpetrator indicators</w:t>
            </w:r>
          </w:p>
          <w:p w14:paraId="51B87F0B" w14:textId="77777777" w:rsidR="00D34B06" w:rsidRPr="00BF4E71" w:rsidRDefault="00D34B06" w:rsidP="00C376F5">
            <w:pPr>
              <w:pStyle w:val="ListParagraph"/>
              <w:numPr>
                <w:ilvl w:val="0"/>
                <w:numId w:val="30"/>
              </w:numPr>
              <w:spacing w:after="0" w:line="240" w:lineRule="auto"/>
              <w:rPr>
                <w:rFonts w:cs="Calibri"/>
                <w:sz w:val="20"/>
                <w:szCs w:val="20"/>
              </w:rPr>
            </w:pPr>
            <w:r w:rsidRPr="00BF4E71">
              <w:rPr>
                <w:rFonts w:cs="Calibri"/>
                <w:sz w:val="20"/>
                <w:szCs w:val="20"/>
              </w:rPr>
              <w:t>Excessive or unreasonable demands</w:t>
            </w:r>
          </w:p>
          <w:p w14:paraId="2DEEB7BE" w14:textId="77777777" w:rsidR="00D34B06" w:rsidRPr="00BF4E71" w:rsidRDefault="00D34B06" w:rsidP="00C376F5">
            <w:pPr>
              <w:pStyle w:val="ListParagraph"/>
              <w:numPr>
                <w:ilvl w:val="0"/>
                <w:numId w:val="30"/>
              </w:numPr>
              <w:spacing w:after="0" w:line="240" w:lineRule="auto"/>
              <w:rPr>
                <w:rFonts w:cs="Calibri"/>
                <w:sz w:val="20"/>
                <w:szCs w:val="20"/>
              </w:rPr>
            </w:pPr>
            <w:r w:rsidRPr="00BF4E71">
              <w:rPr>
                <w:rFonts w:cs="Calibri"/>
                <w:sz w:val="20"/>
                <w:szCs w:val="20"/>
              </w:rPr>
              <w:t>Unrealistic expectations of the child or young person</w:t>
            </w:r>
          </w:p>
          <w:p w14:paraId="3A0BB955" w14:textId="77777777" w:rsidR="00D34B06" w:rsidRPr="00BF4E71" w:rsidRDefault="00D34B06" w:rsidP="00C376F5">
            <w:pPr>
              <w:pStyle w:val="ListParagraph"/>
              <w:numPr>
                <w:ilvl w:val="0"/>
                <w:numId w:val="30"/>
              </w:numPr>
              <w:spacing w:after="0" w:line="240" w:lineRule="auto"/>
              <w:rPr>
                <w:rFonts w:cs="Calibri"/>
                <w:sz w:val="20"/>
                <w:szCs w:val="20"/>
              </w:rPr>
            </w:pPr>
            <w:r w:rsidRPr="00BF4E71">
              <w:rPr>
                <w:rFonts w:cs="Calibri"/>
                <w:sz w:val="20"/>
                <w:szCs w:val="20"/>
              </w:rPr>
              <w:t>Persistent hostility and severe verbal abuse</w:t>
            </w:r>
          </w:p>
          <w:p w14:paraId="6ED1CC64" w14:textId="77777777" w:rsidR="00D34B06" w:rsidRPr="00BF4E71" w:rsidRDefault="00D34B06" w:rsidP="00C376F5">
            <w:pPr>
              <w:pStyle w:val="ListParagraph"/>
              <w:numPr>
                <w:ilvl w:val="0"/>
                <w:numId w:val="30"/>
              </w:numPr>
              <w:spacing w:after="0" w:line="240" w:lineRule="auto"/>
              <w:rPr>
                <w:rFonts w:cs="Calibri"/>
                <w:sz w:val="20"/>
                <w:szCs w:val="20"/>
              </w:rPr>
            </w:pPr>
            <w:r w:rsidRPr="00BF4E71">
              <w:rPr>
                <w:rFonts w:cs="Calibri"/>
                <w:sz w:val="20"/>
                <w:szCs w:val="20"/>
              </w:rPr>
              <w:t>Rejection, ridiculing and scape-</w:t>
            </w:r>
            <w:proofErr w:type="spellStart"/>
            <w:r w:rsidRPr="00BF4E71">
              <w:rPr>
                <w:rFonts w:cs="Calibri"/>
                <w:sz w:val="20"/>
                <w:szCs w:val="20"/>
              </w:rPr>
              <w:t>goating</w:t>
            </w:r>
            <w:proofErr w:type="spellEnd"/>
          </w:p>
          <w:p w14:paraId="019B025B" w14:textId="77777777" w:rsidR="00D34B06" w:rsidRPr="00BF4E71" w:rsidRDefault="00D34B06" w:rsidP="00C376F5">
            <w:pPr>
              <w:pStyle w:val="ListParagraph"/>
              <w:numPr>
                <w:ilvl w:val="0"/>
                <w:numId w:val="30"/>
              </w:numPr>
              <w:spacing w:after="0" w:line="240" w:lineRule="auto"/>
              <w:rPr>
                <w:rFonts w:cs="Calibri"/>
                <w:sz w:val="20"/>
                <w:szCs w:val="20"/>
              </w:rPr>
            </w:pPr>
            <w:r w:rsidRPr="00BF4E71">
              <w:rPr>
                <w:rFonts w:cs="Calibri"/>
                <w:sz w:val="20"/>
                <w:szCs w:val="20"/>
              </w:rPr>
              <w:t>Exposing child to domestic violence</w:t>
            </w:r>
          </w:p>
          <w:p w14:paraId="32B6116F" w14:textId="77777777" w:rsidR="00D34B06" w:rsidRPr="00BF4E71" w:rsidRDefault="00D34B06" w:rsidP="00C376F5">
            <w:pPr>
              <w:pStyle w:val="ListParagraph"/>
              <w:numPr>
                <w:ilvl w:val="0"/>
                <w:numId w:val="30"/>
              </w:numPr>
              <w:spacing w:after="0" w:line="240" w:lineRule="auto"/>
              <w:rPr>
                <w:rFonts w:cs="Calibri"/>
                <w:sz w:val="20"/>
                <w:szCs w:val="20"/>
              </w:rPr>
            </w:pPr>
            <w:r w:rsidRPr="00BF4E71">
              <w:rPr>
                <w:rFonts w:cs="Calibri"/>
                <w:sz w:val="20"/>
                <w:szCs w:val="20"/>
              </w:rPr>
              <w:t>Constant criticism, belittling, teasing and withholding of affection and praise</w:t>
            </w:r>
          </w:p>
          <w:p w14:paraId="0DC7A7E5" w14:textId="77777777" w:rsidR="00D34B06" w:rsidRPr="00BF4E71" w:rsidRDefault="00D34B06" w:rsidP="00C376F5">
            <w:pPr>
              <w:pStyle w:val="ListParagraph"/>
              <w:numPr>
                <w:ilvl w:val="0"/>
                <w:numId w:val="30"/>
              </w:numPr>
              <w:spacing w:after="0" w:line="240" w:lineRule="auto"/>
              <w:rPr>
                <w:rFonts w:cs="Calibri"/>
                <w:sz w:val="20"/>
                <w:szCs w:val="20"/>
              </w:rPr>
            </w:pPr>
            <w:r w:rsidRPr="00BF4E71">
              <w:rPr>
                <w:rFonts w:cs="Calibri"/>
                <w:sz w:val="20"/>
                <w:szCs w:val="20"/>
              </w:rPr>
              <w:t>Belief that a particular child or young person is intrinsically ‘bad’, ‘naughty’ or ‘evil’</w:t>
            </w:r>
          </w:p>
          <w:p w14:paraId="3F80AFA1" w14:textId="77777777" w:rsidR="00D34B06" w:rsidRPr="00BF4E71" w:rsidRDefault="00D34B06" w:rsidP="00C376F5">
            <w:pPr>
              <w:pStyle w:val="ListParagraph"/>
              <w:numPr>
                <w:ilvl w:val="0"/>
                <w:numId w:val="30"/>
              </w:numPr>
              <w:spacing w:after="0" w:line="240" w:lineRule="auto"/>
              <w:rPr>
                <w:rFonts w:cs="Calibri"/>
                <w:sz w:val="20"/>
                <w:szCs w:val="20"/>
              </w:rPr>
            </w:pPr>
            <w:r w:rsidRPr="00BF4E71">
              <w:rPr>
                <w:rFonts w:cs="Calibri"/>
                <w:sz w:val="20"/>
                <w:szCs w:val="20"/>
              </w:rPr>
              <w:t>Using inappropriate social or physical isolation as punishment</w:t>
            </w:r>
          </w:p>
          <w:p w14:paraId="46DE94DC" w14:textId="77777777" w:rsidR="00D34B06" w:rsidRPr="00BF4E71" w:rsidRDefault="00D34B06" w:rsidP="008A79C9">
            <w:pPr>
              <w:rPr>
                <w:rFonts w:ascii="Calibri" w:hAnsi="Calibri" w:cs="Calibri"/>
              </w:rPr>
            </w:pPr>
          </w:p>
          <w:p w14:paraId="64018427" w14:textId="77777777" w:rsidR="00D34B06" w:rsidRPr="00BF4E71" w:rsidRDefault="00D34B06" w:rsidP="008A79C9">
            <w:pPr>
              <w:rPr>
                <w:rFonts w:ascii="Calibri" w:hAnsi="Calibri" w:cs="Calibri"/>
                <w:b/>
              </w:rPr>
            </w:pPr>
            <w:r w:rsidRPr="00BF4E71">
              <w:rPr>
                <w:rFonts w:ascii="Calibri" w:hAnsi="Calibri" w:cs="Calibri"/>
                <w:b/>
              </w:rPr>
              <w:t>Indicators in children</w:t>
            </w:r>
          </w:p>
          <w:p w14:paraId="2937A9E8" w14:textId="77777777" w:rsidR="00D34B06" w:rsidRPr="00BF4E71" w:rsidRDefault="00D34B06" w:rsidP="00C376F5">
            <w:pPr>
              <w:pStyle w:val="ListParagraph"/>
              <w:numPr>
                <w:ilvl w:val="0"/>
                <w:numId w:val="29"/>
              </w:numPr>
              <w:spacing w:after="0" w:line="240" w:lineRule="auto"/>
              <w:rPr>
                <w:rFonts w:cs="Calibri"/>
                <w:sz w:val="20"/>
                <w:szCs w:val="20"/>
              </w:rPr>
            </w:pPr>
            <w:r w:rsidRPr="00BF4E71">
              <w:rPr>
                <w:rFonts w:cs="Calibri"/>
                <w:sz w:val="20"/>
                <w:szCs w:val="20"/>
              </w:rPr>
              <w:t>Over compliant, withdrawn, passive and/or tearful</w:t>
            </w:r>
          </w:p>
          <w:p w14:paraId="577DE5AC" w14:textId="77777777" w:rsidR="00D34B06" w:rsidRPr="00BF4E71" w:rsidRDefault="00D34B06" w:rsidP="00C376F5">
            <w:pPr>
              <w:pStyle w:val="ListParagraph"/>
              <w:numPr>
                <w:ilvl w:val="0"/>
                <w:numId w:val="29"/>
              </w:numPr>
              <w:spacing w:after="0" w:line="240" w:lineRule="auto"/>
              <w:rPr>
                <w:rFonts w:cs="Calibri"/>
                <w:sz w:val="20"/>
                <w:szCs w:val="20"/>
              </w:rPr>
            </w:pPr>
            <w:r w:rsidRPr="00BF4E71">
              <w:rPr>
                <w:rFonts w:cs="Calibri"/>
                <w:sz w:val="20"/>
                <w:szCs w:val="20"/>
              </w:rPr>
              <w:lastRenderedPageBreak/>
              <w:t>Displaying age-inappropriate behaviours, e.g. overly adult (parenting other children) or overly infantile (thumb sucking, rocking, wetting or soiling)</w:t>
            </w:r>
          </w:p>
          <w:p w14:paraId="13E0E0C3" w14:textId="77777777" w:rsidR="00D34B06" w:rsidRPr="00BF4E71" w:rsidRDefault="00D34B06" w:rsidP="00C376F5">
            <w:pPr>
              <w:pStyle w:val="ListParagraph"/>
              <w:numPr>
                <w:ilvl w:val="0"/>
                <w:numId w:val="29"/>
              </w:numPr>
              <w:spacing w:after="0" w:line="240" w:lineRule="auto"/>
              <w:rPr>
                <w:rFonts w:cs="Calibri"/>
                <w:sz w:val="20"/>
                <w:szCs w:val="20"/>
              </w:rPr>
            </w:pPr>
            <w:r w:rsidRPr="00BF4E71">
              <w:rPr>
                <w:rFonts w:cs="Calibri"/>
                <w:sz w:val="20"/>
                <w:szCs w:val="20"/>
              </w:rPr>
              <w:t>Lack expectations and trust in people</w:t>
            </w:r>
          </w:p>
          <w:p w14:paraId="351B542F" w14:textId="77777777" w:rsidR="00D34B06" w:rsidRPr="00BF4E71" w:rsidRDefault="00D34B06" w:rsidP="00C376F5">
            <w:pPr>
              <w:pStyle w:val="ListParagraph"/>
              <w:numPr>
                <w:ilvl w:val="0"/>
                <w:numId w:val="29"/>
              </w:numPr>
              <w:spacing w:after="0" w:line="240" w:lineRule="auto"/>
              <w:rPr>
                <w:rFonts w:cs="Calibri"/>
                <w:sz w:val="20"/>
                <w:szCs w:val="20"/>
              </w:rPr>
            </w:pPr>
            <w:r w:rsidRPr="00BF4E71">
              <w:rPr>
                <w:rFonts w:cs="Calibri"/>
                <w:sz w:val="20"/>
                <w:szCs w:val="20"/>
              </w:rPr>
              <w:t>Fearful of parent(s) and/or caregiver(s)</w:t>
            </w:r>
          </w:p>
          <w:p w14:paraId="74796384" w14:textId="77777777" w:rsidR="00D34B06" w:rsidRPr="00BF4E71" w:rsidRDefault="00D34B06" w:rsidP="00C376F5">
            <w:pPr>
              <w:pStyle w:val="ListParagraph"/>
              <w:numPr>
                <w:ilvl w:val="0"/>
                <w:numId w:val="29"/>
              </w:numPr>
              <w:spacing w:after="0" w:line="240" w:lineRule="auto"/>
              <w:rPr>
                <w:rFonts w:cs="Calibri"/>
                <w:sz w:val="20"/>
                <w:szCs w:val="20"/>
              </w:rPr>
            </w:pPr>
            <w:r w:rsidRPr="00BF4E71">
              <w:rPr>
                <w:rFonts w:cs="Calibri"/>
                <w:sz w:val="20"/>
                <w:szCs w:val="20"/>
              </w:rPr>
              <w:t>Indiscriminate attachment</w:t>
            </w:r>
          </w:p>
          <w:p w14:paraId="6FEBB3FD" w14:textId="77777777" w:rsidR="00D34B06" w:rsidRPr="00BF4E71" w:rsidRDefault="00D34B06" w:rsidP="00C376F5">
            <w:pPr>
              <w:pStyle w:val="ListParagraph"/>
              <w:numPr>
                <w:ilvl w:val="0"/>
                <w:numId w:val="29"/>
              </w:numPr>
              <w:spacing w:after="0" w:line="240" w:lineRule="auto"/>
              <w:rPr>
                <w:rFonts w:cs="Calibri"/>
                <w:sz w:val="20"/>
                <w:szCs w:val="20"/>
              </w:rPr>
            </w:pPr>
            <w:r w:rsidRPr="00BF4E71">
              <w:rPr>
                <w:rFonts w:cs="Calibri"/>
                <w:sz w:val="20"/>
                <w:szCs w:val="20"/>
              </w:rPr>
              <w:t>Disruptive or aggressive behaviour towards others</w:t>
            </w:r>
          </w:p>
          <w:p w14:paraId="4064E69F" w14:textId="77777777" w:rsidR="00D34B06" w:rsidRPr="00BF4E71" w:rsidRDefault="00D34B06" w:rsidP="00C376F5">
            <w:pPr>
              <w:pStyle w:val="ListParagraph"/>
              <w:numPr>
                <w:ilvl w:val="0"/>
                <w:numId w:val="29"/>
              </w:numPr>
              <w:spacing w:after="0" w:line="240" w:lineRule="auto"/>
              <w:rPr>
                <w:rFonts w:cs="Calibri"/>
                <w:sz w:val="20"/>
                <w:szCs w:val="20"/>
              </w:rPr>
            </w:pPr>
            <w:r w:rsidRPr="00BF4E71">
              <w:rPr>
                <w:rFonts w:cs="Calibri"/>
                <w:sz w:val="20"/>
                <w:szCs w:val="20"/>
              </w:rPr>
              <w:t>Hyper-vigilance, particularly in pre-school children</w:t>
            </w:r>
          </w:p>
          <w:p w14:paraId="79F04962" w14:textId="77777777" w:rsidR="00D34B06" w:rsidRPr="00BF4E71" w:rsidRDefault="00D34B06" w:rsidP="00C376F5">
            <w:pPr>
              <w:pStyle w:val="ListParagraph"/>
              <w:numPr>
                <w:ilvl w:val="0"/>
                <w:numId w:val="29"/>
              </w:numPr>
              <w:spacing w:after="0" w:line="240" w:lineRule="auto"/>
              <w:rPr>
                <w:rFonts w:cs="Calibri"/>
                <w:sz w:val="20"/>
                <w:szCs w:val="20"/>
              </w:rPr>
            </w:pPr>
            <w:r w:rsidRPr="00BF4E71">
              <w:rPr>
                <w:rFonts w:cs="Calibri"/>
                <w:sz w:val="20"/>
                <w:szCs w:val="20"/>
              </w:rPr>
              <w:t>Exhibiting extreme attention seeking or risk-taking behaviour</w:t>
            </w:r>
          </w:p>
          <w:p w14:paraId="123C3CD3" w14:textId="77777777" w:rsidR="00D34B06" w:rsidRPr="00BF4E71" w:rsidRDefault="00D34B06" w:rsidP="00C376F5">
            <w:pPr>
              <w:pStyle w:val="ListParagraph"/>
              <w:numPr>
                <w:ilvl w:val="0"/>
                <w:numId w:val="29"/>
              </w:numPr>
              <w:spacing w:after="0" w:line="240" w:lineRule="auto"/>
              <w:rPr>
                <w:rFonts w:cs="Calibri"/>
                <w:sz w:val="20"/>
                <w:szCs w:val="20"/>
              </w:rPr>
            </w:pPr>
            <w:r w:rsidRPr="00BF4E71">
              <w:rPr>
                <w:rFonts w:cs="Calibri"/>
                <w:sz w:val="20"/>
                <w:szCs w:val="20"/>
              </w:rPr>
              <w:t>Withdrawn or seen as a ‘loner’ – difficulty relating to others</w:t>
            </w:r>
          </w:p>
          <w:p w14:paraId="2BF626D2" w14:textId="77777777" w:rsidR="00D34B06" w:rsidRPr="00BF4E71" w:rsidRDefault="00D34B06" w:rsidP="00C376F5">
            <w:pPr>
              <w:pStyle w:val="ListParagraph"/>
              <w:numPr>
                <w:ilvl w:val="0"/>
                <w:numId w:val="29"/>
              </w:numPr>
              <w:spacing w:after="0" w:line="240" w:lineRule="auto"/>
              <w:rPr>
                <w:rFonts w:cs="Calibri"/>
                <w:sz w:val="20"/>
                <w:szCs w:val="20"/>
              </w:rPr>
            </w:pPr>
            <w:r w:rsidRPr="00BF4E71">
              <w:rPr>
                <w:rFonts w:cs="Calibri"/>
                <w:sz w:val="20"/>
                <w:szCs w:val="20"/>
              </w:rPr>
              <w:t>Highly anxious</w:t>
            </w:r>
          </w:p>
          <w:p w14:paraId="1D3C1AA9" w14:textId="77777777" w:rsidR="00D34B06" w:rsidRPr="00BF4E71" w:rsidRDefault="00D34B06" w:rsidP="00C376F5">
            <w:pPr>
              <w:pStyle w:val="ListParagraph"/>
              <w:numPr>
                <w:ilvl w:val="0"/>
                <w:numId w:val="29"/>
              </w:numPr>
              <w:spacing w:after="0" w:line="240" w:lineRule="auto"/>
              <w:rPr>
                <w:rFonts w:cs="Calibri"/>
                <w:sz w:val="20"/>
                <w:szCs w:val="20"/>
              </w:rPr>
            </w:pPr>
            <w:r w:rsidRPr="00BF4E71">
              <w:rPr>
                <w:rFonts w:cs="Calibri"/>
                <w:sz w:val="20"/>
                <w:szCs w:val="20"/>
              </w:rPr>
              <w:t>Developmental delay</w:t>
            </w:r>
          </w:p>
          <w:p w14:paraId="25D78D1A" w14:textId="77777777" w:rsidR="00D34B06" w:rsidRPr="00BF4E71" w:rsidRDefault="00D34B06" w:rsidP="008A79C9">
            <w:pPr>
              <w:rPr>
                <w:rFonts w:ascii="Calibri" w:hAnsi="Calibri" w:cs="Calibri"/>
                <w:b/>
              </w:rPr>
            </w:pPr>
          </w:p>
        </w:tc>
      </w:tr>
      <w:tr w:rsidR="00D34B06" w:rsidRPr="00BF4E71" w14:paraId="3DB4D5F6" w14:textId="77777777" w:rsidTr="00CD7322">
        <w:tc>
          <w:tcPr>
            <w:tcW w:w="1255" w:type="dxa"/>
          </w:tcPr>
          <w:p w14:paraId="77E3C571" w14:textId="77777777" w:rsidR="00D34B06" w:rsidRPr="00BF4E71" w:rsidRDefault="00D34B06" w:rsidP="008A79C9">
            <w:pPr>
              <w:rPr>
                <w:rFonts w:ascii="Calibri" w:hAnsi="Calibri" w:cs="Calibri"/>
                <w:b/>
              </w:rPr>
            </w:pPr>
            <w:r w:rsidRPr="00BF4E71">
              <w:rPr>
                <w:rFonts w:ascii="Calibri" w:hAnsi="Calibri" w:cs="Calibri"/>
                <w:b/>
              </w:rPr>
              <w:lastRenderedPageBreak/>
              <w:t xml:space="preserve">Sexual abuse </w:t>
            </w:r>
          </w:p>
          <w:p w14:paraId="781A66B3" w14:textId="77777777" w:rsidR="00D34B06" w:rsidRPr="00BF4E71" w:rsidRDefault="00D34B06" w:rsidP="008A79C9">
            <w:pPr>
              <w:rPr>
                <w:rFonts w:ascii="Calibri" w:hAnsi="Calibri" w:cs="Calibri"/>
                <w:b/>
              </w:rPr>
            </w:pPr>
          </w:p>
        </w:tc>
        <w:tc>
          <w:tcPr>
            <w:tcW w:w="7761" w:type="dxa"/>
          </w:tcPr>
          <w:p w14:paraId="27E2DB89" w14:textId="77777777" w:rsidR="00D34B06" w:rsidRPr="00BF4E71" w:rsidRDefault="00D34B06" w:rsidP="008A79C9">
            <w:pPr>
              <w:rPr>
                <w:rFonts w:ascii="Calibri" w:hAnsi="Calibri" w:cs="Calibri"/>
                <w:lang w:val="en-US"/>
              </w:rPr>
            </w:pPr>
            <w:r w:rsidRPr="00BF4E71">
              <w:rPr>
                <w:rFonts w:ascii="Calibri" w:hAnsi="Calibri" w:cs="Calibri"/>
                <w:lang w:val="en-US"/>
              </w:rPr>
              <w:t xml:space="preserve">Sexual abuse can be physical, verbal or emotional in nature. It can include non-contact and contact activities and can involve a range of </w:t>
            </w:r>
            <w:proofErr w:type="spellStart"/>
            <w:r w:rsidRPr="00BF4E71">
              <w:rPr>
                <w:rFonts w:ascii="Calibri" w:hAnsi="Calibri" w:cs="Calibri"/>
                <w:lang w:val="en-US"/>
              </w:rPr>
              <w:t>behaviour</w:t>
            </w:r>
            <w:proofErr w:type="spellEnd"/>
            <w:r w:rsidRPr="00BF4E71">
              <w:rPr>
                <w:rFonts w:ascii="Calibri" w:hAnsi="Calibri" w:cs="Calibri"/>
                <w:lang w:val="en-US"/>
              </w:rPr>
              <w:t xml:space="preserve"> including but not limited to: sexual acts, penetrative or non-penetrative, with a child or young person under the age of consent, forcing a child to strip or masturbate, inappropriate touching of a child, whether clothed or unclothed, engaging in any kind of sexual activity in front of a child, including watching pornography, taking, downloading, viewing or distributing sexual images of children, possessing images of child sexual abuse, encouraging a child to perform sexual acts in front of a webcam or any recording device, grooming a child (or their parent or carer).</w:t>
            </w:r>
          </w:p>
          <w:p w14:paraId="450CF002" w14:textId="77777777" w:rsidR="00D34B06" w:rsidRPr="00BF4E71" w:rsidRDefault="00D34B06" w:rsidP="008A79C9">
            <w:pPr>
              <w:rPr>
                <w:rFonts w:ascii="Calibri" w:hAnsi="Calibri" w:cs="Calibri"/>
              </w:rPr>
            </w:pPr>
          </w:p>
          <w:p w14:paraId="1C606361" w14:textId="77777777" w:rsidR="00D34B06" w:rsidRPr="00BF4E71" w:rsidRDefault="00D34B06" w:rsidP="008A79C9">
            <w:pPr>
              <w:rPr>
                <w:rFonts w:ascii="Calibri" w:hAnsi="Calibri" w:cs="Calibri"/>
                <w:b/>
                <w:bCs/>
              </w:rPr>
            </w:pPr>
            <w:r w:rsidRPr="00BF4E71">
              <w:rPr>
                <w:rFonts w:ascii="Calibri" w:hAnsi="Calibri" w:cs="Calibri"/>
                <w:b/>
                <w:bCs/>
              </w:rPr>
              <w:t>Perpetrator indications</w:t>
            </w:r>
          </w:p>
          <w:p w14:paraId="38D1543C" w14:textId="77777777" w:rsidR="00D34B06" w:rsidRPr="00BF4E71" w:rsidRDefault="00D34B06" w:rsidP="00C376F5">
            <w:pPr>
              <w:pStyle w:val="ListParagraph"/>
              <w:numPr>
                <w:ilvl w:val="0"/>
                <w:numId w:val="31"/>
              </w:numPr>
              <w:spacing w:after="0" w:line="240" w:lineRule="auto"/>
              <w:rPr>
                <w:rFonts w:cs="Calibri"/>
                <w:sz w:val="20"/>
                <w:szCs w:val="20"/>
              </w:rPr>
            </w:pPr>
            <w:r w:rsidRPr="00BF4E71">
              <w:rPr>
                <w:rFonts w:cs="Calibri"/>
                <w:sz w:val="20"/>
                <w:szCs w:val="20"/>
              </w:rPr>
              <w:t>Exposing a child or young person to pornography or using a child or young person for pornographic purposes</w:t>
            </w:r>
          </w:p>
          <w:p w14:paraId="51994D06" w14:textId="77777777" w:rsidR="00D34B06" w:rsidRPr="00BF4E71" w:rsidRDefault="00D34B06" w:rsidP="00C376F5">
            <w:pPr>
              <w:pStyle w:val="ListParagraph"/>
              <w:numPr>
                <w:ilvl w:val="0"/>
                <w:numId w:val="31"/>
              </w:numPr>
              <w:spacing w:after="0" w:line="240" w:lineRule="auto"/>
              <w:rPr>
                <w:rFonts w:cs="Calibri"/>
                <w:sz w:val="20"/>
                <w:szCs w:val="20"/>
              </w:rPr>
            </w:pPr>
            <w:r w:rsidRPr="00BF4E71">
              <w:rPr>
                <w:rFonts w:cs="Calibri"/>
                <w:sz w:val="20"/>
                <w:szCs w:val="20"/>
              </w:rPr>
              <w:t>Intentional exposure of child or young person to sexual behaviour in others</w:t>
            </w:r>
          </w:p>
          <w:p w14:paraId="012CC71C" w14:textId="77777777" w:rsidR="00D34B06" w:rsidRPr="00BF4E71" w:rsidRDefault="00D34B06" w:rsidP="00C376F5">
            <w:pPr>
              <w:pStyle w:val="ListParagraph"/>
              <w:numPr>
                <w:ilvl w:val="0"/>
                <w:numId w:val="31"/>
              </w:numPr>
              <w:spacing w:after="0" w:line="240" w:lineRule="auto"/>
              <w:rPr>
                <w:rFonts w:cs="Calibri"/>
                <w:sz w:val="20"/>
                <w:szCs w:val="20"/>
              </w:rPr>
            </w:pPr>
            <w:r w:rsidRPr="00BF4E71">
              <w:rPr>
                <w:rFonts w:cs="Calibri"/>
                <w:sz w:val="20"/>
                <w:szCs w:val="20"/>
              </w:rPr>
              <w:t>Previously committed or suspected of child sexual assaults</w:t>
            </w:r>
          </w:p>
          <w:p w14:paraId="2DDF2E2D" w14:textId="77777777" w:rsidR="00D34B06" w:rsidRPr="00BF4E71" w:rsidRDefault="00D34B06" w:rsidP="00C376F5">
            <w:pPr>
              <w:pStyle w:val="ListParagraph"/>
              <w:numPr>
                <w:ilvl w:val="0"/>
                <w:numId w:val="31"/>
              </w:numPr>
              <w:spacing w:after="0" w:line="240" w:lineRule="auto"/>
              <w:rPr>
                <w:rFonts w:cs="Calibri"/>
                <w:sz w:val="20"/>
                <w:szCs w:val="20"/>
              </w:rPr>
            </w:pPr>
            <w:r w:rsidRPr="00BF4E71">
              <w:rPr>
                <w:rFonts w:cs="Calibri"/>
                <w:sz w:val="20"/>
                <w:szCs w:val="20"/>
              </w:rPr>
              <w:t>Inappropriate curtailing or jealousy regarding age-appropriate development of independence from the family</w:t>
            </w:r>
          </w:p>
          <w:p w14:paraId="65FB463E" w14:textId="77777777" w:rsidR="00D34B06" w:rsidRPr="00BF4E71" w:rsidRDefault="00D34B06" w:rsidP="00C376F5">
            <w:pPr>
              <w:pStyle w:val="ListParagraph"/>
              <w:numPr>
                <w:ilvl w:val="0"/>
                <w:numId w:val="31"/>
              </w:numPr>
              <w:spacing w:after="0" w:line="240" w:lineRule="auto"/>
              <w:rPr>
                <w:rFonts w:cs="Calibri"/>
                <w:sz w:val="20"/>
                <w:szCs w:val="20"/>
              </w:rPr>
            </w:pPr>
            <w:r w:rsidRPr="00BF4E71">
              <w:rPr>
                <w:rFonts w:cs="Calibri"/>
                <w:sz w:val="20"/>
                <w:szCs w:val="20"/>
              </w:rPr>
              <w:t>Coercing the child or young person to engage in sexual behaviour with other children</w:t>
            </w:r>
          </w:p>
          <w:p w14:paraId="73C2B251" w14:textId="77777777" w:rsidR="00D34B06" w:rsidRPr="00BF4E71" w:rsidRDefault="00D34B06" w:rsidP="00C376F5">
            <w:pPr>
              <w:pStyle w:val="ListParagraph"/>
              <w:numPr>
                <w:ilvl w:val="0"/>
                <w:numId w:val="31"/>
              </w:numPr>
              <w:spacing w:after="0" w:line="240" w:lineRule="auto"/>
              <w:rPr>
                <w:rFonts w:cs="Calibri"/>
                <w:sz w:val="20"/>
                <w:szCs w:val="20"/>
              </w:rPr>
            </w:pPr>
            <w:r w:rsidRPr="00BF4E71">
              <w:rPr>
                <w:rFonts w:cs="Calibri"/>
                <w:sz w:val="20"/>
                <w:szCs w:val="20"/>
              </w:rPr>
              <w:t>Verbal threats of sexual abuse</w:t>
            </w:r>
          </w:p>
          <w:p w14:paraId="0F3FC444" w14:textId="77777777" w:rsidR="00D34B06" w:rsidRPr="00BF4E71" w:rsidRDefault="00D34B06" w:rsidP="00C376F5">
            <w:pPr>
              <w:pStyle w:val="ListParagraph"/>
              <w:numPr>
                <w:ilvl w:val="0"/>
                <w:numId w:val="31"/>
              </w:numPr>
              <w:spacing w:after="0" w:line="240" w:lineRule="auto"/>
              <w:rPr>
                <w:rFonts w:cs="Calibri"/>
                <w:sz w:val="20"/>
                <w:szCs w:val="20"/>
              </w:rPr>
            </w:pPr>
            <w:r w:rsidRPr="00BF4E71">
              <w:rPr>
                <w:rFonts w:cs="Calibri"/>
                <w:sz w:val="20"/>
                <w:szCs w:val="20"/>
              </w:rPr>
              <w:t>Exploitation or corruption of children or young people</w:t>
            </w:r>
          </w:p>
          <w:p w14:paraId="1C591B7A" w14:textId="77777777" w:rsidR="00D34B06" w:rsidRPr="00BF4E71" w:rsidRDefault="00D34B06" w:rsidP="008A79C9">
            <w:pPr>
              <w:rPr>
                <w:rFonts w:ascii="Calibri" w:hAnsi="Calibri" w:cs="Calibri"/>
              </w:rPr>
            </w:pPr>
          </w:p>
          <w:p w14:paraId="217FE8B2" w14:textId="77777777" w:rsidR="00D34B06" w:rsidRPr="00BF4E71" w:rsidRDefault="00D34B06" w:rsidP="008A79C9">
            <w:pPr>
              <w:rPr>
                <w:rFonts w:ascii="Calibri" w:hAnsi="Calibri" w:cs="Calibri"/>
                <w:b/>
              </w:rPr>
            </w:pPr>
            <w:r w:rsidRPr="00BF4E71">
              <w:rPr>
                <w:rFonts w:ascii="Calibri" w:hAnsi="Calibri" w:cs="Calibri"/>
                <w:b/>
              </w:rPr>
              <w:t>Indicators in children</w:t>
            </w:r>
          </w:p>
          <w:p w14:paraId="430EB22E" w14:textId="77777777" w:rsidR="00D34B06" w:rsidRPr="00BF4E71" w:rsidRDefault="00D34B06" w:rsidP="00C376F5">
            <w:pPr>
              <w:pStyle w:val="ListParagraph"/>
              <w:numPr>
                <w:ilvl w:val="0"/>
                <w:numId w:val="21"/>
              </w:numPr>
              <w:spacing w:after="0" w:line="240" w:lineRule="auto"/>
              <w:ind w:left="785"/>
              <w:rPr>
                <w:rFonts w:cs="Calibri"/>
                <w:sz w:val="20"/>
                <w:szCs w:val="20"/>
              </w:rPr>
            </w:pPr>
            <w:r w:rsidRPr="00BF4E71">
              <w:rPr>
                <w:rFonts w:cs="Calibri"/>
                <w:sz w:val="20"/>
                <w:szCs w:val="20"/>
              </w:rPr>
              <w:t>They describe sexual acts</w:t>
            </w:r>
          </w:p>
          <w:p w14:paraId="25D66D6C" w14:textId="77777777" w:rsidR="00D34B06" w:rsidRPr="00BF4E71" w:rsidRDefault="00D34B06" w:rsidP="00C376F5">
            <w:pPr>
              <w:pStyle w:val="ListParagraph"/>
              <w:numPr>
                <w:ilvl w:val="0"/>
                <w:numId w:val="21"/>
              </w:numPr>
              <w:spacing w:after="0" w:line="240" w:lineRule="auto"/>
              <w:ind w:left="785"/>
              <w:rPr>
                <w:rFonts w:cs="Calibri"/>
                <w:sz w:val="20"/>
                <w:szCs w:val="20"/>
              </w:rPr>
            </w:pPr>
            <w:r w:rsidRPr="00BF4E71">
              <w:rPr>
                <w:rFonts w:cs="Calibri"/>
                <w:sz w:val="20"/>
                <w:szCs w:val="20"/>
              </w:rPr>
              <w:t>Direct or indirect disclosures</w:t>
            </w:r>
          </w:p>
          <w:p w14:paraId="2E30927D" w14:textId="77777777" w:rsidR="00D34B06" w:rsidRPr="00BF4E71" w:rsidRDefault="00D34B06" w:rsidP="00C376F5">
            <w:pPr>
              <w:pStyle w:val="ListParagraph"/>
              <w:numPr>
                <w:ilvl w:val="0"/>
                <w:numId w:val="21"/>
              </w:numPr>
              <w:spacing w:after="0" w:line="240" w:lineRule="auto"/>
              <w:ind w:left="785"/>
              <w:rPr>
                <w:rFonts w:cs="Calibri"/>
                <w:sz w:val="20"/>
                <w:szCs w:val="20"/>
              </w:rPr>
            </w:pPr>
            <w:r w:rsidRPr="00BF4E71">
              <w:rPr>
                <w:rFonts w:cs="Calibri"/>
                <w:sz w:val="20"/>
                <w:szCs w:val="20"/>
              </w:rPr>
              <w:t>Age-inappropriate behaviour and/or persistent sexual behaviour</w:t>
            </w:r>
          </w:p>
          <w:p w14:paraId="18709F7A" w14:textId="77777777" w:rsidR="00D34B06" w:rsidRPr="00BF4E71" w:rsidRDefault="00D34B06" w:rsidP="00C376F5">
            <w:pPr>
              <w:pStyle w:val="ListParagraph"/>
              <w:numPr>
                <w:ilvl w:val="0"/>
                <w:numId w:val="21"/>
              </w:numPr>
              <w:spacing w:after="0" w:line="240" w:lineRule="auto"/>
              <w:ind w:left="785"/>
              <w:rPr>
                <w:rFonts w:cs="Calibri"/>
                <w:sz w:val="20"/>
                <w:szCs w:val="20"/>
              </w:rPr>
            </w:pPr>
            <w:r w:rsidRPr="00BF4E71">
              <w:rPr>
                <w:rFonts w:cs="Calibri"/>
                <w:sz w:val="20"/>
                <w:szCs w:val="20"/>
              </w:rPr>
              <w:t>Self-destructive behaviour</w:t>
            </w:r>
          </w:p>
          <w:p w14:paraId="33A2CB89" w14:textId="77777777" w:rsidR="00D34B06" w:rsidRPr="00BF4E71" w:rsidRDefault="00D34B06" w:rsidP="00C376F5">
            <w:pPr>
              <w:pStyle w:val="ListParagraph"/>
              <w:numPr>
                <w:ilvl w:val="0"/>
                <w:numId w:val="21"/>
              </w:numPr>
              <w:spacing w:after="0" w:line="240" w:lineRule="auto"/>
              <w:ind w:left="785"/>
              <w:rPr>
                <w:rFonts w:cs="Calibri"/>
                <w:sz w:val="20"/>
                <w:szCs w:val="20"/>
              </w:rPr>
            </w:pPr>
            <w:r w:rsidRPr="00BF4E71">
              <w:rPr>
                <w:rFonts w:cs="Calibri"/>
                <w:sz w:val="20"/>
                <w:szCs w:val="20"/>
              </w:rPr>
              <w:t>Regression in development achievements</w:t>
            </w:r>
          </w:p>
          <w:p w14:paraId="076713CD" w14:textId="77777777" w:rsidR="00D34B06" w:rsidRPr="00BF4E71" w:rsidRDefault="00D34B06" w:rsidP="00C376F5">
            <w:pPr>
              <w:pStyle w:val="ListParagraph"/>
              <w:numPr>
                <w:ilvl w:val="0"/>
                <w:numId w:val="21"/>
              </w:numPr>
              <w:spacing w:after="0" w:line="240" w:lineRule="auto"/>
              <w:ind w:left="785"/>
              <w:rPr>
                <w:rFonts w:cs="Calibri"/>
                <w:sz w:val="20"/>
                <w:szCs w:val="20"/>
              </w:rPr>
            </w:pPr>
            <w:r w:rsidRPr="00BF4E71">
              <w:rPr>
                <w:rFonts w:cs="Calibri"/>
                <w:sz w:val="20"/>
                <w:szCs w:val="20"/>
              </w:rPr>
              <w:t>Child being in contact with a suspected or know perpetrator of sexual assault</w:t>
            </w:r>
          </w:p>
          <w:p w14:paraId="186F4876" w14:textId="77777777" w:rsidR="00D34B06" w:rsidRPr="00BF4E71" w:rsidRDefault="00D34B06" w:rsidP="00C376F5">
            <w:pPr>
              <w:pStyle w:val="ListParagraph"/>
              <w:numPr>
                <w:ilvl w:val="0"/>
                <w:numId w:val="21"/>
              </w:numPr>
              <w:spacing w:after="0" w:line="240" w:lineRule="auto"/>
              <w:ind w:left="785"/>
              <w:rPr>
                <w:rFonts w:cs="Calibri"/>
                <w:sz w:val="20"/>
                <w:szCs w:val="20"/>
              </w:rPr>
            </w:pPr>
            <w:r w:rsidRPr="00BF4E71">
              <w:rPr>
                <w:rFonts w:cs="Calibri"/>
                <w:sz w:val="20"/>
                <w:szCs w:val="20"/>
              </w:rPr>
              <w:t>Bleeding from the vagina or anus</w:t>
            </w:r>
          </w:p>
          <w:p w14:paraId="003B980F" w14:textId="77777777" w:rsidR="00D34B06" w:rsidRPr="00BF4E71" w:rsidRDefault="00D34B06" w:rsidP="00C376F5">
            <w:pPr>
              <w:pStyle w:val="ListParagraph"/>
              <w:numPr>
                <w:ilvl w:val="0"/>
                <w:numId w:val="21"/>
              </w:numPr>
              <w:spacing w:after="0" w:line="240" w:lineRule="auto"/>
              <w:ind w:left="785"/>
              <w:rPr>
                <w:rFonts w:cs="Calibri"/>
                <w:sz w:val="20"/>
                <w:szCs w:val="20"/>
              </w:rPr>
            </w:pPr>
            <w:r w:rsidRPr="00BF4E71">
              <w:rPr>
                <w:rFonts w:cs="Calibri"/>
                <w:sz w:val="20"/>
                <w:szCs w:val="20"/>
              </w:rPr>
              <w:t>Injuries such as tears to the genitalia</w:t>
            </w:r>
          </w:p>
          <w:p w14:paraId="09452BFA" w14:textId="77777777" w:rsidR="00D34B06" w:rsidRPr="00BF4E71" w:rsidRDefault="00D34B06" w:rsidP="00C376F5">
            <w:pPr>
              <w:pStyle w:val="ListParagraph"/>
              <w:numPr>
                <w:ilvl w:val="0"/>
                <w:numId w:val="21"/>
              </w:numPr>
              <w:spacing w:after="0" w:line="240" w:lineRule="auto"/>
              <w:ind w:left="785"/>
              <w:rPr>
                <w:rFonts w:cs="Calibri"/>
                <w:sz w:val="20"/>
                <w:szCs w:val="20"/>
              </w:rPr>
            </w:pPr>
            <w:r w:rsidRPr="00BF4E71">
              <w:rPr>
                <w:rFonts w:cs="Calibri"/>
                <w:sz w:val="20"/>
                <w:szCs w:val="20"/>
              </w:rPr>
              <w:t>Sexually transmitted diseases</w:t>
            </w:r>
          </w:p>
        </w:tc>
      </w:tr>
      <w:tr w:rsidR="00D34B06" w:rsidRPr="00BF4E71" w14:paraId="290EDD44" w14:textId="77777777" w:rsidTr="00CD7322">
        <w:tc>
          <w:tcPr>
            <w:tcW w:w="1255" w:type="dxa"/>
          </w:tcPr>
          <w:p w14:paraId="5D8112CD" w14:textId="77777777" w:rsidR="00D34B06" w:rsidRPr="00BF4E71" w:rsidRDefault="00D34B06" w:rsidP="008A79C9">
            <w:pPr>
              <w:rPr>
                <w:rFonts w:ascii="Calibri" w:hAnsi="Calibri" w:cs="Calibri"/>
                <w:b/>
              </w:rPr>
            </w:pPr>
            <w:r w:rsidRPr="00BF4E71">
              <w:rPr>
                <w:rFonts w:ascii="Calibri" w:hAnsi="Calibri" w:cs="Calibri"/>
                <w:b/>
              </w:rPr>
              <w:t>Grooming</w:t>
            </w:r>
          </w:p>
        </w:tc>
        <w:tc>
          <w:tcPr>
            <w:tcW w:w="7761" w:type="dxa"/>
          </w:tcPr>
          <w:p w14:paraId="3BBB283A" w14:textId="77777777" w:rsidR="00D34B06" w:rsidRPr="00BF4E71" w:rsidRDefault="00D34B06" w:rsidP="008A79C9">
            <w:pPr>
              <w:rPr>
                <w:rFonts w:ascii="Calibri" w:hAnsi="Calibri" w:cs="Calibri"/>
                <w:lang w:val="en-US"/>
              </w:rPr>
            </w:pPr>
            <w:r w:rsidRPr="00BF4E71">
              <w:rPr>
                <w:rFonts w:ascii="Calibri" w:hAnsi="Calibri" w:cs="Calibri"/>
                <w:lang w:val="en-US"/>
              </w:rPr>
              <w:t xml:space="preserve">Grooming is when a person engages in predatory conduct to prepare a child or young person for sexual activity at a later time. Grooming can include communicating or attempting to befriend or establish a relationship or other emotional connection with the child or their parent or carer. Young people are often 'groomed' before they are sexually abused. </w:t>
            </w:r>
          </w:p>
          <w:p w14:paraId="1603062D" w14:textId="77777777" w:rsidR="00D34B06" w:rsidRPr="00BF4E71" w:rsidRDefault="00D34B06" w:rsidP="008A79C9">
            <w:pPr>
              <w:rPr>
                <w:rFonts w:ascii="Calibri" w:hAnsi="Calibri" w:cs="Calibri"/>
                <w:lang w:val="en-US"/>
              </w:rPr>
            </w:pPr>
          </w:p>
          <w:p w14:paraId="0D109C4E" w14:textId="77777777" w:rsidR="00D34B06" w:rsidRPr="00BF4E71" w:rsidRDefault="00D34B06" w:rsidP="008A79C9">
            <w:pPr>
              <w:rPr>
                <w:rFonts w:ascii="Calibri" w:hAnsi="Calibri" w:cs="Calibri"/>
                <w:lang w:val="en-US"/>
              </w:rPr>
            </w:pPr>
            <w:r w:rsidRPr="00BF4E71">
              <w:rPr>
                <w:rFonts w:ascii="Calibri" w:hAnsi="Calibri" w:cs="Calibri"/>
                <w:lang w:val="en-US"/>
              </w:rPr>
              <w:t>At first, they may be tricked into thinking they are in a safe and normal relationship so they may not know it’s happening or may feel they have no choice but to be abused.</w:t>
            </w:r>
          </w:p>
          <w:p w14:paraId="51491967" w14:textId="77777777" w:rsidR="00D34B06" w:rsidRPr="00BF4E71" w:rsidRDefault="00D34B06" w:rsidP="008A79C9">
            <w:pPr>
              <w:rPr>
                <w:rFonts w:ascii="Calibri" w:hAnsi="Calibri" w:cs="Calibri"/>
                <w:lang w:val="en-US"/>
              </w:rPr>
            </w:pPr>
          </w:p>
          <w:p w14:paraId="7C605FAD" w14:textId="77777777" w:rsidR="00D34B06" w:rsidRPr="00BF4E71" w:rsidRDefault="00D34B06" w:rsidP="008A79C9">
            <w:pPr>
              <w:rPr>
                <w:rFonts w:ascii="Calibri" w:hAnsi="Calibri" w:cs="Calibri"/>
                <w:lang w:val="en-US"/>
              </w:rPr>
            </w:pPr>
            <w:r w:rsidRPr="00BF4E71">
              <w:rPr>
                <w:rFonts w:ascii="Calibri" w:hAnsi="Calibri" w:cs="Calibri"/>
                <w:lang w:val="en-US"/>
              </w:rPr>
              <w:lastRenderedPageBreak/>
              <w:t xml:space="preserve">It may be hard to identify when someone is being groomed until after they have been sexually abused, because grooming </w:t>
            </w:r>
            <w:proofErr w:type="spellStart"/>
            <w:r w:rsidRPr="00BF4E71">
              <w:rPr>
                <w:rFonts w:ascii="Calibri" w:hAnsi="Calibri" w:cs="Calibri"/>
                <w:lang w:val="en-US"/>
              </w:rPr>
              <w:t>behaviour</w:t>
            </w:r>
            <w:proofErr w:type="spellEnd"/>
            <w:r w:rsidRPr="00BF4E71">
              <w:rPr>
                <w:rFonts w:ascii="Calibri" w:hAnsi="Calibri" w:cs="Calibri"/>
                <w:lang w:val="en-US"/>
              </w:rPr>
              <w:t xml:space="preserve"> can sometimes look like ‘normal’ caring </w:t>
            </w:r>
            <w:proofErr w:type="spellStart"/>
            <w:r w:rsidRPr="00BF4E71">
              <w:rPr>
                <w:rFonts w:ascii="Calibri" w:hAnsi="Calibri" w:cs="Calibri"/>
                <w:lang w:val="en-US"/>
              </w:rPr>
              <w:t>behaviour</w:t>
            </w:r>
            <w:proofErr w:type="spellEnd"/>
            <w:r w:rsidRPr="00BF4E71">
              <w:rPr>
                <w:rFonts w:ascii="Calibri" w:hAnsi="Calibri" w:cs="Calibri"/>
                <w:lang w:val="en-US"/>
              </w:rPr>
              <w:t>; however, this is not always the case. </w:t>
            </w:r>
          </w:p>
          <w:p w14:paraId="18437932" w14:textId="77777777" w:rsidR="00D34B06" w:rsidRPr="00BF4E71" w:rsidRDefault="00D34B06" w:rsidP="008A79C9">
            <w:pPr>
              <w:rPr>
                <w:rFonts w:ascii="Calibri" w:hAnsi="Calibri" w:cs="Calibri"/>
                <w:lang w:val="en-US"/>
              </w:rPr>
            </w:pPr>
          </w:p>
          <w:p w14:paraId="6F8D24B0" w14:textId="77777777" w:rsidR="00D34B06" w:rsidRPr="00BF4E71" w:rsidRDefault="00D34B06" w:rsidP="008A79C9">
            <w:pPr>
              <w:rPr>
                <w:rFonts w:ascii="Calibri" w:hAnsi="Calibri" w:cs="Calibri"/>
                <w:b/>
                <w:bCs/>
              </w:rPr>
            </w:pPr>
            <w:r w:rsidRPr="00BF4E71">
              <w:rPr>
                <w:rFonts w:ascii="Calibri" w:hAnsi="Calibri" w:cs="Calibri"/>
                <w:b/>
                <w:bCs/>
              </w:rPr>
              <w:t>Perpetrator indicators</w:t>
            </w:r>
          </w:p>
          <w:p w14:paraId="14C5769E" w14:textId="77777777" w:rsidR="00D34B06" w:rsidRPr="00BF4E71" w:rsidRDefault="00D34B06" w:rsidP="00C376F5">
            <w:pPr>
              <w:pStyle w:val="ListParagraph"/>
              <w:numPr>
                <w:ilvl w:val="0"/>
                <w:numId w:val="31"/>
              </w:numPr>
              <w:spacing w:after="0" w:line="240" w:lineRule="auto"/>
              <w:rPr>
                <w:rFonts w:cs="Calibri"/>
                <w:sz w:val="20"/>
                <w:szCs w:val="20"/>
              </w:rPr>
            </w:pPr>
            <w:r w:rsidRPr="00BF4E71">
              <w:rPr>
                <w:rFonts w:cs="Calibri"/>
                <w:sz w:val="20"/>
                <w:szCs w:val="20"/>
              </w:rPr>
              <w:t>Paying undue attention paid to a child including giving gifts or going on special outings together</w:t>
            </w:r>
          </w:p>
          <w:p w14:paraId="7664367B" w14:textId="77777777" w:rsidR="00D34B06" w:rsidRPr="00BF4E71" w:rsidRDefault="00D34B06" w:rsidP="00C376F5">
            <w:pPr>
              <w:pStyle w:val="ListParagraph"/>
              <w:numPr>
                <w:ilvl w:val="0"/>
                <w:numId w:val="31"/>
              </w:numPr>
              <w:spacing w:after="0" w:line="240" w:lineRule="auto"/>
              <w:rPr>
                <w:rFonts w:cs="Calibri"/>
                <w:sz w:val="20"/>
                <w:szCs w:val="20"/>
              </w:rPr>
            </w:pPr>
            <w:r w:rsidRPr="00BF4E71">
              <w:rPr>
                <w:rFonts w:cs="Calibri"/>
                <w:sz w:val="20"/>
                <w:szCs w:val="20"/>
              </w:rPr>
              <w:t>Inappropriate touching such as tickling and back rubbing</w:t>
            </w:r>
          </w:p>
          <w:p w14:paraId="7D8AF787" w14:textId="77777777" w:rsidR="00D34B06" w:rsidRPr="00BF4E71" w:rsidRDefault="00D34B06" w:rsidP="00C376F5">
            <w:pPr>
              <w:pStyle w:val="ListParagraph"/>
              <w:numPr>
                <w:ilvl w:val="0"/>
                <w:numId w:val="31"/>
              </w:numPr>
              <w:spacing w:after="0" w:line="240" w:lineRule="auto"/>
              <w:rPr>
                <w:rFonts w:cs="Calibri"/>
                <w:sz w:val="20"/>
                <w:szCs w:val="20"/>
              </w:rPr>
            </w:pPr>
            <w:r w:rsidRPr="00BF4E71">
              <w:rPr>
                <w:rFonts w:cs="Calibri"/>
                <w:sz w:val="20"/>
                <w:szCs w:val="20"/>
              </w:rPr>
              <w:t>Inappropriate joke telling, sexual in nature</w:t>
            </w:r>
          </w:p>
          <w:p w14:paraId="5746F725" w14:textId="77777777" w:rsidR="00D34B06" w:rsidRPr="00BF4E71" w:rsidRDefault="00D34B06" w:rsidP="00C376F5">
            <w:pPr>
              <w:pStyle w:val="ListParagraph"/>
              <w:numPr>
                <w:ilvl w:val="0"/>
                <w:numId w:val="31"/>
              </w:numPr>
              <w:spacing w:after="0" w:line="240" w:lineRule="auto"/>
              <w:rPr>
                <w:rFonts w:cs="Calibri"/>
                <w:sz w:val="20"/>
                <w:szCs w:val="20"/>
              </w:rPr>
            </w:pPr>
            <w:r w:rsidRPr="00BF4E71">
              <w:rPr>
                <w:rFonts w:cs="Calibri"/>
                <w:sz w:val="20"/>
                <w:szCs w:val="20"/>
              </w:rPr>
              <w:t>Emotional or behavioural changes- including the abrupt onset of mood swings, secretive behaviour or withdrawal</w:t>
            </w:r>
          </w:p>
          <w:p w14:paraId="58841F15" w14:textId="77777777" w:rsidR="00D34B06" w:rsidRPr="00BF4E71" w:rsidRDefault="00D34B06" w:rsidP="00C376F5">
            <w:pPr>
              <w:pStyle w:val="ListParagraph"/>
              <w:numPr>
                <w:ilvl w:val="0"/>
                <w:numId w:val="31"/>
              </w:numPr>
              <w:spacing w:after="0" w:line="240" w:lineRule="auto"/>
              <w:rPr>
                <w:rFonts w:cs="Calibri"/>
                <w:sz w:val="20"/>
                <w:szCs w:val="20"/>
              </w:rPr>
            </w:pPr>
            <w:r w:rsidRPr="00BF4E71">
              <w:rPr>
                <w:rFonts w:cs="Calibri"/>
                <w:sz w:val="20"/>
                <w:szCs w:val="20"/>
              </w:rPr>
              <w:t>Openly or pretending to accidently expose the child to nudity, sexual material</w:t>
            </w:r>
          </w:p>
          <w:p w14:paraId="5FA93DE5" w14:textId="77777777" w:rsidR="00D34B06" w:rsidRPr="00BF4E71" w:rsidRDefault="00D34B06" w:rsidP="00C376F5">
            <w:pPr>
              <w:pStyle w:val="ListParagraph"/>
              <w:numPr>
                <w:ilvl w:val="0"/>
                <w:numId w:val="31"/>
              </w:numPr>
              <w:spacing w:after="0" w:line="240" w:lineRule="auto"/>
              <w:rPr>
                <w:rFonts w:cs="Calibri"/>
                <w:sz w:val="20"/>
                <w:szCs w:val="20"/>
              </w:rPr>
            </w:pPr>
            <w:r w:rsidRPr="00BF4E71">
              <w:rPr>
                <w:rFonts w:cs="Calibri"/>
                <w:sz w:val="20"/>
                <w:szCs w:val="20"/>
              </w:rPr>
              <w:t>Oversteps social boundaries with parents (e.g., comes to child’s birthday party uninvited)</w:t>
            </w:r>
          </w:p>
          <w:p w14:paraId="7AB86F27" w14:textId="77777777" w:rsidR="00D34B06" w:rsidRPr="00BF4E71" w:rsidRDefault="00D34B06" w:rsidP="00C376F5">
            <w:pPr>
              <w:pStyle w:val="ListParagraph"/>
              <w:numPr>
                <w:ilvl w:val="0"/>
                <w:numId w:val="31"/>
              </w:numPr>
              <w:spacing w:after="0" w:line="240" w:lineRule="auto"/>
              <w:rPr>
                <w:rFonts w:cs="Calibri"/>
                <w:sz w:val="20"/>
                <w:szCs w:val="20"/>
              </w:rPr>
            </w:pPr>
            <w:r w:rsidRPr="00BF4E71">
              <w:rPr>
                <w:rFonts w:cs="Calibri"/>
                <w:sz w:val="20"/>
                <w:szCs w:val="20"/>
              </w:rPr>
              <w:t xml:space="preserve">Offers to take the child to sports or other </w:t>
            </w:r>
            <w:proofErr w:type="spellStart"/>
            <w:r w:rsidRPr="00BF4E71">
              <w:rPr>
                <w:rFonts w:cs="Calibri"/>
                <w:sz w:val="20"/>
                <w:szCs w:val="20"/>
              </w:rPr>
              <w:t>activites</w:t>
            </w:r>
            <w:proofErr w:type="spellEnd"/>
            <w:r w:rsidRPr="00BF4E71">
              <w:rPr>
                <w:rFonts w:cs="Calibri"/>
                <w:sz w:val="20"/>
                <w:szCs w:val="20"/>
              </w:rPr>
              <w:t>, or offers to babysit child or take them camping</w:t>
            </w:r>
          </w:p>
          <w:p w14:paraId="108D19C4" w14:textId="77777777" w:rsidR="00D34B06" w:rsidRPr="00BF4E71" w:rsidRDefault="00D34B06" w:rsidP="00C376F5">
            <w:pPr>
              <w:pStyle w:val="ListParagraph"/>
              <w:numPr>
                <w:ilvl w:val="0"/>
                <w:numId w:val="31"/>
              </w:numPr>
              <w:spacing w:after="0" w:line="240" w:lineRule="auto"/>
              <w:rPr>
                <w:rFonts w:cs="Calibri"/>
                <w:sz w:val="20"/>
                <w:szCs w:val="20"/>
              </w:rPr>
            </w:pPr>
            <w:r w:rsidRPr="00BF4E71">
              <w:rPr>
                <w:rFonts w:cs="Calibri"/>
                <w:sz w:val="20"/>
                <w:szCs w:val="20"/>
              </w:rPr>
              <w:t>Offers to do things for the family – such as repairs or gardening</w:t>
            </w:r>
          </w:p>
          <w:p w14:paraId="10222B94" w14:textId="77777777" w:rsidR="00D34B06" w:rsidRPr="00BF4E71" w:rsidRDefault="00D34B06" w:rsidP="00C376F5">
            <w:pPr>
              <w:pStyle w:val="ListParagraph"/>
              <w:numPr>
                <w:ilvl w:val="0"/>
                <w:numId w:val="31"/>
              </w:numPr>
              <w:spacing w:after="0" w:line="240" w:lineRule="auto"/>
              <w:rPr>
                <w:rFonts w:cs="Calibri"/>
                <w:sz w:val="20"/>
                <w:szCs w:val="20"/>
              </w:rPr>
            </w:pPr>
            <w:r w:rsidRPr="00BF4E71">
              <w:rPr>
                <w:rFonts w:cs="Calibri"/>
                <w:sz w:val="20"/>
                <w:szCs w:val="20"/>
              </w:rPr>
              <w:t>Overly complimentary to family and parents</w:t>
            </w:r>
          </w:p>
          <w:p w14:paraId="09EE8929" w14:textId="77777777" w:rsidR="00D34B06" w:rsidRPr="00BF4E71" w:rsidRDefault="00D34B06" w:rsidP="00C376F5">
            <w:pPr>
              <w:pStyle w:val="ListParagraph"/>
              <w:numPr>
                <w:ilvl w:val="0"/>
                <w:numId w:val="31"/>
              </w:numPr>
              <w:spacing w:after="0" w:line="240" w:lineRule="auto"/>
              <w:rPr>
                <w:rFonts w:cs="Calibri"/>
                <w:sz w:val="20"/>
                <w:szCs w:val="20"/>
              </w:rPr>
            </w:pPr>
            <w:r w:rsidRPr="00BF4E71">
              <w:rPr>
                <w:rFonts w:cs="Calibri"/>
                <w:sz w:val="20"/>
                <w:szCs w:val="20"/>
              </w:rPr>
              <w:t>Tries to be flirtatious or romantic with parent/family members</w:t>
            </w:r>
          </w:p>
          <w:p w14:paraId="1F10ACCF" w14:textId="77777777" w:rsidR="00D34B06" w:rsidRPr="00BF4E71" w:rsidRDefault="00D34B06" w:rsidP="00C376F5">
            <w:pPr>
              <w:pStyle w:val="ListParagraph"/>
              <w:numPr>
                <w:ilvl w:val="0"/>
                <w:numId w:val="31"/>
              </w:numPr>
              <w:spacing w:after="0" w:line="240" w:lineRule="auto"/>
              <w:rPr>
                <w:rFonts w:cs="Calibri"/>
                <w:sz w:val="20"/>
                <w:szCs w:val="20"/>
              </w:rPr>
            </w:pPr>
            <w:r w:rsidRPr="00BF4E71">
              <w:rPr>
                <w:rFonts w:cs="Calibri"/>
                <w:sz w:val="20"/>
                <w:szCs w:val="20"/>
              </w:rPr>
              <w:t>Offers to mentor/coach child</w:t>
            </w:r>
          </w:p>
          <w:p w14:paraId="5DC23C8A" w14:textId="77777777" w:rsidR="00D34B06" w:rsidRPr="00BF4E71" w:rsidRDefault="00D34B06" w:rsidP="00C376F5">
            <w:pPr>
              <w:pStyle w:val="ListParagraph"/>
              <w:numPr>
                <w:ilvl w:val="0"/>
                <w:numId w:val="31"/>
              </w:numPr>
              <w:spacing w:after="0" w:line="240" w:lineRule="auto"/>
              <w:rPr>
                <w:rFonts w:cs="Calibri"/>
                <w:sz w:val="20"/>
                <w:szCs w:val="20"/>
              </w:rPr>
            </w:pPr>
            <w:r w:rsidRPr="00BF4E71">
              <w:rPr>
                <w:rFonts w:cs="Calibri"/>
                <w:sz w:val="20"/>
                <w:szCs w:val="20"/>
              </w:rPr>
              <w:t>Shows an undue interest in the child’s interests, wellbeing, life</w:t>
            </w:r>
          </w:p>
          <w:p w14:paraId="7F9974F0" w14:textId="77777777" w:rsidR="00D34B06" w:rsidRPr="00BF4E71" w:rsidRDefault="00D34B06" w:rsidP="00594688">
            <w:pPr>
              <w:rPr>
                <w:rFonts w:ascii="Calibri" w:hAnsi="Calibri" w:cs="Calibri"/>
              </w:rPr>
            </w:pPr>
          </w:p>
          <w:p w14:paraId="3D28103A" w14:textId="77777777" w:rsidR="00D34B06" w:rsidRPr="00BF4E71" w:rsidRDefault="00D34B06" w:rsidP="00594688">
            <w:pPr>
              <w:rPr>
                <w:rFonts w:ascii="Calibri" w:hAnsi="Calibri" w:cs="Calibri"/>
                <w:b/>
                <w:bCs/>
              </w:rPr>
            </w:pPr>
            <w:r w:rsidRPr="00BF4E71">
              <w:rPr>
                <w:rFonts w:ascii="Calibri" w:hAnsi="Calibri" w:cs="Calibri"/>
                <w:b/>
                <w:bCs/>
              </w:rPr>
              <w:t>Indicators in children</w:t>
            </w:r>
          </w:p>
          <w:p w14:paraId="4503506B" w14:textId="77777777" w:rsidR="00D34B06" w:rsidRPr="00BF4E71" w:rsidRDefault="00D34B06" w:rsidP="00C376F5">
            <w:pPr>
              <w:pStyle w:val="ListParagraph"/>
              <w:numPr>
                <w:ilvl w:val="0"/>
                <w:numId w:val="32"/>
              </w:numPr>
              <w:spacing w:line="240" w:lineRule="auto"/>
              <w:rPr>
                <w:rFonts w:cs="Calibri"/>
                <w:sz w:val="20"/>
                <w:szCs w:val="20"/>
              </w:rPr>
            </w:pPr>
            <w:r w:rsidRPr="00BF4E71">
              <w:rPr>
                <w:rFonts w:cs="Calibri"/>
                <w:sz w:val="20"/>
                <w:szCs w:val="20"/>
              </w:rPr>
              <w:t>Talks a lot about a particular adult or older child, or wants to spend a lot of time with them or meet them alone</w:t>
            </w:r>
          </w:p>
          <w:p w14:paraId="2B31006C" w14:textId="77777777" w:rsidR="00D34B06" w:rsidRPr="00BF4E71" w:rsidRDefault="00D34B06" w:rsidP="00C376F5">
            <w:pPr>
              <w:pStyle w:val="ListParagraph"/>
              <w:numPr>
                <w:ilvl w:val="0"/>
                <w:numId w:val="32"/>
              </w:numPr>
              <w:spacing w:line="240" w:lineRule="auto"/>
              <w:rPr>
                <w:rFonts w:cs="Calibri"/>
                <w:sz w:val="20"/>
                <w:szCs w:val="20"/>
              </w:rPr>
            </w:pPr>
            <w:r w:rsidRPr="00BF4E71">
              <w:rPr>
                <w:rFonts w:cs="Calibri"/>
                <w:sz w:val="20"/>
                <w:szCs w:val="20"/>
              </w:rPr>
              <w:t>Is in a relationship with a much older person</w:t>
            </w:r>
          </w:p>
          <w:p w14:paraId="11EA0A20" w14:textId="77777777" w:rsidR="00D34B06" w:rsidRPr="00BF4E71" w:rsidRDefault="00D34B06" w:rsidP="00C376F5">
            <w:pPr>
              <w:pStyle w:val="ListParagraph"/>
              <w:numPr>
                <w:ilvl w:val="0"/>
                <w:numId w:val="32"/>
              </w:numPr>
              <w:spacing w:line="240" w:lineRule="auto"/>
              <w:rPr>
                <w:rFonts w:cs="Calibri"/>
                <w:sz w:val="20"/>
                <w:szCs w:val="20"/>
              </w:rPr>
            </w:pPr>
            <w:r w:rsidRPr="00BF4E71">
              <w:rPr>
                <w:rFonts w:cs="Calibri"/>
                <w:sz w:val="20"/>
                <w:szCs w:val="20"/>
              </w:rPr>
              <w:t>Is skipping school or sporting activities</w:t>
            </w:r>
          </w:p>
          <w:p w14:paraId="5A932DC3" w14:textId="77777777" w:rsidR="00D34B06" w:rsidRPr="00BF4E71" w:rsidRDefault="00091B6F" w:rsidP="00C376F5">
            <w:pPr>
              <w:pStyle w:val="ListParagraph"/>
              <w:numPr>
                <w:ilvl w:val="0"/>
                <w:numId w:val="32"/>
              </w:numPr>
              <w:spacing w:line="240" w:lineRule="auto"/>
              <w:rPr>
                <w:rFonts w:cs="Calibri"/>
                <w:sz w:val="20"/>
                <w:szCs w:val="20"/>
              </w:rPr>
            </w:pPr>
            <w:r w:rsidRPr="00BF4E71">
              <w:rPr>
                <w:rFonts w:cs="Calibri"/>
                <w:sz w:val="20"/>
                <w:szCs w:val="20"/>
              </w:rPr>
              <w:t>I</w:t>
            </w:r>
            <w:r w:rsidR="00D34B06" w:rsidRPr="00BF4E71">
              <w:rPr>
                <w:rFonts w:cs="Calibri"/>
                <w:sz w:val="20"/>
                <w:szCs w:val="20"/>
              </w:rPr>
              <w:t>s spending less time with friends or changes friendship groups suddenly</w:t>
            </w:r>
          </w:p>
          <w:p w14:paraId="5B4F7E42" w14:textId="77777777" w:rsidR="00D34B06" w:rsidRPr="00BF4E71" w:rsidRDefault="00D34B06" w:rsidP="00C376F5">
            <w:pPr>
              <w:pStyle w:val="ListParagraph"/>
              <w:numPr>
                <w:ilvl w:val="0"/>
                <w:numId w:val="32"/>
              </w:numPr>
              <w:spacing w:line="240" w:lineRule="auto"/>
              <w:rPr>
                <w:rFonts w:cs="Calibri"/>
                <w:sz w:val="20"/>
                <w:szCs w:val="20"/>
              </w:rPr>
            </w:pPr>
            <w:r w:rsidRPr="00BF4E71">
              <w:rPr>
                <w:rFonts w:cs="Calibri"/>
                <w:sz w:val="20"/>
                <w:szCs w:val="20"/>
              </w:rPr>
              <w:t>Spends more time alone in their room</w:t>
            </w:r>
          </w:p>
          <w:p w14:paraId="13ABA3D0" w14:textId="77777777" w:rsidR="00D34B06" w:rsidRPr="00BF4E71" w:rsidRDefault="00091B6F" w:rsidP="00C376F5">
            <w:pPr>
              <w:pStyle w:val="ListParagraph"/>
              <w:numPr>
                <w:ilvl w:val="0"/>
                <w:numId w:val="32"/>
              </w:numPr>
              <w:spacing w:line="240" w:lineRule="auto"/>
              <w:rPr>
                <w:rFonts w:cs="Calibri"/>
                <w:sz w:val="20"/>
                <w:szCs w:val="20"/>
              </w:rPr>
            </w:pPr>
            <w:r w:rsidRPr="00BF4E71">
              <w:rPr>
                <w:rFonts w:cs="Calibri"/>
                <w:sz w:val="20"/>
                <w:szCs w:val="20"/>
              </w:rPr>
              <w:t>H</w:t>
            </w:r>
            <w:r w:rsidR="00D34B06" w:rsidRPr="00BF4E71">
              <w:rPr>
                <w:rFonts w:cs="Calibri"/>
                <w:sz w:val="20"/>
                <w:szCs w:val="20"/>
              </w:rPr>
              <w:t>as unexplained gifts like new toys, clothes, jewellery or electronics and doesn’t want to talk about where the gifts came from</w:t>
            </w:r>
          </w:p>
          <w:p w14:paraId="3AB82360" w14:textId="77777777" w:rsidR="00D34B06" w:rsidRPr="00BF4E71" w:rsidRDefault="00D34B06" w:rsidP="00C376F5">
            <w:pPr>
              <w:pStyle w:val="ListParagraph"/>
              <w:numPr>
                <w:ilvl w:val="0"/>
                <w:numId w:val="32"/>
              </w:numPr>
              <w:spacing w:line="240" w:lineRule="auto"/>
              <w:rPr>
                <w:rFonts w:cs="Calibri"/>
                <w:sz w:val="20"/>
                <w:szCs w:val="20"/>
              </w:rPr>
            </w:pPr>
            <w:r w:rsidRPr="00BF4E71">
              <w:rPr>
                <w:rFonts w:cs="Calibri"/>
                <w:sz w:val="20"/>
                <w:szCs w:val="20"/>
              </w:rPr>
              <w:t>Doesn’t want to talk about what they’ve been doing or lies about it</w:t>
            </w:r>
          </w:p>
          <w:p w14:paraId="4531F849" w14:textId="77777777" w:rsidR="00D34B06" w:rsidRPr="00BF4E71" w:rsidRDefault="00D34B06" w:rsidP="00C376F5">
            <w:pPr>
              <w:pStyle w:val="ListParagraph"/>
              <w:numPr>
                <w:ilvl w:val="0"/>
                <w:numId w:val="32"/>
              </w:numPr>
              <w:spacing w:line="240" w:lineRule="auto"/>
              <w:rPr>
                <w:rFonts w:cs="Calibri"/>
                <w:sz w:val="20"/>
                <w:szCs w:val="20"/>
              </w:rPr>
            </w:pPr>
            <w:r w:rsidRPr="00BF4E71">
              <w:rPr>
                <w:rFonts w:cs="Calibri"/>
                <w:sz w:val="20"/>
                <w:szCs w:val="20"/>
              </w:rPr>
              <w:t>Stops telling you about their day or asking for your advice.</w:t>
            </w:r>
          </w:p>
        </w:tc>
      </w:tr>
      <w:tr w:rsidR="00D34B06" w:rsidRPr="00BF4E71" w14:paraId="194B2F1D" w14:textId="77777777" w:rsidTr="00CD7322">
        <w:tc>
          <w:tcPr>
            <w:tcW w:w="1255" w:type="dxa"/>
          </w:tcPr>
          <w:p w14:paraId="3A4B3DE3" w14:textId="77777777" w:rsidR="00D34B06" w:rsidRPr="00BF4E71" w:rsidRDefault="00D34B06" w:rsidP="008A79C9">
            <w:pPr>
              <w:rPr>
                <w:rFonts w:ascii="Calibri" w:hAnsi="Calibri" w:cs="Calibri"/>
                <w:b/>
              </w:rPr>
            </w:pPr>
            <w:r w:rsidRPr="00BF4E71">
              <w:rPr>
                <w:rFonts w:ascii="Calibri" w:hAnsi="Calibri" w:cs="Calibri"/>
                <w:b/>
              </w:rPr>
              <w:lastRenderedPageBreak/>
              <w:t>Psychological abuse</w:t>
            </w:r>
          </w:p>
          <w:p w14:paraId="7392128A" w14:textId="77777777" w:rsidR="00D34B06" w:rsidRPr="00BF4E71" w:rsidRDefault="00D34B06" w:rsidP="008A79C9">
            <w:pPr>
              <w:rPr>
                <w:rFonts w:ascii="Calibri" w:hAnsi="Calibri" w:cs="Calibri"/>
                <w:b/>
              </w:rPr>
            </w:pPr>
          </w:p>
        </w:tc>
        <w:tc>
          <w:tcPr>
            <w:tcW w:w="7761" w:type="dxa"/>
          </w:tcPr>
          <w:p w14:paraId="45DE399C" w14:textId="77777777" w:rsidR="00D34B06" w:rsidRPr="00BF4E71" w:rsidRDefault="00D34B06" w:rsidP="008A79C9">
            <w:pPr>
              <w:rPr>
                <w:rFonts w:ascii="Calibri" w:hAnsi="Calibri" w:cs="Calibri"/>
              </w:rPr>
            </w:pPr>
            <w:r w:rsidRPr="00BF4E71">
              <w:rPr>
                <w:rFonts w:ascii="Calibri" w:hAnsi="Calibri" w:cs="Calibri"/>
              </w:rPr>
              <w:t xml:space="preserve">Psychological harm occurs where the behaviour of the parent or caregiver damages the confidence and self-esteem of the child, resulting in serious emotional deprivation or trauma. In general, it is the frequency and duration of this behaviour that causes harm. </w:t>
            </w:r>
          </w:p>
          <w:p w14:paraId="7954EAB6" w14:textId="77777777" w:rsidR="00D34B06" w:rsidRPr="00BF4E71" w:rsidRDefault="00D34B06" w:rsidP="008A79C9">
            <w:pPr>
              <w:rPr>
                <w:rFonts w:ascii="Calibri" w:hAnsi="Calibri" w:cs="Calibri"/>
              </w:rPr>
            </w:pPr>
          </w:p>
          <w:p w14:paraId="49BD4E8A" w14:textId="77777777" w:rsidR="00D34B06" w:rsidRPr="00BF4E71" w:rsidRDefault="00D34B06" w:rsidP="00594688">
            <w:pPr>
              <w:rPr>
                <w:rFonts w:ascii="Calibri" w:hAnsi="Calibri" w:cs="Calibri"/>
                <w:b/>
                <w:bCs/>
              </w:rPr>
            </w:pPr>
            <w:r w:rsidRPr="00BF4E71">
              <w:rPr>
                <w:rFonts w:ascii="Calibri" w:hAnsi="Calibri" w:cs="Calibri"/>
                <w:b/>
                <w:bCs/>
              </w:rPr>
              <w:t>Perpetrator indicators</w:t>
            </w:r>
          </w:p>
          <w:p w14:paraId="7E7AD8E0" w14:textId="77777777" w:rsidR="00D34B06" w:rsidRPr="00BF4E71" w:rsidRDefault="00D34B06" w:rsidP="00C376F5">
            <w:pPr>
              <w:numPr>
                <w:ilvl w:val="0"/>
                <w:numId w:val="24"/>
              </w:numPr>
              <w:ind w:left="785" w:hanging="357"/>
              <w:rPr>
                <w:rFonts w:ascii="Calibri" w:hAnsi="Calibri" w:cs="Calibri"/>
              </w:rPr>
            </w:pPr>
            <w:r w:rsidRPr="00BF4E71">
              <w:rPr>
                <w:rFonts w:ascii="Calibri" w:hAnsi="Calibri" w:cs="Calibri"/>
              </w:rPr>
              <w:t>Excessive criticism</w:t>
            </w:r>
          </w:p>
          <w:p w14:paraId="49DEF3EC" w14:textId="77777777" w:rsidR="00D34B06" w:rsidRPr="00BF4E71" w:rsidRDefault="00D34B06" w:rsidP="00C376F5">
            <w:pPr>
              <w:numPr>
                <w:ilvl w:val="0"/>
                <w:numId w:val="24"/>
              </w:numPr>
              <w:ind w:left="785" w:hanging="357"/>
              <w:rPr>
                <w:rFonts w:ascii="Calibri" w:hAnsi="Calibri" w:cs="Calibri"/>
              </w:rPr>
            </w:pPr>
            <w:r w:rsidRPr="00BF4E71">
              <w:rPr>
                <w:rFonts w:ascii="Calibri" w:hAnsi="Calibri" w:cs="Calibri"/>
              </w:rPr>
              <w:t>Withholding affection</w:t>
            </w:r>
          </w:p>
          <w:p w14:paraId="094089F7" w14:textId="77777777" w:rsidR="00D34B06" w:rsidRPr="00BF4E71" w:rsidRDefault="00D34B06" w:rsidP="00C376F5">
            <w:pPr>
              <w:numPr>
                <w:ilvl w:val="0"/>
                <w:numId w:val="24"/>
              </w:numPr>
              <w:ind w:left="785" w:hanging="357"/>
              <w:rPr>
                <w:rFonts w:ascii="Calibri" w:hAnsi="Calibri" w:cs="Calibri"/>
              </w:rPr>
            </w:pPr>
            <w:r w:rsidRPr="00BF4E71">
              <w:rPr>
                <w:rFonts w:ascii="Calibri" w:hAnsi="Calibri" w:cs="Calibri"/>
              </w:rPr>
              <w:t>Exposing child to domestic violence</w:t>
            </w:r>
          </w:p>
          <w:p w14:paraId="0BF98B6C" w14:textId="77777777" w:rsidR="00D34B06" w:rsidRPr="00BF4E71" w:rsidRDefault="00D34B06" w:rsidP="00C376F5">
            <w:pPr>
              <w:numPr>
                <w:ilvl w:val="0"/>
                <w:numId w:val="24"/>
              </w:numPr>
              <w:ind w:left="785" w:hanging="357"/>
              <w:rPr>
                <w:rFonts w:ascii="Calibri" w:hAnsi="Calibri" w:cs="Calibri"/>
              </w:rPr>
            </w:pPr>
            <w:r w:rsidRPr="00BF4E71">
              <w:rPr>
                <w:rFonts w:ascii="Calibri" w:hAnsi="Calibri" w:cs="Calibri"/>
              </w:rPr>
              <w:t>Intimidation or threatening behaviour</w:t>
            </w:r>
          </w:p>
          <w:p w14:paraId="7F6654AB" w14:textId="77777777" w:rsidR="00D34B06" w:rsidRPr="00BF4E71" w:rsidRDefault="00D34B06" w:rsidP="008A79C9">
            <w:pPr>
              <w:rPr>
                <w:rFonts w:ascii="Calibri" w:hAnsi="Calibri" w:cs="Calibri"/>
              </w:rPr>
            </w:pPr>
          </w:p>
          <w:p w14:paraId="13CB2B4B" w14:textId="77777777" w:rsidR="00D34B06" w:rsidRPr="00BF4E71" w:rsidRDefault="00D34B06" w:rsidP="008A79C9">
            <w:pPr>
              <w:rPr>
                <w:rFonts w:ascii="Calibri" w:hAnsi="Calibri" w:cs="Calibri"/>
                <w:b/>
                <w:bCs/>
              </w:rPr>
            </w:pPr>
            <w:r w:rsidRPr="00BF4E71">
              <w:rPr>
                <w:rFonts w:ascii="Calibri" w:hAnsi="Calibri" w:cs="Calibri"/>
                <w:b/>
                <w:bCs/>
              </w:rPr>
              <w:t>Indicators in children</w:t>
            </w:r>
          </w:p>
          <w:p w14:paraId="7448A9CB" w14:textId="77777777" w:rsidR="00D34B06" w:rsidRPr="00BF4E71" w:rsidRDefault="00D34B06" w:rsidP="00C376F5">
            <w:pPr>
              <w:pStyle w:val="ListParagraph"/>
              <w:numPr>
                <w:ilvl w:val="0"/>
                <w:numId w:val="33"/>
              </w:numPr>
              <w:spacing w:line="240" w:lineRule="auto"/>
              <w:ind w:left="785"/>
              <w:rPr>
                <w:rFonts w:cs="Calibri"/>
                <w:sz w:val="20"/>
                <w:szCs w:val="20"/>
              </w:rPr>
            </w:pPr>
            <w:r w:rsidRPr="00BF4E71">
              <w:rPr>
                <w:rFonts w:cs="Calibri"/>
                <w:sz w:val="20"/>
                <w:szCs w:val="20"/>
              </w:rPr>
              <w:t>Constant feelings of worthlessness</w:t>
            </w:r>
          </w:p>
          <w:p w14:paraId="22A6D0E0" w14:textId="77777777" w:rsidR="00D34B06" w:rsidRPr="00BF4E71" w:rsidRDefault="00D34B06" w:rsidP="00C376F5">
            <w:pPr>
              <w:pStyle w:val="ListParagraph"/>
              <w:numPr>
                <w:ilvl w:val="0"/>
                <w:numId w:val="33"/>
              </w:numPr>
              <w:spacing w:line="240" w:lineRule="auto"/>
              <w:ind w:left="785"/>
              <w:rPr>
                <w:rFonts w:cs="Calibri"/>
                <w:sz w:val="20"/>
                <w:szCs w:val="20"/>
              </w:rPr>
            </w:pPr>
            <w:r w:rsidRPr="00BF4E71">
              <w:rPr>
                <w:rFonts w:cs="Calibri"/>
                <w:sz w:val="20"/>
                <w:szCs w:val="20"/>
              </w:rPr>
              <w:t>Unable to value others</w:t>
            </w:r>
          </w:p>
          <w:p w14:paraId="74A7EC3A" w14:textId="77777777" w:rsidR="00D34B06" w:rsidRPr="00BF4E71" w:rsidRDefault="00D34B06" w:rsidP="00C376F5">
            <w:pPr>
              <w:pStyle w:val="ListParagraph"/>
              <w:numPr>
                <w:ilvl w:val="0"/>
                <w:numId w:val="33"/>
              </w:numPr>
              <w:spacing w:line="240" w:lineRule="auto"/>
              <w:ind w:left="785"/>
              <w:rPr>
                <w:rFonts w:cs="Calibri"/>
                <w:sz w:val="20"/>
                <w:szCs w:val="20"/>
              </w:rPr>
            </w:pPr>
            <w:r w:rsidRPr="00BF4E71">
              <w:rPr>
                <w:rFonts w:cs="Calibri"/>
                <w:sz w:val="20"/>
                <w:szCs w:val="20"/>
              </w:rPr>
              <w:t>Lack of trust in people</w:t>
            </w:r>
          </w:p>
          <w:p w14:paraId="691E5884" w14:textId="77777777" w:rsidR="00D34B06" w:rsidRPr="00BF4E71" w:rsidRDefault="00D34B06" w:rsidP="00C376F5">
            <w:pPr>
              <w:pStyle w:val="ListParagraph"/>
              <w:numPr>
                <w:ilvl w:val="0"/>
                <w:numId w:val="33"/>
              </w:numPr>
              <w:spacing w:line="240" w:lineRule="auto"/>
              <w:ind w:left="785"/>
              <w:rPr>
                <w:rFonts w:cs="Calibri"/>
                <w:sz w:val="20"/>
                <w:szCs w:val="20"/>
              </w:rPr>
            </w:pPr>
            <w:r w:rsidRPr="00BF4E71">
              <w:rPr>
                <w:rFonts w:cs="Calibri"/>
                <w:sz w:val="20"/>
                <w:szCs w:val="20"/>
              </w:rPr>
              <w:t>Lack of people skills necessary for daily functioning</w:t>
            </w:r>
          </w:p>
          <w:p w14:paraId="4C36AC13" w14:textId="77777777" w:rsidR="00D34B06" w:rsidRPr="00BF4E71" w:rsidRDefault="00D34B06" w:rsidP="00C376F5">
            <w:pPr>
              <w:pStyle w:val="ListParagraph"/>
              <w:numPr>
                <w:ilvl w:val="0"/>
                <w:numId w:val="33"/>
              </w:numPr>
              <w:spacing w:line="240" w:lineRule="auto"/>
              <w:ind w:left="785"/>
              <w:rPr>
                <w:rFonts w:cs="Calibri"/>
                <w:sz w:val="20"/>
                <w:szCs w:val="20"/>
              </w:rPr>
            </w:pPr>
            <w:r w:rsidRPr="00BF4E71">
              <w:rPr>
                <w:rFonts w:cs="Calibri"/>
                <w:sz w:val="20"/>
                <w:szCs w:val="20"/>
              </w:rPr>
              <w:t>Extreme attention seeking behaviour</w:t>
            </w:r>
          </w:p>
          <w:p w14:paraId="687432DC" w14:textId="77777777" w:rsidR="00D34B06" w:rsidRPr="00BF4E71" w:rsidRDefault="00D34B06" w:rsidP="00C376F5">
            <w:pPr>
              <w:pStyle w:val="ListParagraph"/>
              <w:numPr>
                <w:ilvl w:val="0"/>
                <w:numId w:val="33"/>
              </w:numPr>
              <w:spacing w:line="240" w:lineRule="auto"/>
              <w:ind w:left="785"/>
              <w:rPr>
                <w:rFonts w:cs="Calibri"/>
                <w:sz w:val="20"/>
                <w:szCs w:val="20"/>
              </w:rPr>
            </w:pPr>
            <w:r w:rsidRPr="00BF4E71">
              <w:rPr>
                <w:rFonts w:cs="Calibri"/>
                <w:sz w:val="20"/>
                <w:szCs w:val="20"/>
              </w:rPr>
              <w:t>Extremely eager to please or obey adults</w:t>
            </w:r>
          </w:p>
          <w:p w14:paraId="4CD01995" w14:textId="77777777" w:rsidR="00D34B06" w:rsidRPr="00BF4E71" w:rsidRDefault="00D34B06" w:rsidP="00C376F5">
            <w:pPr>
              <w:pStyle w:val="ListParagraph"/>
              <w:numPr>
                <w:ilvl w:val="0"/>
                <w:numId w:val="33"/>
              </w:numPr>
              <w:spacing w:line="240" w:lineRule="auto"/>
              <w:ind w:left="785"/>
              <w:rPr>
                <w:rFonts w:cs="Calibri"/>
                <w:sz w:val="20"/>
                <w:szCs w:val="20"/>
              </w:rPr>
            </w:pPr>
            <w:r w:rsidRPr="00BF4E71">
              <w:rPr>
                <w:rFonts w:cs="Calibri"/>
                <w:sz w:val="20"/>
                <w:szCs w:val="20"/>
              </w:rPr>
              <w:t>Takes extreme risks, is markedly disruptive, bullying or aggressive</w:t>
            </w:r>
          </w:p>
          <w:p w14:paraId="6672460A" w14:textId="77777777" w:rsidR="00D34B06" w:rsidRPr="00BF4E71" w:rsidRDefault="00D34B06" w:rsidP="00C376F5">
            <w:pPr>
              <w:pStyle w:val="ListParagraph"/>
              <w:numPr>
                <w:ilvl w:val="0"/>
                <w:numId w:val="33"/>
              </w:numPr>
              <w:spacing w:line="240" w:lineRule="auto"/>
              <w:ind w:left="785"/>
              <w:rPr>
                <w:rFonts w:cs="Calibri"/>
                <w:sz w:val="20"/>
                <w:szCs w:val="20"/>
              </w:rPr>
            </w:pPr>
            <w:r w:rsidRPr="00BF4E71">
              <w:rPr>
                <w:rFonts w:cs="Calibri"/>
                <w:sz w:val="20"/>
                <w:szCs w:val="20"/>
              </w:rPr>
              <w:t>Suicide threats</w:t>
            </w:r>
          </w:p>
          <w:p w14:paraId="48F5D077" w14:textId="77777777" w:rsidR="00D34B06" w:rsidRPr="00BF4E71" w:rsidRDefault="00D34B06" w:rsidP="00C376F5">
            <w:pPr>
              <w:pStyle w:val="ListParagraph"/>
              <w:numPr>
                <w:ilvl w:val="0"/>
                <w:numId w:val="33"/>
              </w:numPr>
              <w:spacing w:line="240" w:lineRule="auto"/>
              <w:ind w:left="785"/>
              <w:rPr>
                <w:rFonts w:cs="Calibri"/>
                <w:sz w:val="20"/>
                <w:szCs w:val="20"/>
              </w:rPr>
            </w:pPr>
            <w:r w:rsidRPr="00BF4E71">
              <w:rPr>
                <w:rFonts w:cs="Calibri"/>
                <w:sz w:val="20"/>
                <w:szCs w:val="20"/>
              </w:rPr>
              <w:t>Running away from home</w:t>
            </w:r>
          </w:p>
        </w:tc>
      </w:tr>
      <w:tr w:rsidR="00D34B06" w:rsidRPr="00BF4E71" w14:paraId="3469E5D2" w14:textId="77777777" w:rsidTr="00CD7322">
        <w:tc>
          <w:tcPr>
            <w:tcW w:w="1255" w:type="dxa"/>
          </w:tcPr>
          <w:p w14:paraId="745B22C1" w14:textId="77777777" w:rsidR="00D34B06" w:rsidRPr="00BF4E71" w:rsidRDefault="00D34B06" w:rsidP="008A79C9">
            <w:pPr>
              <w:rPr>
                <w:rFonts w:ascii="Calibri" w:hAnsi="Calibri" w:cs="Calibri"/>
                <w:b/>
              </w:rPr>
            </w:pPr>
            <w:r w:rsidRPr="00BF4E71">
              <w:rPr>
                <w:rFonts w:ascii="Calibri" w:hAnsi="Calibri" w:cs="Calibri"/>
                <w:b/>
              </w:rPr>
              <w:lastRenderedPageBreak/>
              <w:t>Domestic violence</w:t>
            </w:r>
          </w:p>
        </w:tc>
        <w:tc>
          <w:tcPr>
            <w:tcW w:w="7761" w:type="dxa"/>
          </w:tcPr>
          <w:p w14:paraId="6751414B" w14:textId="77777777" w:rsidR="00D34B06" w:rsidRPr="00BF4E71" w:rsidRDefault="00D34B06" w:rsidP="00D4162B">
            <w:pPr>
              <w:rPr>
                <w:rFonts w:ascii="Calibri" w:hAnsi="Calibri" w:cs="Calibri"/>
                <w:bCs/>
              </w:rPr>
            </w:pPr>
            <w:r w:rsidRPr="00BF4E71">
              <w:rPr>
                <w:rFonts w:ascii="Calibri" w:hAnsi="Calibri" w:cs="Calibri"/>
                <w:bCs/>
              </w:rPr>
              <w:t>Any behaviour that’s violent, threatening, controlling or intended to make the family feel scared and unsafe can be considered family and domestic violence</w:t>
            </w:r>
          </w:p>
          <w:p w14:paraId="3342CBC3" w14:textId="77777777" w:rsidR="00D34B06" w:rsidRPr="00BF4E71" w:rsidRDefault="00D34B06" w:rsidP="00D4162B">
            <w:pPr>
              <w:rPr>
                <w:rFonts w:ascii="Calibri" w:hAnsi="Calibri" w:cs="Calibri"/>
                <w:b/>
              </w:rPr>
            </w:pPr>
          </w:p>
          <w:p w14:paraId="248FD8CD" w14:textId="77777777" w:rsidR="00D34B06" w:rsidRPr="00BF4E71" w:rsidRDefault="00D34B06" w:rsidP="00D4162B">
            <w:pPr>
              <w:rPr>
                <w:rFonts w:ascii="Calibri" w:hAnsi="Calibri" w:cs="Calibri"/>
                <w:b/>
              </w:rPr>
            </w:pPr>
            <w:r w:rsidRPr="00BF4E71">
              <w:rPr>
                <w:rFonts w:ascii="Calibri" w:hAnsi="Calibri" w:cs="Calibri"/>
                <w:b/>
              </w:rPr>
              <w:t>Perpetrator indicators</w:t>
            </w:r>
          </w:p>
          <w:p w14:paraId="3D7CE599" w14:textId="77777777" w:rsidR="00D34B06" w:rsidRPr="00BF4E71" w:rsidRDefault="00D34B06" w:rsidP="00C376F5">
            <w:pPr>
              <w:pStyle w:val="ListParagraph"/>
              <w:numPr>
                <w:ilvl w:val="0"/>
                <w:numId w:val="34"/>
              </w:numPr>
              <w:spacing w:line="240" w:lineRule="auto"/>
              <w:rPr>
                <w:rFonts w:cs="Calibri"/>
                <w:bCs/>
                <w:sz w:val="20"/>
                <w:szCs w:val="20"/>
              </w:rPr>
            </w:pPr>
            <w:r w:rsidRPr="00BF4E71">
              <w:rPr>
                <w:rFonts w:cs="Calibri"/>
                <w:bCs/>
                <w:sz w:val="20"/>
                <w:szCs w:val="20"/>
              </w:rPr>
              <w:t>Controlling behaviour (also known as coercive control) – e.g. stopping family members from seeing people, leaving the house or other activities</w:t>
            </w:r>
          </w:p>
          <w:p w14:paraId="7B80F01A" w14:textId="77777777" w:rsidR="00D34B06" w:rsidRPr="00BF4E71" w:rsidRDefault="00D34B06" w:rsidP="00C376F5">
            <w:pPr>
              <w:pStyle w:val="ListParagraph"/>
              <w:numPr>
                <w:ilvl w:val="0"/>
                <w:numId w:val="34"/>
              </w:numPr>
              <w:spacing w:line="240" w:lineRule="auto"/>
              <w:rPr>
                <w:rFonts w:cs="Calibri"/>
                <w:bCs/>
                <w:sz w:val="20"/>
                <w:szCs w:val="20"/>
              </w:rPr>
            </w:pPr>
            <w:r w:rsidRPr="00BF4E71">
              <w:rPr>
                <w:rFonts w:cs="Calibri"/>
                <w:bCs/>
                <w:sz w:val="20"/>
                <w:szCs w:val="20"/>
              </w:rPr>
              <w:t>Physical violence</w:t>
            </w:r>
          </w:p>
          <w:p w14:paraId="1C880744" w14:textId="77777777" w:rsidR="00D34B06" w:rsidRPr="00BF4E71" w:rsidRDefault="00D34B06" w:rsidP="00C376F5">
            <w:pPr>
              <w:pStyle w:val="ListParagraph"/>
              <w:numPr>
                <w:ilvl w:val="0"/>
                <w:numId w:val="34"/>
              </w:numPr>
              <w:spacing w:line="240" w:lineRule="auto"/>
              <w:rPr>
                <w:rFonts w:cs="Calibri"/>
                <w:bCs/>
                <w:sz w:val="20"/>
                <w:szCs w:val="20"/>
              </w:rPr>
            </w:pPr>
            <w:r w:rsidRPr="00BF4E71">
              <w:rPr>
                <w:rFonts w:cs="Calibri"/>
                <w:bCs/>
                <w:sz w:val="20"/>
                <w:szCs w:val="20"/>
              </w:rPr>
              <w:t>Sexual assault</w:t>
            </w:r>
          </w:p>
          <w:p w14:paraId="298B6BE2" w14:textId="77777777" w:rsidR="00D34B06" w:rsidRPr="00BF4E71" w:rsidRDefault="00D34B06" w:rsidP="00C376F5">
            <w:pPr>
              <w:pStyle w:val="ListParagraph"/>
              <w:numPr>
                <w:ilvl w:val="0"/>
                <w:numId w:val="34"/>
              </w:numPr>
              <w:spacing w:line="240" w:lineRule="auto"/>
              <w:rPr>
                <w:rFonts w:cs="Calibri"/>
                <w:bCs/>
                <w:sz w:val="20"/>
                <w:szCs w:val="20"/>
              </w:rPr>
            </w:pPr>
            <w:r w:rsidRPr="00BF4E71">
              <w:rPr>
                <w:rFonts w:cs="Calibri"/>
                <w:bCs/>
                <w:sz w:val="20"/>
                <w:szCs w:val="20"/>
              </w:rPr>
              <w:t>Emotional abuse</w:t>
            </w:r>
          </w:p>
          <w:p w14:paraId="64B68F12" w14:textId="77777777" w:rsidR="00D34B06" w:rsidRPr="00BF4E71" w:rsidRDefault="00D34B06" w:rsidP="00C376F5">
            <w:pPr>
              <w:pStyle w:val="ListParagraph"/>
              <w:numPr>
                <w:ilvl w:val="0"/>
                <w:numId w:val="34"/>
              </w:numPr>
              <w:spacing w:line="240" w:lineRule="auto"/>
              <w:rPr>
                <w:rFonts w:cs="Calibri"/>
                <w:bCs/>
                <w:sz w:val="20"/>
                <w:szCs w:val="20"/>
              </w:rPr>
            </w:pPr>
            <w:r w:rsidRPr="00BF4E71">
              <w:rPr>
                <w:rFonts w:cs="Calibri"/>
                <w:bCs/>
                <w:sz w:val="20"/>
                <w:szCs w:val="20"/>
              </w:rPr>
              <w:t>Stalking family members e.g., repeated phone calls/messages, unwanted or obsessive attention, following or monitoring</w:t>
            </w:r>
          </w:p>
          <w:p w14:paraId="4A9B9ACD" w14:textId="77777777" w:rsidR="00D34B06" w:rsidRPr="00BF4E71" w:rsidRDefault="00D34B06" w:rsidP="00C376F5">
            <w:pPr>
              <w:pStyle w:val="ListParagraph"/>
              <w:numPr>
                <w:ilvl w:val="0"/>
                <w:numId w:val="34"/>
              </w:numPr>
              <w:spacing w:line="240" w:lineRule="auto"/>
              <w:rPr>
                <w:rFonts w:cs="Calibri"/>
                <w:bCs/>
                <w:sz w:val="20"/>
                <w:szCs w:val="20"/>
              </w:rPr>
            </w:pPr>
            <w:r w:rsidRPr="00BF4E71">
              <w:rPr>
                <w:rFonts w:cs="Calibri"/>
                <w:bCs/>
                <w:sz w:val="20"/>
                <w:szCs w:val="20"/>
              </w:rPr>
              <w:t>Technology facilitated abuse of family members e.g., checking computers/phone use, spyware trackers, publishing intimate photos without consent, threatening to share photos or messages to harm you</w:t>
            </w:r>
          </w:p>
          <w:p w14:paraId="4E8E8E94" w14:textId="77777777" w:rsidR="00D34B06" w:rsidRPr="00BF4E71" w:rsidRDefault="00D34B06" w:rsidP="00C376F5">
            <w:pPr>
              <w:pStyle w:val="ListParagraph"/>
              <w:numPr>
                <w:ilvl w:val="0"/>
                <w:numId w:val="34"/>
              </w:numPr>
              <w:spacing w:line="240" w:lineRule="auto"/>
              <w:rPr>
                <w:rFonts w:cs="Calibri"/>
                <w:bCs/>
                <w:sz w:val="20"/>
                <w:szCs w:val="20"/>
              </w:rPr>
            </w:pPr>
            <w:r w:rsidRPr="00BF4E71">
              <w:rPr>
                <w:rFonts w:cs="Calibri"/>
                <w:bCs/>
                <w:sz w:val="20"/>
                <w:szCs w:val="20"/>
              </w:rPr>
              <w:t>Financial abuse of family members e.g., stealing money, not allowing family members to work, making others account for how they spend money, withholding financial information</w:t>
            </w:r>
          </w:p>
          <w:p w14:paraId="4E009104" w14:textId="77777777" w:rsidR="00D34B06" w:rsidRPr="00BF4E71" w:rsidRDefault="00D34B06" w:rsidP="00D4162B">
            <w:pPr>
              <w:rPr>
                <w:rFonts w:ascii="Calibri" w:hAnsi="Calibri" w:cs="Calibri"/>
                <w:b/>
              </w:rPr>
            </w:pPr>
            <w:r w:rsidRPr="00BF4E71">
              <w:rPr>
                <w:rFonts w:ascii="Calibri" w:hAnsi="Calibri" w:cs="Calibri"/>
                <w:b/>
              </w:rPr>
              <w:t>Indicators in children</w:t>
            </w:r>
          </w:p>
          <w:p w14:paraId="06C82AB6" w14:textId="77777777" w:rsidR="00D34B06" w:rsidRPr="00BF4E71" w:rsidRDefault="00D34B06" w:rsidP="00C376F5">
            <w:pPr>
              <w:numPr>
                <w:ilvl w:val="0"/>
                <w:numId w:val="23"/>
              </w:numPr>
              <w:rPr>
                <w:rFonts w:ascii="Calibri" w:hAnsi="Calibri" w:cs="Calibri"/>
              </w:rPr>
            </w:pPr>
            <w:r w:rsidRPr="00BF4E71">
              <w:rPr>
                <w:rFonts w:ascii="Calibri" w:hAnsi="Calibri" w:cs="Calibri"/>
              </w:rPr>
              <w:t>Show aggressive behaviour</w:t>
            </w:r>
          </w:p>
          <w:p w14:paraId="481B3CF1" w14:textId="77777777" w:rsidR="00D34B06" w:rsidRPr="00BF4E71" w:rsidRDefault="00D34B06" w:rsidP="00C376F5">
            <w:pPr>
              <w:numPr>
                <w:ilvl w:val="0"/>
                <w:numId w:val="23"/>
              </w:numPr>
              <w:rPr>
                <w:rFonts w:ascii="Calibri" w:hAnsi="Calibri" w:cs="Calibri"/>
              </w:rPr>
            </w:pPr>
            <w:r w:rsidRPr="00BF4E71">
              <w:rPr>
                <w:rFonts w:ascii="Calibri" w:hAnsi="Calibri" w:cs="Calibri"/>
              </w:rPr>
              <w:t>Develop phobias &amp; insomnia</w:t>
            </w:r>
          </w:p>
          <w:p w14:paraId="57FDC590" w14:textId="77777777" w:rsidR="00D34B06" w:rsidRPr="00BF4E71" w:rsidRDefault="00D34B06" w:rsidP="00C376F5">
            <w:pPr>
              <w:numPr>
                <w:ilvl w:val="0"/>
                <w:numId w:val="23"/>
              </w:numPr>
              <w:rPr>
                <w:rFonts w:ascii="Calibri" w:hAnsi="Calibri" w:cs="Calibri"/>
              </w:rPr>
            </w:pPr>
            <w:r w:rsidRPr="00BF4E71">
              <w:rPr>
                <w:rFonts w:ascii="Calibri" w:hAnsi="Calibri" w:cs="Calibri"/>
              </w:rPr>
              <w:t>Experience anxiety</w:t>
            </w:r>
          </w:p>
          <w:p w14:paraId="3D910140" w14:textId="77777777" w:rsidR="00D34B06" w:rsidRPr="00BF4E71" w:rsidRDefault="00D34B06" w:rsidP="00C376F5">
            <w:pPr>
              <w:numPr>
                <w:ilvl w:val="0"/>
                <w:numId w:val="23"/>
              </w:numPr>
              <w:rPr>
                <w:rFonts w:ascii="Calibri" w:hAnsi="Calibri" w:cs="Calibri"/>
              </w:rPr>
            </w:pPr>
            <w:r w:rsidRPr="00BF4E71">
              <w:rPr>
                <w:rFonts w:ascii="Calibri" w:hAnsi="Calibri" w:cs="Calibri"/>
              </w:rPr>
              <w:t>Show systems of depression</w:t>
            </w:r>
          </w:p>
          <w:p w14:paraId="7EE9C937" w14:textId="77777777" w:rsidR="00D34B06" w:rsidRPr="00BF4E71" w:rsidRDefault="00D34B06" w:rsidP="00C376F5">
            <w:pPr>
              <w:numPr>
                <w:ilvl w:val="0"/>
                <w:numId w:val="23"/>
              </w:numPr>
              <w:rPr>
                <w:rFonts w:ascii="Calibri" w:hAnsi="Calibri" w:cs="Calibri"/>
              </w:rPr>
            </w:pPr>
            <w:r w:rsidRPr="00BF4E71">
              <w:rPr>
                <w:rFonts w:ascii="Calibri" w:hAnsi="Calibri" w:cs="Calibri"/>
              </w:rPr>
              <w:t>Have diminished self esteem</w:t>
            </w:r>
          </w:p>
          <w:p w14:paraId="69D9426E" w14:textId="77777777" w:rsidR="00D34B06" w:rsidRPr="00BF4E71" w:rsidRDefault="00D34B06" w:rsidP="00C376F5">
            <w:pPr>
              <w:numPr>
                <w:ilvl w:val="0"/>
                <w:numId w:val="23"/>
              </w:numPr>
              <w:rPr>
                <w:rFonts w:ascii="Calibri" w:hAnsi="Calibri" w:cs="Calibri"/>
              </w:rPr>
            </w:pPr>
            <w:r w:rsidRPr="00BF4E71">
              <w:rPr>
                <w:rFonts w:ascii="Calibri" w:hAnsi="Calibri" w:cs="Calibri"/>
              </w:rPr>
              <w:t xml:space="preserve">Demonstrate poor academic performance and </w:t>
            </w:r>
            <w:proofErr w:type="gramStart"/>
            <w:r w:rsidRPr="00BF4E71">
              <w:rPr>
                <w:rFonts w:ascii="Calibri" w:hAnsi="Calibri" w:cs="Calibri"/>
              </w:rPr>
              <w:t>problem solving</w:t>
            </w:r>
            <w:proofErr w:type="gramEnd"/>
            <w:r w:rsidRPr="00BF4E71">
              <w:rPr>
                <w:rFonts w:ascii="Calibri" w:hAnsi="Calibri" w:cs="Calibri"/>
              </w:rPr>
              <w:t xml:space="preserve"> skills</w:t>
            </w:r>
          </w:p>
          <w:p w14:paraId="4ED6751D" w14:textId="77777777" w:rsidR="00D34B06" w:rsidRPr="00BF4E71" w:rsidRDefault="00D34B06" w:rsidP="00C376F5">
            <w:pPr>
              <w:numPr>
                <w:ilvl w:val="0"/>
                <w:numId w:val="23"/>
              </w:numPr>
              <w:rPr>
                <w:rFonts w:ascii="Calibri" w:hAnsi="Calibri" w:cs="Calibri"/>
              </w:rPr>
            </w:pPr>
            <w:r w:rsidRPr="00BF4E71">
              <w:rPr>
                <w:rFonts w:ascii="Calibri" w:hAnsi="Calibri" w:cs="Calibri"/>
              </w:rPr>
              <w:t>Have reduced social competence skills including low levels of empathy</w:t>
            </w:r>
          </w:p>
          <w:p w14:paraId="1457BCBE" w14:textId="77777777" w:rsidR="00D34B06" w:rsidRPr="00BF4E71" w:rsidRDefault="00D34B06" w:rsidP="00C376F5">
            <w:pPr>
              <w:numPr>
                <w:ilvl w:val="0"/>
                <w:numId w:val="23"/>
              </w:numPr>
              <w:rPr>
                <w:rFonts w:ascii="Calibri" w:hAnsi="Calibri" w:cs="Calibri"/>
              </w:rPr>
            </w:pPr>
            <w:r w:rsidRPr="00BF4E71">
              <w:rPr>
                <w:rFonts w:ascii="Calibri" w:hAnsi="Calibri" w:cs="Calibri"/>
              </w:rPr>
              <w:t>Show emotional distress</w:t>
            </w:r>
          </w:p>
          <w:p w14:paraId="04F08B63" w14:textId="77777777" w:rsidR="00D34B06" w:rsidRPr="00BF4E71" w:rsidRDefault="00D34B06" w:rsidP="00C376F5">
            <w:pPr>
              <w:numPr>
                <w:ilvl w:val="0"/>
                <w:numId w:val="23"/>
              </w:numPr>
              <w:rPr>
                <w:rFonts w:ascii="Calibri" w:hAnsi="Calibri" w:cs="Calibri"/>
              </w:rPr>
            </w:pPr>
            <w:r w:rsidRPr="00BF4E71">
              <w:rPr>
                <w:rFonts w:ascii="Calibri" w:hAnsi="Calibri" w:cs="Calibri"/>
              </w:rPr>
              <w:t>Have physical complaints</w:t>
            </w:r>
          </w:p>
          <w:p w14:paraId="1B1FF796" w14:textId="77777777" w:rsidR="00D34B06" w:rsidRPr="00BF4E71" w:rsidRDefault="00D34B06" w:rsidP="00D4162B">
            <w:pPr>
              <w:rPr>
                <w:rFonts w:ascii="Calibri" w:hAnsi="Calibri" w:cs="Calibri"/>
              </w:rPr>
            </w:pPr>
          </w:p>
        </w:tc>
      </w:tr>
    </w:tbl>
    <w:p w14:paraId="5DA28932" w14:textId="77777777" w:rsidR="00D34B06" w:rsidRPr="00BF4E71" w:rsidRDefault="00D34B06" w:rsidP="00B97C25">
      <w:pPr>
        <w:rPr>
          <w:rFonts w:ascii="Calibri" w:hAnsi="Calibri" w:cs="Calibri"/>
          <w:b/>
          <w:sz w:val="22"/>
          <w:szCs w:val="22"/>
        </w:rPr>
      </w:pPr>
      <w:r w:rsidRPr="00BF4E71">
        <w:rPr>
          <w:rFonts w:ascii="Calibri" w:hAnsi="Calibri" w:cs="Calibri"/>
          <w:b/>
          <w:sz w:val="22"/>
          <w:szCs w:val="22"/>
        </w:rPr>
        <w:br/>
      </w:r>
    </w:p>
    <w:p w14:paraId="3F76302F" w14:textId="77777777" w:rsidR="00D34B06" w:rsidRPr="00BF4E71" w:rsidRDefault="00D34B06" w:rsidP="00B97C25">
      <w:pPr>
        <w:ind w:left="720"/>
        <w:rPr>
          <w:rFonts w:ascii="Calibri" w:hAnsi="Calibri" w:cs="Calibri"/>
          <w:sz w:val="22"/>
          <w:szCs w:val="22"/>
        </w:rPr>
      </w:pPr>
    </w:p>
    <w:p w14:paraId="34235FEE" w14:textId="77777777" w:rsidR="00D34B06" w:rsidRPr="00BF4E71" w:rsidRDefault="00D34B06" w:rsidP="00B97C25">
      <w:pPr>
        <w:rPr>
          <w:rFonts w:ascii="Calibri" w:hAnsi="Calibri" w:cs="Calibri"/>
          <w:b/>
          <w:sz w:val="22"/>
          <w:szCs w:val="22"/>
        </w:rPr>
      </w:pPr>
    </w:p>
    <w:p w14:paraId="4C23F3AB" w14:textId="77777777" w:rsidR="00D34B06" w:rsidRPr="00BF4E71" w:rsidRDefault="00D34B06" w:rsidP="00B97C25">
      <w:pPr>
        <w:rPr>
          <w:rFonts w:ascii="Calibri" w:hAnsi="Calibri" w:cs="Calibri"/>
          <w:sz w:val="22"/>
          <w:szCs w:val="22"/>
        </w:rPr>
      </w:pPr>
    </w:p>
    <w:p w14:paraId="1A47C888" w14:textId="77777777" w:rsidR="00D34B06" w:rsidRPr="00BF4E71" w:rsidRDefault="00D34B06" w:rsidP="00B97C25">
      <w:pPr>
        <w:rPr>
          <w:rFonts w:ascii="Calibri" w:hAnsi="Calibri" w:cs="Calibri"/>
          <w:sz w:val="22"/>
          <w:szCs w:val="22"/>
        </w:rPr>
      </w:pPr>
    </w:p>
    <w:p w14:paraId="4EE4C1FA" w14:textId="77777777" w:rsidR="00D34B06" w:rsidRPr="00BF4E71" w:rsidRDefault="00D34B06" w:rsidP="00CD7322">
      <w:pPr>
        <w:rPr>
          <w:rFonts w:ascii="Calibri" w:hAnsi="Calibri" w:cs="Calibri"/>
          <w:b/>
          <w:bCs/>
          <w:sz w:val="22"/>
          <w:szCs w:val="22"/>
        </w:rPr>
        <w:sectPr w:rsidR="00D34B06" w:rsidRPr="00BF4E71" w:rsidSect="00D34B06">
          <w:pgSz w:w="11906" w:h="16838"/>
          <w:pgMar w:top="1440" w:right="1440" w:bottom="1440" w:left="1440" w:header="708" w:footer="708" w:gutter="0"/>
          <w:cols w:space="708"/>
          <w:docGrid w:linePitch="360"/>
        </w:sectPr>
      </w:pPr>
    </w:p>
    <w:p w14:paraId="38F272FB" w14:textId="77777777" w:rsidR="00D34B06" w:rsidRPr="00BF4E71" w:rsidRDefault="00D34B06" w:rsidP="00BA46F1">
      <w:pPr>
        <w:pStyle w:val="ListParagraph"/>
        <w:pBdr>
          <w:bottom w:val="single" w:sz="4" w:space="1" w:color="auto"/>
        </w:pBdr>
        <w:ind w:left="0"/>
        <w:rPr>
          <w:rFonts w:cs="Calibri"/>
          <w:b/>
          <w:bCs/>
          <w:sz w:val="28"/>
          <w:szCs w:val="28"/>
        </w:rPr>
      </w:pPr>
      <w:r w:rsidRPr="00BF4E71">
        <w:rPr>
          <w:rFonts w:cs="Calibri"/>
          <w:b/>
          <w:bCs/>
          <w:sz w:val="28"/>
          <w:szCs w:val="28"/>
        </w:rPr>
        <w:lastRenderedPageBreak/>
        <w:t xml:space="preserve">RESOURCE – </w:t>
      </w:r>
      <w:r w:rsidRPr="00BF4E71">
        <w:rPr>
          <w:rFonts w:eastAsia="Times New Roman" w:cs="Calibri"/>
          <w:b/>
          <w:bCs/>
          <w:iCs/>
          <w:sz w:val="28"/>
          <w:szCs w:val="28"/>
        </w:rPr>
        <w:t>Child protection reporting summary</w:t>
      </w:r>
    </w:p>
    <w:p w14:paraId="4831D4E2" w14:textId="77777777" w:rsidR="00D34B06" w:rsidRPr="00BF4E71" w:rsidRDefault="00D34B06" w:rsidP="00BA46F1">
      <w:pPr>
        <w:jc w:val="center"/>
        <w:rPr>
          <w:rFonts w:ascii="Calibri" w:hAnsi="Calibri" w:cs="Calibri"/>
          <w:b/>
          <w:bCs/>
          <w:sz w:val="48"/>
          <w:szCs w:val="48"/>
          <w:u w:val="single"/>
        </w:rPr>
      </w:pPr>
      <w:r w:rsidRPr="00BF4E71">
        <w:rPr>
          <w:rFonts w:ascii="Calibri" w:hAnsi="Calibri" w:cs="Calibri"/>
          <w:b/>
          <w:bCs/>
          <w:sz w:val="48"/>
          <w:szCs w:val="48"/>
          <w:u w:val="single"/>
        </w:rPr>
        <w:t xml:space="preserve">Child protection reporting summary - </w:t>
      </w:r>
      <w:r w:rsidRPr="00BF4E71">
        <w:rPr>
          <w:rFonts w:ascii="Calibri" w:hAnsi="Calibri" w:cs="Calibri"/>
          <w:b/>
          <w:bCs/>
          <w:noProof/>
          <w:sz w:val="48"/>
          <w:szCs w:val="48"/>
          <w:u w:val="single"/>
        </w:rPr>
        <w:t>QLD</w:t>
      </w:r>
    </w:p>
    <w:p w14:paraId="3AC0C9CE" w14:textId="77777777" w:rsidR="00D34B06" w:rsidRPr="00BF4E71" w:rsidRDefault="00D34B06" w:rsidP="00BA46F1">
      <w:pPr>
        <w:jc w:val="center"/>
        <w:rPr>
          <w:rFonts w:ascii="Calibri" w:hAnsi="Calibri" w:cs="Calibri"/>
          <w:b/>
          <w:bCs/>
          <w:sz w:val="40"/>
          <w:szCs w:val="40"/>
        </w:rPr>
      </w:pPr>
    </w:p>
    <w:p w14:paraId="110AA64D" w14:textId="77777777" w:rsidR="003207E2" w:rsidRPr="00BF4E71" w:rsidRDefault="00D34B06" w:rsidP="003207E2">
      <w:pPr>
        <w:jc w:val="center"/>
        <w:rPr>
          <w:rFonts w:ascii="Calibri" w:hAnsi="Calibri" w:cs="Calibri"/>
          <w:b/>
          <w:bCs/>
          <w:sz w:val="40"/>
          <w:szCs w:val="40"/>
        </w:rPr>
      </w:pPr>
      <w:r w:rsidRPr="00BF4E71">
        <w:rPr>
          <w:rFonts w:ascii="Calibri" w:hAnsi="Calibri" w:cs="Calibri"/>
          <w:b/>
          <w:bCs/>
          <w:sz w:val="40"/>
          <w:szCs w:val="40"/>
        </w:rPr>
        <w:t>Call 000 if there is an immediate risk to health and safety</w:t>
      </w:r>
    </w:p>
    <w:p w14:paraId="609A8FDE" w14:textId="77777777" w:rsidR="003207E2" w:rsidRPr="00BF4E71" w:rsidRDefault="003207E2" w:rsidP="003207E2">
      <w:pPr>
        <w:jc w:val="center"/>
        <w:rPr>
          <w:rFonts w:ascii="Calibri" w:hAnsi="Calibri" w:cs="Calibri"/>
          <w:b/>
          <w:bCs/>
          <w:sz w:val="40"/>
          <w:szCs w:val="40"/>
        </w:rPr>
      </w:pPr>
    </w:p>
    <w:p w14:paraId="248E24D2" w14:textId="77777777" w:rsidR="003207E2" w:rsidRPr="00BF4E71" w:rsidRDefault="003207E2" w:rsidP="003207E2">
      <w:pPr>
        <w:jc w:val="center"/>
        <w:rPr>
          <w:rFonts w:ascii="Calibri" w:hAnsi="Calibri" w:cs="Calibri"/>
          <w:b/>
          <w:bCs/>
          <w:sz w:val="40"/>
          <w:szCs w:val="40"/>
        </w:rPr>
      </w:pPr>
    </w:p>
    <w:p w14:paraId="7C2758B6" w14:textId="77777777" w:rsidR="003207E2" w:rsidRPr="00BF4E71" w:rsidRDefault="003207E2" w:rsidP="003207E2">
      <w:pPr>
        <w:jc w:val="center"/>
        <w:rPr>
          <w:rFonts w:ascii="Calibri" w:hAnsi="Calibri" w:cs="Calibri"/>
          <w:b/>
          <w:bCs/>
          <w:sz w:val="40"/>
          <w:szCs w:val="40"/>
        </w:rPr>
      </w:pPr>
      <w:r w:rsidRPr="00BF4E71">
        <w:rPr>
          <w:rFonts w:ascii="Calibri" w:hAnsi="Calibri" w:cs="Calibri"/>
          <w:b/>
          <w:bCs/>
          <w:sz w:val="40"/>
          <w:szCs w:val="40"/>
        </w:rPr>
        <w:t>Report to the</w:t>
      </w:r>
      <w:r w:rsidRPr="00BF4E71">
        <w:rPr>
          <w:rFonts w:ascii="Calibri" w:hAnsi="Calibri" w:cs="Calibri"/>
          <w:b/>
          <w:bCs/>
          <w:sz w:val="40"/>
          <w:szCs w:val="40"/>
          <w:u w:val="single"/>
        </w:rPr>
        <w:t xml:space="preserve"> Police on 131 444</w:t>
      </w:r>
      <w:r w:rsidRPr="00BF4E71">
        <w:rPr>
          <w:rFonts w:ascii="Calibri" w:hAnsi="Calibri" w:cs="Calibri"/>
          <w:b/>
          <w:bCs/>
          <w:sz w:val="40"/>
          <w:szCs w:val="40"/>
        </w:rPr>
        <w:t xml:space="preserve"> if a child has been or may be the victim of a criminal offence, including a sexual offence</w:t>
      </w:r>
    </w:p>
    <w:p w14:paraId="0C8348D0" w14:textId="77777777" w:rsidR="003207E2" w:rsidRPr="00BF4E71" w:rsidRDefault="003207E2" w:rsidP="003207E2">
      <w:pPr>
        <w:jc w:val="center"/>
        <w:rPr>
          <w:rFonts w:ascii="Calibri" w:hAnsi="Calibri" w:cs="Calibri"/>
          <w:b/>
          <w:bCs/>
          <w:sz w:val="40"/>
          <w:szCs w:val="40"/>
        </w:rPr>
      </w:pPr>
      <w:r w:rsidRPr="00BF4E71">
        <w:rPr>
          <w:rFonts w:ascii="Calibri" w:hAnsi="Calibri" w:cs="Calibri"/>
          <w:b/>
          <w:bCs/>
          <w:sz w:val="40"/>
          <w:szCs w:val="40"/>
        </w:rPr>
        <w:t xml:space="preserve">Report to our regional </w:t>
      </w:r>
      <w:r w:rsidRPr="00BF4E71">
        <w:rPr>
          <w:rFonts w:ascii="Calibri" w:hAnsi="Calibri" w:cs="Calibri"/>
          <w:b/>
          <w:bCs/>
          <w:sz w:val="40"/>
          <w:szCs w:val="40"/>
          <w:u w:val="single"/>
        </w:rPr>
        <w:t xml:space="preserve">Child Safety Service Centre on </w:t>
      </w:r>
      <w:r w:rsidRPr="00BF4E71">
        <w:rPr>
          <w:rFonts w:ascii="Calibri" w:hAnsi="Calibri" w:cs="Calibri"/>
          <w:b/>
          <w:bCs/>
          <w:color w:val="FF0000"/>
          <w:sz w:val="40"/>
          <w:szCs w:val="40"/>
          <w:u w:val="single"/>
        </w:rPr>
        <w:t xml:space="preserve">&lt;insert your nearest child safety service centre’s phone number which can be found </w:t>
      </w:r>
      <w:hyperlink r:id="rId17" w:history="1">
        <w:r w:rsidRPr="00BF4E71">
          <w:rPr>
            <w:rStyle w:val="Hyperlink"/>
            <w:rFonts w:ascii="Calibri" w:hAnsi="Calibri" w:cs="Calibri"/>
            <w:b/>
            <w:bCs/>
            <w:color w:val="FF0000"/>
            <w:sz w:val="40"/>
            <w:szCs w:val="40"/>
          </w:rPr>
          <w:t>here</w:t>
        </w:r>
      </w:hyperlink>
      <w:r w:rsidRPr="00BF4E71">
        <w:rPr>
          <w:rFonts w:ascii="Calibri" w:hAnsi="Calibri" w:cs="Calibri"/>
          <w:b/>
          <w:bCs/>
          <w:color w:val="FF0000"/>
          <w:sz w:val="40"/>
          <w:szCs w:val="40"/>
          <w:u w:val="single"/>
        </w:rPr>
        <w:t xml:space="preserve"> &gt;</w:t>
      </w:r>
      <w:r w:rsidRPr="00BF4E71">
        <w:rPr>
          <w:rFonts w:ascii="Calibri" w:hAnsi="Calibri" w:cs="Calibri"/>
          <w:b/>
          <w:bCs/>
          <w:color w:val="FF0000"/>
          <w:sz w:val="40"/>
          <w:szCs w:val="40"/>
        </w:rPr>
        <w:t xml:space="preserve">  </w:t>
      </w:r>
      <w:r w:rsidRPr="00BF4E71">
        <w:rPr>
          <w:rFonts w:ascii="Calibri" w:hAnsi="Calibri" w:cs="Calibri"/>
          <w:b/>
          <w:bCs/>
          <w:sz w:val="40"/>
          <w:szCs w:val="40"/>
        </w:rPr>
        <w:t xml:space="preserve">or the </w:t>
      </w:r>
      <w:r w:rsidRPr="00BF4E71">
        <w:rPr>
          <w:rFonts w:ascii="Calibri" w:hAnsi="Calibri" w:cs="Calibri"/>
          <w:b/>
          <w:bCs/>
          <w:sz w:val="40"/>
          <w:szCs w:val="40"/>
          <w:u w:val="single"/>
        </w:rPr>
        <w:t>Child Safety After Hours Service Centre on 1800 177 135</w:t>
      </w:r>
      <w:r w:rsidRPr="00BF4E71">
        <w:rPr>
          <w:rFonts w:ascii="Calibri" w:hAnsi="Calibri" w:cs="Calibri"/>
          <w:b/>
          <w:bCs/>
          <w:sz w:val="40"/>
          <w:szCs w:val="40"/>
        </w:rPr>
        <w:t xml:space="preserve"> if you form a reasonable suspicion that a</w:t>
      </w:r>
      <w:r w:rsidR="00D11F95" w:rsidRPr="00BF4E71">
        <w:rPr>
          <w:rFonts w:ascii="Calibri" w:hAnsi="Calibri" w:cs="Calibri"/>
          <w:b/>
          <w:bCs/>
          <w:sz w:val="40"/>
          <w:szCs w:val="40"/>
        </w:rPr>
        <w:t xml:space="preserve"> child</w:t>
      </w:r>
      <w:r w:rsidRPr="00BF4E71">
        <w:rPr>
          <w:rFonts w:ascii="Calibri" w:hAnsi="Calibri" w:cs="Calibri"/>
          <w:b/>
          <w:bCs/>
          <w:sz w:val="40"/>
          <w:szCs w:val="40"/>
        </w:rPr>
        <w:t xml:space="preserve"> has been abused or neglected or is at risk of being abused or neglected, including if a child has suffered, is suffering or is at an unacceptable risk of suffering significant harm caused by physical or sexual abuse, and may not have a parent able and willing to protect them</w:t>
      </w:r>
    </w:p>
    <w:p w14:paraId="238D0F6F" w14:textId="77777777" w:rsidR="003207E2" w:rsidRPr="00BF4E71" w:rsidRDefault="003207E2" w:rsidP="003207E2">
      <w:pPr>
        <w:jc w:val="center"/>
        <w:rPr>
          <w:rFonts w:ascii="Calibri" w:hAnsi="Calibri" w:cs="Calibri"/>
          <w:b/>
          <w:bCs/>
          <w:sz w:val="40"/>
          <w:szCs w:val="40"/>
        </w:rPr>
      </w:pPr>
    </w:p>
    <w:p w14:paraId="7595CDD1" w14:textId="77777777" w:rsidR="003207E2" w:rsidRPr="00BF4E71" w:rsidRDefault="003207E2" w:rsidP="003207E2">
      <w:pPr>
        <w:jc w:val="center"/>
        <w:rPr>
          <w:rFonts w:ascii="Calibri" w:hAnsi="Calibri" w:cs="Calibri"/>
          <w:b/>
          <w:bCs/>
          <w:sz w:val="40"/>
          <w:szCs w:val="40"/>
        </w:rPr>
      </w:pPr>
    </w:p>
    <w:p w14:paraId="0F05C97C" w14:textId="77777777" w:rsidR="003207E2" w:rsidRPr="00BF4E71" w:rsidRDefault="003207E2" w:rsidP="003207E2">
      <w:pPr>
        <w:jc w:val="center"/>
        <w:rPr>
          <w:rFonts w:ascii="Calibri" w:hAnsi="Calibri" w:cs="Calibri"/>
          <w:b/>
          <w:bCs/>
          <w:sz w:val="40"/>
          <w:szCs w:val="40"/>
        </w:rPr>
      </w:pPr>
    </w:p>
    <w:p w14:paraId="6C0F4594" w14:textId="77777777" w:rsidR="003207E2" w:rsidRPr="003207E2" w:rsidRDefault="003207E2" w:rsidP="003207E2">
      <w:pPr>
        <w:jc w:val="center"/>
        <w:rPr>
          <w:rFonts w:ascii="Calibri" w:hAnsi="Calibri" w:cs="Calibri"/>
          <w:b/>
          <w:bCs/>
          <w:sz w:val="40"/>
          <w:szCs w:val="40"/>
        </w:rPr>
        <w:sectPr w:rsidR="003207E2" w:rsidRPr="003207E2" w:rsidSect="00D34B06">
          <w:pgSz w:w="11906" w:h="16838"/>
          <w:pgMar w:top="1440" w:right="1440" w:bottom="1440" w:left="1440" w:header="708" w:footer="708" w:gutter="0"/>
          <w:cols w:space="708"/>
          <w:docGrid w:linePitch="360"/>
        </w:sectPr>
      </w:pPr>
      <w:r w:rsidRPr="00BF4E71">
        <w:rPr>
          <w:rFonts w:ascii="Calibri" w:hAnsi="Calibri" w:cs="Calibri"/>
          <w:b/>
          <w:bCs/>
          <w:sz w:val="40"/>
          <w:szCs w:val="40"/>
        </w:rPr>
        <w:t>Notify the regulatory authority</w:t>
      </w:r>
      <w:r>
        <w:rPr>
          <w:rFonts w:ascii="Calibri" w:hAnsi="Calibri" w:cs="Calibri"/>
          <w:b/>
          <w:bCs/>
          <w:sz w:val="40"/>
          <w:szCs w:val="40"/>
        </w:rPr>
        <w:t xml:space="preserve"> </w:t>
      </w:r>
    </w:p>
    <w:p w14:paraId="20ED2D10" w14:textId="77777777" w:rsidR="00D34B06" w:rsidRPr="00B97C25" w:rsidRDefault="00D34B06" w:rsidP="00CD7322">
      <w:pPr>
        <w:rPr>
          <w:rFonts w:ascii="Calibri" w:hAnsi="Calibri" w:cs="Calibri"/>
          <w:b/>
          <w:bCs/>
          <w:sz w:val="22"/>
          <w:szCs w:val="22"/>
        </w:rPr>
      </w:pPr>
    </w:p>
    <w:sectPr w:rsidR="00D34B06" w:rsidRPr="00B97C25" w:rsidSect="00D34B0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6E969" w14:textId="77777777" w:rsidR="00337793" w:rsidRDefault="00337793">
      <w:r>
        <w:separator/>
      </w:r>
    </w:p>
  </w:endnote>
  <w:endnote w:type="continuationSeparator" w:id="0">
    <w:p w14:paraId="6602DCF6" w14:textId="77777777" w:rsidR="00337793" w:rsidRDefault="00337793">
      <w:r>
        <w:continuationSeparator/>
      </w:r>
    </w:p>
  </w:endnote>
  <w:endnote w:type="continuationNotice" w:id="1">
    <w:p w14:paraId="372C8C17" w14:textId="77777777" w:rsidR="00337793" w:rsidRDefault="00337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55956" w14:textId="77777777" w:rsidR="00D34B06" w:rsidRDefault="00D34B06" w:rsidP="00857088">
    <w:pPr>
      <w:pStyle w:val="Footer"/>
      <w:jc w:val="right"/>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76E2A" w14:textId="77777777" w:rsidR="00337793" w:rsidRDefault="00337793">
      <w:r>
        <w:separator/>
      </w:r>
    </w:p>
  </w:footnote>
  <w:footnote w:type="continuationSeparator" w:id="0">
    <w:p w14:paraId="55079CDA" w14:textId="77777777" w:rsidR="00337793" w:rsidRDefault="00337793">
      <w:r>
        <w:continuationSeparator/>
      </w:r>
    </w:p>
  </w:footnote>
  <w:footnote w:type="continuationNotice" w:id="1">
    <w:p w14:paraId="0266AD57" w14:textId="77777777" w:rsidR="00337793" w:rsidRDefault="003377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49618F"/>
    <w:multiLevelType w:val="hybridMultilevel"/>
    <w:tmpl w:val="FDB6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16D3C88"/>
    <w:multiLevelType w:val="multilevel"/>
    <w:tmpl w:val="3E0E150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1">
    <w:nsid w:val="151E6444"/>
    <w:multiLevelType w:val="hybridMultilevel"/>
    <w:tmpl w:val="A08A5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1">
    <w:nsid w:val="17845B36"/>
    <w:multiLevelType w:val="multilevel"/>
    <w:tmpl w:val="2F3A0A26"/>
    <w:lvl w:ilvl="0">
      <w:start w:val="1"/>
      <w:numFmt w:val="bullet"/>
      <w:lvlText w:val=""/>
      <w:lvlJc w:val="left"/>
      <w:pPr>
        <w:ind w:left="1080" w:hanging="360"/>
      </w:pPr>
      <w:rPr>
        <w:rFonts w:ascii="Symbol" w:hAnsi="Symbol" w:hint="default"/>
        <w:b w:val="0"/>
        <w:i w:val="0"/>
        <w:sz w:val="22"/>
      </w:rPr>
    </w:lvl>
    <w:lvl w:ilvl="1">
      <w:start w:val="1"/>
      <w:numFmt w:val="bullet"/>
      <w:lvlText w:val="o"/>
      <w:lvlJc w:val="left"/>
      <w:pPr>
        <w:ind w:left="2520" w:hanging="360"/>
      </w:pPr>
      <w:rPr>
        <w:rFonts w:ascii="Courier New" w:hAnsi="Courier New" w:cs="Courier New" w:hint="default"/>
      </w:rPr>
    </w:lvl>
    <w:lvl w:ilvl="2">
      <w:start w:val="1"/>
      <w:numFmt w:val="bullet"/>
      <w:lvlText w:val="o"/>
      <w:lvlJc w:val="left"/>
      <w:pPr>
        <w:ind w:left="3456" w:hanging="576"/>
      </w:pPr>
      <w:rPr>
        <w:rFonts w:ascii="Courier New" w:hAnsi="Courier New"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1">
    <w:nsid w:val="1875664F"/>
    <w:multiLevelType w:val="hybridMultilevel"/>
    <w:tmpl w:val="303837C8"/>
    <w:lvl w:ilvl="0" w:tplc="04090001">
      <w:start w:val="1"/>
      <w:numFmt w:val="bullet"/>
      <w:lvlText w:val=""/>
      <w:lvlJc w:val="left"/>
      <w:pPr>
        <w:ind w:left="360" w:hanging="360"/>
      </w:pPr>
      <w:rPr>
        <w:rFonts w:ascii="Symbol" w:hAnsi="Symbol" w:hint="default"/>
        <w:b w:val="0"/>
        <w:i w:val="0"/>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1">
    <w:nsid w:val="192F56EF"/>
    <w:multiLevelType w:val="multilevel"/>
    <w:tmpl w:val="3E0E150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1">
    <w:nsid w:val="1A210C6D"/>
    <w:multiLevelType w:val="singleLevel"/>
    <w:tmpl w:val="BC64F834"/>
    <w:lvl w:ilvl="0">
      <w:start w:val="6"/>
      <w:numFmt w:val="bullet"/>
      <w:lvlText w:val=""/>
      <w:lvlJc w:val="left"/>
      <w:pPr>
        <w:tabs>
          <w:tab w:val="num" w:pos="1080"/>
        </w:tabs>
        <w:ind w:left="1080" w:hanging="360"/>
      </w:pPr>
      <w:rPr>
        <w:rFonts w:ascii="Symbol" w:hAnsi="Symbol" w:hint="default"/>
      </w:rPr>
    </w:lvl>
  </w:abstractNum>
  <w:abstractNum w:abstractNumId="7" w15:restartNumberingAfterBreak="1">
    <w:nsid w:val="22B37120"/>
    <w:multiLevelType w:val="hybridMultilevel"/>
    <w:tmpl w:val="73029D3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28AA4512"/>
    <w:multiLevelType w:val="hybridMultilevel"/>
    <w:tmpl w:val="2FD0BD9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2BE6504F"/>
    <w:multiLevelType w:val="multilevel"/>
    <w:tmpl w:val="79CE7A28"/>
    <w:lvl w:ilvl="0">
      <w:start w:val="1"/>
      <w:numFmt w:val="decimal"/>
      <w:isLgl/>
      <w:lvlText w:val="(%1)"/>
      <w:lvlJc w:val="left"/>
      <w:pPr>
        <w:ind w:left="720" w:hanging="720"/>
      </w:pPr>
      <w:rPr>
        <w:rFonts w:hint="default"/>
        <w:b w:val="0"/>
        <w:bCs w:val="0"/>
        <w:sz w:val="22"/>
        <w:szCs w:val="22"/>
      </w:rPr>
    </w:lvl>
    <w:lvl w:ilvl="1">
      <w:start w:val="1"/>
      <w:numFmt w:val="lowerLetter"/>
      <w:lvlText w:val="%2."/>
      <w:lvlJc w:val="left"/>
      <w:pPr>
        <w:ind w:left="180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1">
    <w:nsid w:val="2E6F33BB"/>
    <w:multiLevelType w:val="hybridMultilevel"/>
    <w:tmpl w:val="EA0A15BE"/>
    <w:lvl w:ilvl="0" w:tplc="9A5AFE50">
      <w:start w:val="1"/>
      <w:numFmt w:val="bullet"/>
      <w:lvlText w:val=""/>
      <w:lvlJc w:val="left"/>
      <w:pPr>
        <w:ind w:left="720" w:hanging="360"/>
      </w:pPr>
      <w:rPr>
        <w:rFonts w:ascii="Symbol" w:hAnsi="Symbol" w:hint="default"/>
      </w:rPr>
    </w:lvl>
    <w:lvl w:ilvl="1" w:tplc="0C4633E8">
      <w:start w:val="1"/>
      <w:numFmt w:val="bullet"/>
      <w:lvlText w:val="o"/>
      <w:lvlJc w:val="left"/>
      <w:pPr>
        <w:ind w:left="1440" w:hanging="360"/>
      </w:pPr>
      <w:rPr>
        <w:rFonts w:ascii="Courier New" w:hAnsi="Courier New" w:hint="default"/>
      </w:rPr>
    </w:lvl>
    <w:lvl w:ilvl="2" w:tplc="D228099C">
      <w:start w:val="1"/>
      <w:numFmt w:val="bullet"/>
      <w:lvlText w:val=""/>
      <w:lvlJc w:val="left"/>
      <w:pPr>
        <w:ind w:left="2160" w:hanging="360"/>
      </w:pPr>
      <w:rPr>
        <w:rFonts w:ascii="Wingdings" w:hAnsi="Wingdings" w:hint="default"/>
      </w:rPr>
    </w:lvl>
    <w:lvl w:ilvl="3" w:tplc="F27884EA">
      <w:start w:val="1"/>
      <w:numFmt w:val="bullet"/>
      <w:lvlText w:val=""/>
      <w:lvlJc w:val="left"/>
      <w:pPr>
        <w:ind w:left="2880" w:hanging="360"/>
      </w:pPr>
      <w:rPr>
        <w:rFonts w:ascii="Symbol" w:hAnsi="Symbol" w:hint="default"/>
      </w:rPr>
    </w:lvl>
    <w:lvl w:ilvl="4" w:tplc="7CA8C9EE">
      <w:start w:val="1"/>
      <w:numFmt w:val="bullet"/>
      <w:lvlText w:val="o"/>
      <w:lvlJc w:val="left"/>
      <w:pPr>
        <w:ind w:left="3600" w:hanging="360"/>
      </w:pPr>
      <w:rPr>
        <w:rFonts w:ascii="Courier New" w:hAnsi="Courier New" w:hint="default"/>
      </w:rPr>
    </w:lvl>
    <w:lvl w:ilvl="5" w:tplc="697AF058">
      <w:start w:val="1"/>
      <w:numFmt w:val="bullet"/>
      <w:lvlText w:val=""/>
      <w:lvlJc w:val="left"/>
      <w:pPr>
        <w:ind w:left="4320" w:hanging="360"/>
      </w:pPr>
      <w:rPr>
        <w:rFonts w:ascii="Wingdings" w:hAnsi="Wingdings" w:hint="default"/>
      </w:rPr>
    </w:lvl>
    <w:lvl w:ilvl="6" w:tplc="056C6310">
      <w:start w:val="1"/>
      <w:numFmt w:val="bullet"/>
      <w:lvlText w:val=""/>
      <w:lvlJc w:val="left"/>
      <w:pPr>
        <w:ind w:left="5040" w:hanging="360"/>
      </w:pPr>
      <w:rPr>
        <w:rFonts w:ascii="Symbol" w:hAnsi="Symbol" w:hint="default"/>
      </w:rPr>
    </w:lvl>
    <w:lvl w:ilvl="7" w:tplc="CC1E311C">
      <w:start w:val="1"/>
      <w:numFmt w:val="bullet"/>
      <w:lvlText w:val="o"/>
      <w:lvlJc w:val="left"/>
      <w:pPr>
        <w:ind w:left="5760" w:hanging="360"/>
      </w:pPr>
      <w:rPr>
        <w:rFonts w:ascii="Courier New" w:hAnsi="Courier New" w:hint="default"/>
      </w:rPr>
    </w:lvl>
    <w:lvl w:ilvl="8" w:tplc="69486844">
      <w:start w:val="1"/>
      <w:numFmt w:val="bullet"/>
      <w:lvlText w:val=""/>
      <w:lvlJc w:val="left"/>
      <w:pPr>
        <w:ind w:left="6480" w:hanging="360"/>
      </w:pPr>
      <w:rPr>
        <w:rFonts w:ascii="Wingdings" w:hAnsi="Wingdings" w:hint="default"/>
      </w:rPr>
    </w:lvl>
  </w:abstractNum>
  <w:abstractNum w:abstractNumId="11" w15:restartNumberingAfterBreak="1">
    <w:nsid w:val="30B42268"/>
    <w:multiLevelType w:val="multilevel"/>
    <w:tmpl w:val="3E0E150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1">
    <w:nsid w:val="34F67BCD"/>
    <w:multiLevelType w:val="hybridMultilevel"/>
    <w:tmpl w:val="2F02E9AA"/>
    <w:lvl w:ilvl="0" w:tplc="5060EC28">
      <w:start w:val="1"/>
      <w:numFmt w:val="decimal"/>
      <w:lvlText w:val="(%1)"/>
      <w:lvlJc w:val="left"/>
      <w:pPr>
        <w:ind w:left="720" w:hanging="360"/>
      </w:pPr>
      <w:rPr>
        <w:rFonts w:asciiTheme="minorHAnsi" w:hAnsiTheme="minorHAnsi" w:hint="default"/>
        <w:b w:val="0"/>
        <w:i w:val="0"/>
        <w:sz w:val="22"/>
      </w:rPr>
    </w:lvl>
    <w:lvl w:ilvl="1" w:tplc="04090019">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1">
    <w:nsid w:val="35430B94"/>
    <w:multiLevelType w:val="hybridMultilevel"/>
    <w:tmpl w:val="CF2AFDDE"/>
    <w:lvl w:ilvl="0" w:tplc="04090001">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1">
    <w:nsid w:val="3AC01BFA"/>
    <w:multiLevelType w:val="multilevel"/>
    <w:tmpl w:val="0CD0EAE4"/>
    <w:lvl w:ilvl="0">
      <w:start w:val="1"/>
      <w:numFmt w:val="decimal"/>
      <w:lvlText w:val="%1."/>
      <w:lvlJc w:val="left"/>
      <w:pPr>
        <w:ind w:left="1440" w:hanging="360"/>
      </w:pPr>
      <w:rPr>
        <w:rFonts w:hint="default"/>
        <w:b w:val="0"/>
        <w:i w:val="0"/>
        <w:sz w:val="22"/>
      </w:rPr>
    </w:lvl>
    <w:lvl w:ilvl="1">
      <w:start w:val="1"/>
      <w:numFmt w:val="bullet"/>
      <w:lvlText w:val="o"/>
      <w:lvlJc w:val="left"/>
      <w:pPr>
        <w:ind w:left="2880" w:hanging="360"/>
      </w:pPr>
      <w:rPr>
        <w:rFonts w:ascii="Courier New" w:hAnsi="Courier New" w:cs="Courier New" w:hint="default"/>
      </w:rPr>
    </w:lvl>
    <w:lvl w:ilvl="2">
      <w:start w:val="1"/>
      <w:numFmt w:val="bullet"/>
      <w:lvlText w:val="o"/>
      <w:lvlJc w:val="left"/>
      <w:pPr>
        <w:ind w:left="3816" w:hanging="576"/>
      </w:pPr>
      <w:rPr>
        <w:rFonts w:ascii="Courier New" w:hAnsi="Courier New"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15" w15:restartNumberingAfterBreak="1">
    <w:nsid w:val="3B9C20E3"/>
    <w:multiLevelType w:val="hybridMultilevel"/>
    <w:tmpl w:val="D50A65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1">
    <w:nsid w:val="405A72B8"/>
    <w:multiLevelType w:val="hybridMultilevel"/>
    <w:tmpl w:val="AB520716"/>
    <w:lvl w:ilvl="0" w:tplc="04090001">
      <w:start w:val="1"/>
      <w:numFmt w:val="bullet"/>
      <w:lvlText w:val=""/>
      <w:lvlJc w:val="left"/>
      <w:pPr>
        <w:ind w:left="720" w:hanging="360"/>
      </w:pPr>
      <w:rPr>
        <w:rFonts w:ascii="Symbol" w:hAnsi="Symbol" w:hint="default"/>
        <w:b w:val="0"/>
        <w:i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457F0663"/>
    <w:multiLevelType w:val="hybridMultilevel"/>
    <w:tmpl w:val="96D851EE"/>
    <w:lvl w:ilvl="0" w:tplc="6BBC8388">
      <w:start w:val="1"/>
      <w:numFmt w:val="bullet"/>
      <w:lvlText w:val=""/>
      <w:lvlJc w:val="left"/>
      <w:pPr>
        <w:ind w:left="720" w:hanging="360"/>
      </w:pPr>
      <w:rPr>
        <w:rFonts w:ascii="Symbol" w:hAnsi="Symbol" w:hint="default"/>
      </w:rPr>
    </w:lvl>
    <w:lvl w:ilvl="1" w:tplc="64AE0468">
      <w:start w:val="1"/>
      <w:numFmt w:val="bullet"/>
      <w:lvlText w:val="o"/>
      <w:lvlJc w:val="left"/>
      <w:pPr>
        <w:ind w:left="1440" w:hanging="360"/>
      </w:pPr>
      <w:rPr>
        <w:rFonts w:ascii="Courier New" w:hAnsi="Courier New" w:hint="default"/>
      </w:rPr>
    </w:lvl>
    <w:lvl w:ilvl="2" w:tplc="5C0CBACA">
      <w:start w:val="1"/>
      <w:numFmt w:val="bullet"/>
      <w:lvlText w:val=""/>
      <w:lvlJc w:val="left"/>
      <w:pPr>
        <w:ind w:left="2160" w:hanging="360"/>
      </w:pPr>
      <w:rPr>
        <w:rFonts w:ascii="Wingdings" w:hAnsi="Wingdings" w:hint="default"/>
      </w:rPr>
    </w:lvl>
    <w:lvl w:ilvl="3" w:tplc="84FAF0BC">
      <w:start w:val="1"/>
      <w:numFmt w:val="bullet"/>
      <w:lvlText w:val=""/>
      <w:lvlJc w:val="left"/>
      <w:pPr>
        <w:ind w:left="2880" w:hanging="360"/>
      </w:pPr>
      <w:rPr>
        <w:rFonts w:ascii="Symbol" w:hAnsi="Symbol" w:hint="default"/>
      </w:rPr>
    </w:lvl>
    <w:lvl w:ilvl="4" w:tplc="DCBC9EC0">
      <w:start w:val="1"/>
      <w:numFmt w:val="bullet"/>
      <w:lvlText w:val="o"/>
      <w:lvlJc w:val="left"/>
      <w:pPr>
        <w:ind w:left="3600" w:hanging="360"/>
      </w:pPr>
      <w:rPr>
        <w:rFonts w:ascii="Courier New" w:hAnsi="Courier New" w:hint="default"/>
      </w:rPr>
    </w:lvl>
    <w:lvl w:ilvl="5" w:tplc="AB80FDEA">
      <w:start w:val="1"/>
      <w:numFmt w:val="bullet"/>
      <w:lvlText w:val=""/>
      <w:lvlJc w:val="left"/>
      <w:pPr>
        <w:ind w:left="4320" w:hanging="360"/>
      </w:pPr>
      <w:rPr>
        <w:rFonts w:ascii="Wingdings" w:hAnsi="Wingdings" w:hint="default"/>
      </w:rPr>
    </w:lvl>
    <w:lvl w:ilvl="6" w:tplc="C222038C">
      <w:start w:val="1"/>
      <w:numFmt w:val="bullet"/>
      <w:lvlText w:val=""/>
      <w:lvlJc w:val="left"/>
      <w:pPr>
        <w:ind w:left="5040" w:hanging="360"/>
      </w:pPr>
      <w:rPr>
        <w:rFonts w:ascii="Symbol" w:hAnsi="Symbol" w:hint="default"/>
      </w:rPr>
    </w:lvl>
    <w:lvl w:ilvl="7" w:tplc="6AE414AE">
      <w:start w:val="1"/>
      <w:numFmt w:val="bullet"/>
      <w:lvlText w:val="o"/>
      <w:lvlJc w:val="left"/>
      <w:pPr>
        <w:ind w:left="5760" w:hanging="360"/>
      </w:pPr>
      <w:rPr>
        <w:rFonts w:ascii="Courier New" w:hAnsi="Courier New" w:hint="default"/>
      </w:rPr>
    </w:lvl>
    <w:lvl w:ilvl="8" w:tplc="AF58365C">
      <w:start w:val="1"/>
      <w:numFmt w:val="bullet"/>
      <w:lvlText w:val=""/>
      <w:lvlJc w:val="left"/>
      <w:pPr>
        <w:ind w:left="6480" w:hanging="360"/>
      </w:pPr>
      <w:rPr>
        <w:rFonts w:ascii="Wingdings" w:hAnsi="Wingdings" w:hint="default"/>
      </w:rPr>
    </w:lvl>
  </w:abstractNum>
  <w:abstractNum w:abstractNumId="18" w15:restartNumberingAfterBreak="1">
    <w:nsid w:val="49D35815"/>
    <w:multiLevelType w:val="hybridMultilevel"/>
    <w:tmpl w:val="B8DC4FE2"/>
    <w:lvl w:ilvl="0" w:tplc="BC64F834">
      <w:start w:val="6"/>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4DAF0601"/>
    <w:multiLevelType w:val="hybridMultilevel"/>
    <w:tmpl w:val="0F70B34C"/>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1">
    <w:nsid w:val="4DC704AD"/>
    <w:multiLevelType w:val="hybridMultilevel"/>
    <w:tmpl w:val="2300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1">
    <w:nsid w:val="4EDCDF03"/>
    <w:multiLevelType w:val="hybridMultilevel"/>
    <w:tmpl w:val="37480CEC"/>
    <w:lvl w:ilvl="0" w:tplc="8B022DC6">
      <w:start w:val="1"/>
      <w:numFmt w:val="bullet"/>
      <w:lvlText w:val=""/>
      <w:lvlJc w:val="left"/>
      <w:pPr>
        <w:ind w:left="720" w:hanging="360"/>
      </w:pPr>
      <w:rPr>
        <w:rFonts w:ascii="Symbol" w:hAnsi="Symbol" w:hint="default"/>
      </w:rPr>
    </w:lvl>
    <w:lvl w:ilvl="1" w:tplc="6A84B572">
      <w:start w:val="1"/>
      <w:numFmt w:val="bullet"/>
      <w:lvlText w:val="o"/>
      <w:lvlJc w:val="left"/>
      <w:pPr>
        <w:ind w:left="1440" w:hanging="360"/>
      </w:pPr>
      <w:rPr>
        <w:rFonts w:ascii="Courier New" w:hAnsi="Courier New" w:hint="default"/>
      </w:rPr>
    </w:lvl>
    <w:lvl w:ilvl="2" w:tplc="4AD4FA94">
      <w:start w:val="1"/>
      <w:numFmt w:val="bullet"/>
      <w:lvlText w:val=""/>
      <w:lvlJc w:val="left"/>
      <w:pPr>
        <w:ind w:left="2160" w:hanging="360"/>
      </w:pPr>
      <w:rPr>
        <w:rFonts w:ascii="Wingdings" w:hAnsi="Wingdings" w:hint="default"/>
      </w:rPr>
    </w:lvl>
    <w:lvl w:ilvl="3" w:tplc="8EF609C4">
      <w:start w:val="1"/>
      <w:numFmt w:val="bullet"/>
      <w:lvlText w:val=""/>
      <w:lvlJc w:val="left"/>
      <w:pPr>
        <w:ind w:left="2880" w:hanging="360"/>
      </w:pPr>
      <w:rPr>
        <w:rFonts w:ascii="Symbol" w:hAnsi="Symbol" w:hint="default"/>
      </w:rPr>
    </w:lvl>
    <w:lvl w:ilvl="4" w:tplc="0FB878C6">
      <w:start w:val="1"/>
      <w:numFmt w:val="bullet"/>
      <w:lvlText w:val="o"/>
      <w:lvlJc w:val="left"/>
      <w:pPr>
        <w:ind w:left="3600" w:hanging="360"/>
      </w:pPr>
      <w:rPr>
        <w:rFonts w:ascii="Courier New" w:hAnsi="Courier New" w:hint="default"/>
      </w:rPr>
    </w:lvl>
    <w:lvl w:ilvl="5" w:tplc="D91CB9E4">
      <w:start w:val="1"/>
      <w:numFmt w:val="bullet"/>
      <w:lvlText w:val=""/>
      <w:lvlJc w:val="left"/>
      <w:pPr>
        <w:ind w:left="4320" w:hanging="360"/>
      </w:pPr>
      <w:rPr>
        <w:rFonts w:ascii="Wingdings" w:hAnsi="Wingdings" w:hint="default"/>
      </w:rPr>
    </w:lvl>
    <w:lvl w:ilvl="6" w:tplc="D4F2E522">
      <w:start w:val="1"/>
      <w:numFmt w:val="bullet"/>
      <w:lvlText w:val=""/>
      <w:lvlJc w:val="left"/>
      <w:pPr>
        <w:ind w:left="5040" w:hanging="360"/>
      </w:pPr>
      <w:rPr>
        <w:rFonts w:ascii="Symbol" w:hAnsi="Symbol" w:hint="default"/>
      </w:rPr>
    </w:lvl>
    <w:lvl w:ilvl="7" w:tplc="EBFE0F8C">
      <w:start w:val="1"/>
      <w:numFmt w:val="bullet"/>
      <w:lvlText w:val="o"/>
      <w:lvlJc w:val="left"/>
      <w:pPr>
        <w:ind w:left="5760" w:hanging="360"/>
      </w:pPr>
      <w:rPr>
        <w:rFonts w:ascii="Courier New" w:hAnsi="Courier New" w:hint="default"/>
      </w:rPr>
    </w:lvl>
    <w:lvl w:ilvl="8" w:tplc="DB54C282">
      <w:start w:val="1"/>
      <w:numFmt w:val="bullet"/>
      <w:lvlText w:val=""/>
      <w:lvlJc w:val="left"/>
      <w:pPr>
        <w:ind w:left="6480" w:hanging="360"/>
      </w:pPr>
      <w:rPr>
        <w:rFonts w:ascii="Wingdings" w:hAnsi="Wingdings" w:hint="default"/>
      </w:rPr>
    </w:lvl>
  </w:abstractNum>
  <w:abstractNum w:abstractNumId="22" w15:restartNumberingAfterBreak="0">
    <w:nsid w:val="5108698E"/>
    <w:multiLevelType w:val="hybridMultilevel"/>
    <w:tmpl w:val="67524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1">
    <w:nsid w:val="51C12662"/>
    <w:multiLevelType w:val="multilevel"/>
    <w:tmpl w:val="3E0E150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1">
    <w:nsid w:val="540B6193"/>
    <w:multiLevelType w:val="multilevel"/>
    <w:tmpl w:val="3E0E150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1">
    <w:nsid w:val="589109E7"/>
    <w:multiLevelType w:val="hybridMultilevel"/>
    <w:tmpl w:val="0986D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5A25B0B4"/>
    <w:multiLevelType w:val="hybridMultilevel"/>
    <w:tmpl w:val="B0C4DFA2"/>
    <w:lvl w:ilvl="0" w:tplc="DB20155E">
      <w:start w:val="1"/>
      <w:numFmt w:val="bullet"/>
      <w:lvlText w:val=""/>
      <w:lvlJc w:val="left"/>
      <w:pPr>
        <w:ind w:left="720" w:hanging="360"/>
      </w:pPr>
      <w:rPr>
        <w:rFonts w:ascii="Symbol" w:hAnsi="Symbol" w:hint="default"/>
      </w:rPr>
    </w:lvl>
    <w:lvl w:ilvl="1" w:tplc="14AEB5CA">
      <w:start w:val="1"/>
      <w:numFmt w:val="bullet"/>
      <w:lvlText w:val="o"/>
      <w:lvlJc w:val="left"/>
      <w:pPr>
        <w:ind w:left="1440" w:hanging="360"/>
      </w:pPr>
      <w:rPr>
        <w:rFonts w:ascii="Courier New" w:hAnsi="Courier New" w:hint="default"/>
      </w:rPr>
    </w:lvl>
    <w:lvl w:ilvl="2" w:tplc="7DFEDFE4">
      <w:start w:val="1"/>
      <w:numFmt w:val="bullet"/>
      <w:lvlText w:val=""/>
      <w:lvlJc w:val="left"/>
      <w:pPr>
        <w:ind w:left="2160" w:hanging="360"/>
      </w:pPr>
      <w:rPr>
        <w:rFonts w:ascii="Wingdings" w:hAnsi="Wingdings" w:hint="default"/>
      </w:rPr>
    </w:lvl>
    <w:lvl w:ilvl="3" w:tplc="B48847BE">
      <w:start w:val="1"/>
      <w:numFmt w:val="bullet"/>
      <w:lvlText w:val=""/>
      <w:lvlJc w:val="left"/>
      <w:pPr>
        <w:ind w:left="2880" w:hanging="360"/>
      </w:pPr>
      <w:rPr>
        <w:rFonts w:ascii="Symbol" w:hAnsi="Symbol" w:hint="default"/>
      </w:rPr>
    </w:lvl>
    <w:lvl w:ilvl="4" w:tplc="A4AA753A">
      <w:start w:val="1"/>
      <w:numFmt w:val="bullet"/>
      <w:lvlText w:val="o"/>
      <w:lvlJc w:val="left"/>
      <w:pPr>
        <w:ind w:left="3600" w:hanging="360"/>
      </w:pPr>
      <w:rPr>
        <w:rFonts w:ascii="Courier New" w:hAnsi="Courier New" w:hint="default"/>
      </w:rPr>
    </w:lvl>
    <w:lvl w:ilvl="5" w:tplc="CE682806">
      <w:start w:val="1"/>
      <w:numFmt w:val="bullet"/>
      <w:lvlText w:val=""/>
      <w:lvlJc w:val="left"/>
      <w:pPr>
        <w:ind w:left="4320" w:hanging="360"/>
      </w:pPr>
      <w:rPr>
        <w:rFonts w:ascii="Wingdings" w:hAnsi="Wingdings" w:hint="default"/>
      </w:rPr>
    </w:lvl>
    <w:lvl w:ilvl="6" w:tplc="E524442C">
      <w:start w:val="1"/>
      <w:numFmt w:val="bullet"/>
      <w:lvlText w:val=""/>
      <w:lvlJc w:val="left"/>
      <w:pPr>
        <w:ind w:left="5040" w:hanging="360"/>
      </w:pPr>
      <w:rPr>
        <w:rFonts w:ascii="Symbol" w:hAnsi="Symbol" w:hint="default"/>
      </w:rPr>
    </w:lvl>
    <w:lvl w:ilvl="7" w:tplc="D494E9EA">
      <w:start w:val="1"/>
      <w:numFmt w:val="bullet"/>
      <w:lvlText w:val="o"/>
      <w:lvlJc w:val="left"/>
      <w:pPr>
        <w:ind w:left="5760" w:hanging="360"/>
      </w:pPr>
      <w:rPr>
        <w:rFonts w:ascii="Courier New" w:hAnsi="Courier New" w:hint="default"/>
      </w:rPr>
    </w:lvl>
    <w:lvl w:ilvl="8" w:tplc="7E144ADA">
      <w:start w:val="1"/>
      <w:numFmt w:val="bullet"/>
      <w:lvlText w:val=""/>
      <w:lvlJc w:val="left"/>
      <w:pPr>
        <w:ind w:left="6480" w:hanging="360"/>
      </w:pPr>
      <w:rPr>
        <w:rFonts w:ascii="Wingdings" w:hAnsi="Wingdings" w:hint="default"/>
      </w:rPr>
    </w:lvl>
  </w:abstractNum>
  <w:abstractNum w:abstractNumId="27" w15:restartNumberingAfterBreak="1">
    <w:nsid w:val="5C5C7BCD"/>
    <w:multiLevelType w:val="hybridMultilevel"/>
    <w:tmpl w:val="4E2EBE7A"/>
    <w:lvl w:ilvl="0" w:tplc="04090001">
      <w:start w:val="1"/>
      <w:numFmt w:val="bullet"/>
      <w:lvlText w:val=""/>
      <w:lvlJc w:val="left"/>
      <w:pPr>
        <w:ind w:left="720" w:hanging="360"/>
      </w:pPr>
      <w:rPr>
        <w:rFonts w:ascii="Symbol" w:hAnsi="Symbol" w:hint="default"/>
        <w:b w:val="0"/>
        <w:i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90114"/>
    <w:multiLevelType w:val="hybridMultilevel"/>
    <w:tmpl w:val="B7C6D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FA65364">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62180763"/>
    <w:multiLevelType w:val="multilevel"/>
    <w:tmpl w:val="0CD0EAE4"/>
    <w:lvl w:ilvl="0">
      <w:start w:val="1"/>
      <w:numFmt w:val="decimal"/>
      <w:lvlText w:val="%1."/>
      <w:lvlJc w:val="left"/>
      <w:pPr>
        <w:ind w:left="1440" w:hanging="360"/>
      </w:pPr>
      <w:rPr>
        <w:rFonts w:hint="default"/>
        <w:b w:val="0"/>
        <w:i w:val="0"/>
        <w:sz w:val="22"/>
      </w:rPr>
    </w:lvl>
    <w:lvl w:ilvl="1">
      <w:start w:val="1"/>
      <w:numFmt w:val="bullet"/>
      <w:lvlText w:val="o"/>
      <w:lvlJc w:val="left"/>
      <w:pPr>
        <w:ind w:left="2880" w:hanging="360"/>
      </w:pPr>
      <w:rPr>
        <w:rFonts w:ascii="Courier New" w:hAnsi="Courier New" w:cs="Courier New" w:hint="default"/>
      </w:rPr>
    </w:lvl>
    <w:lvl w:ilvl="2">
      <w:start w:val="1"/>
      <w:numFmt w:val="bullet"/>
      <w:lvlText w:val="o"/>
      <w:lvlJc w:val="left"/>
      <w:pPr>
        <w:ind w:left="3816" w:hanging="576"/>
      </w:pPr>
      <w:rPr>
        <w:rFonts w:ascii="Courier New" w:hAnsi="Courier New"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30" w15:restartNumberingAfterBreak="1">
    <w:nsid w:val="63449FCD"/>
    <w:multiLevelType w:val="hybridMultilevel"/>
    <w:tmpl w:val="5ED6D3D8"/>
    <w:lvl w:ilvl="0" w:tplc="FFFFFFFF">
      <w:start w:val="1"/>
      <w:numFmt w:val="bullet"/>
      <w:lvlText w:val=""/>
      <w:lvlJc w:val="left"/>
      <w:pPr>
        <w:ind w:left="720" w:hanging="360"/>
      </w:pPr>
      <w:rPr>
        <w:rFonts w:ascii="Symbol" w:hAnsi="Symbol" w:hint="default"/>
      </w:rPr>
    </w:lvl>
    <w:lvl w:ilvl="1" w:tplc="01BCDE14">
      <w:start w:val="1"/>
      <w:numFmt w:val="bullet"/>
      <w:lvlText w:val="o"/>
      <w:lvlJc w:val="left"/>
      <w:pPr>
        <w:ind w:left="1440" w:hanging="360"/>
      </w:pPr>
      <w:rPr>
        <w:rFonts w:ascii="Courier New" w:hAnsi="Courier New" w:hint="default"/>
      </w:rPr>
    </w:lvl>
    <w:lvl w:ilvl="2" w:tplc="31666E36">
      <w:start w:val="1"/>
      <w:numFmt w:val="bullet"/>
      <w:lvlText w:val=""/>
      <w:lvlJc w:val="left"/>
      <w:pPr>
        <w:ind w:left="2160" w:hanging="360"/>
      </w:pPr>
      <w:rPr>
        <w:rFonts w:ascii="Wingdings" w:hAnsi="Wingdings" w:hint="default"/>
      </w:rPr>
    </w:lvl>
    <w:lvl w:ilvl="3" w:tplc="723CFA2A">
      <w:start w:val="1"/>
      <w:numFmt w:val="bullet"/>
      <w:lvlText w:val=""/>
      <w:lvlJc w:val="left"/>
      <w:pPr>
        <w:ind w:left="2880" w:hanging="360"/>
      </w:pPr>
      <w:rPr>
        <w:rFonts w:ascii="Symbol" w:hAnsi="Symbol" w:hint="default"/>
      </w:rPr>
    </w:lvl>
    <w:lvl w:ilvl="4" w:tplc="E0361C28">
      <w:start w:val="1"/>
      <w:numFmt w:val="bullet"/>
      <w:lvlText w:val="o"/>
      <w:lvlJc w:val="left"/>
      <w:pPr>
        <w:ind w:left="3600" w:hanging="360"/>
      </w:pPr>
      <w:rPr>
        <w:rFonts w:ascii="Courier New" w:hAnsi="Courier New" w:hint="default"/>
      </w:rPr>
    </w:lvl>
    <w:lvl w:ilvl="5" w:tplc="9CD06140">
      <w:start w:val="1"/>
      <w:numFmt w:val="bullet"/>
      <w:lvlText w:val=""/>
      <w:lvlJc w:val="left"/>
      <w:pPr>
        <w:ind w:left="4320" w:hanging="360"/>
      </w:pPr>
      <w:rPr>
        <w:rFonts w:ascii="Wingdings" w:hAnsi="Wingdings" w:hint="default"/>
      </w:rPr>
    </w:lvl>
    <w:lvl w:ilvl="6" w:tplc="2850129E">
      <w:start w:val="1"/>
      <w:numFmt w:val="bullet"/>
      <w:lvlText w:val=""/>
      <w:lvlJc w:val="left"/>
      <w:pPr>
        <w:ind w:left="5040" w:hanging="360"/>
      </w:pPr>
      <w:rPr>
        <w:rFonts w:ascii="Symbol" w:hAnsi="Symbol" w:hint="default"/>
      </w:rPr>
    </w:lvl>
    <w:lvl w:ilvl="7" w:tplc="7D1C121C">
      <w:start w:val="1"/>
      <w:numFmt w:val="bullet"/>
      <w:lvlText w:val="o"/>
      <w:lvlJc w:val="left"/>
      <w:pPr>
        <w:ind w:left="5760" w:hanging="360"/>
      </w:pPr>
      <w:rPr>
        <w:rFonts w:ascii="Courier New" w:hAnsi="Courier New" w:hint="default"/>
      </w:rPr>
    </w:lvl>
    <w:lvl w:ilvl="8" w:tplc="FB243D80">
      <w:start w:val="1"/>
      <w:numFmt w:val="bullet"/>
      <w:lvlText w:val=""/>
      <w:lvlJc w:val="left"/>
      <w:pPr>
        <w:ind w:left="6480" w:hanging="360"/>
      </w:pPr>
      <w:rPr>
        <w:rFonts w:ascii="Wingdings" w:hAnsi="Wingdings" w:hint="default"/>
      </w:rPr>
    </w:lvl>
  </w:abstractNum>
  <w:abstractNum w:abstractNumId="31" w15:restartNumberingAfterBreak="1">
    <w:nsid w:val="6A480EB0"/>
    <w:multiLevelType w:val="hybridMultilevel"/>
    <w:tmpl w:val="716CB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1">
    <w:nsid w:val="6B7AB69B"/>
    <w:multiLevelType w:val="hybridMultilevel"/>
    <w:tmpl w:val="D986A5F6"/>
    <w:lvl w:ilvl="0" w:tplc="5170B1C2">
      <w:start w:val="1"/>
      <w:numFmt w:val="bullet"/>
      <w:lvlText w:val=""/>
      <w:lvlJc w:val="left"/>
      <w:pPr>
        <w:ind w:left="720" w:hanging="360"/>
      </w:pPr>
      <w:rPr>
        <w:rFonts w:ascii="Symbol" w:hAnsi="Symbol" w:hint="default"/>
      </w:rPr>
    </w:lvl>
    <w:lvl w:ilvl="1" w:tplc="E4D2CA96">
      <w:start w:val="1"/>
      <w:numFmt w:val="bullet"/>
      <w:lvlText w:val="o"/>
      <w:lvlJc w:val="left"/>
      <w:pPr>
        <w:ind w:left="1440" w:hanging="360"/>
      </w:pPr>
      <w:rPr>
        <w:rFonts w:ascii="Courier New" w:hAnsi="Courier New" w:hint="default"/>
      </w:rPr>
    </w:lvl>
    <w:lvl w:ilvl="2" w:tplc="833ACD4A">
      <w:start w:val="1"/>
      <w:numFmt w:val="bullet"/>
      <w:lvlText w:val=""/>
      <w:lvlJc w:val="left"/>
      <w:pPr>
        <w:ind w:left="2160" w:hanging="360"/>
      </w:pPr>
      <w:rPr>
        <w:rFonts w:ascii="Wingdings" w:hAnsi="Wingdings" w:hint="default"/>
      </w:rPr>
    </w:lvl>
    <w:lvl w:ilvl="3" w:tplc="1EDC672E">
      <w:start w:val="1"/>
      <w:numFmt w:val="bullet"/>
      <w:lvlText w:val=""/>
      <w:lvlJc w:val="left"/>
      <w:pPr>
        <w:ind w:left="2880" w:hanging="360"/>
      </w:pPr>
      <w:rPr>
        <w:rFonts w:ascii="Symbol" w:hAnsi="Symbol" w:hint="default"/>
      </w:rPr>
    </w:lvl>
    <w:lvl w:ilvl="4" w:tplc="B17ED8CA">
      <w:start w:val="1"/>
      <w:numFmt w:val="bullet"/>
      <w:lvlText w:val="o"/>
      <w:lvlJc w:val="left"/>
      <w:pPr>
        <w:ind w:left="3600" w:hanging="360"/>
      </w:pPr>
      <w:rPr>
        <w:rFonts w:ascii="Courier New" w:hAnsi="Courier New" w:hint="default"/>
      </w:rPr>
    </w:lvl>
    <w:lvl w:ilvl="5" w:tplc="63E820AA">
      <w:start w:val="1"/>
      <w:numFmt w:val="bullet"/>
      <w:lvlText w:val=""/>
      <w:lvlJc w:val="left"/>
      <w:pPr>
        <w:ind w:left="4320" w:hanging="360"/>
      </w:pPr>
      <w:rPr>
        <w:rFonts w:ascii="Wingdings" w:hAnsi="Wingdings" w:hint="default"/>
      </w:rPr>
    </w:lvl>
    <w:lvl w:ilvl="6" w:tplc="879E58BC">
      <w:start w:val="1"/>
      <w:numFmt w:val="bullet"/>
      <w:lvlText w:val=""/>
      <w:lvlJc w:val="left"/>
      <w:pPr>
        <w:ind w:left="5040" w:hanging="360"/>
      </w:pPr>
      <w:rPr>
        <w:rFonts w:ascii="Symbol" w:hAnsi="Symbol" w:hint="default"/>
      </w:rPr>
    </w:lvl>
    <w:lvl w:ilvl="7" w:tplc="B41C19CA">
      <w:start w:val="1"/>
      <w:numFmt w:val="bullet"/>
      <w:lvlText w:val="o"/>
      <w:lvlJc w:val="left"/>
      <w:pPr>
        <w:ind w:left="5760" w:hanging="360"/>
      </w:pPr>
      <w:rPr>
        <w:rFonts w:ascii="Courier New" w:hAnsi="Courier New" w:hint="default"/>
      </w:rPr>
    </w:lvl>
    <w:lvl w:ilvl="8" w:tplc="AE64AAC0">
      <w:start w:val="1"/>
      <w:numFmt w:val="bullet"/>
      <w:lvlText w:val=""/>
      <w:lvlJc w:val="left"/>
      <w:pPr>
        <w:ind w:left="6480" w:hanging="360"/>
      </w:pPr>
      <w:rPr>
        <w:rFonts w:ascii="Wingdings" w:hAnsi="Wingdings" w:hint="default"/>
      </w:rPr>
    </w:lvl>
  </w:abstractNum>
  <w:abstractNum w:abstractNumId="33" w15:restartNumberingAfterBreak="1">
    <w:nsid w:val="70A1112E"/>
    <w:multiLevelType w:val="hybridMultilevel"/>
    <w:tmpl w:val="6422E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1">
    <w:nsid w:val="70EA2023"/>
    <w:multiLevelType w:val="hybridMultilevel"/>
    <w:tmpl w:val="8EF28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7DE03FD7"/>
    <w:multiLevelType w:val="multilevel"/>
    <w:tmpl w:val="3E0E150A"/>
    <w:lvl w:ilvl="0">
      <w:start w:val="1"/>
      <w:numFmt w:val="decimal"/>
      <w:lvlText w:val="%1."/>
      <w:lvlJc w:val="left"/>
      <w:pPr>
        <w:ind w:left="720" w:hanging="360"/>
      </w:pPr>
      <w:rPr>
        <w:rFonts w:ascii="Calibri" w:hAnsi="Calibri" w:hint="default"/>
        <w:b w:val="0"/>
        <w:i w:val="0"/>
        <w:sz w:val="22"/>
      </w:rPr>
    </w:lvl>
    <w:lvl w:ilvl="1">
      <w:start w:val="1"/>
      <w:numFmt w:val="bullet"/>
      <w:lvlText w:val=""/>
      <w:lvlJc w:val="left"/>
      <w:pPr>
        <w:ind w:left="1440" w:hanging="360"/>
      </w:pPr>
      <w:rPr>
        <w:rFonts w:ascii="Symbol" w:hAnsi="Symbol" w:hint="default"/>
      </w:rPr>
    </w:lvl>
    <w:lvl w:ilvl="2">
      <w:start w:val="1"/>
      <w:numFmt w:val="bullet"/>
      <w:lvlText w:val="o"/>
      <w:lvlJc w:val="left"/>
      <w:pPr>
        <w:ind w:left="2376" w:hanging="57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73399007">
    <w:abstractNumId w:val="34"/>
  </w:num>
  <w:num w:numId="2" w16cid:durableId="923102478">
    <w:abstractNumId w:val="12"/>
  </w:num>
  <w:num w:numId="3" w16cid:durableId="2136215058">
    <w:abstractNumId w:val="0"/>
  </w:num>
  <w:num w:numId="4" w16cid:durableId="647324574">
    <w:abstractNumId w:val="33"/>
  </w:num>
  <w:num w:numId="5" w16cid:durableId="1669677380">
    <w:abstractNumId w:val="4"/>
  </w:num>
  <w:num w:numId="6" w16cid:durableId="751312599">
    <w:abstractNumId w:val="25"/>
  </w:num>
  <w:num w:numId="7" w16cid:durableId="905067114">
    <w:abstractNumId w:val="16"/>
  </w:num>
  <w:num w:numId="8" w16cid:durableId="347416412">
    <w:abstractNumId w:val="9"/>
  </w:num>
  <w:num w:numId="9" w16cid:durableId="355812815">
    <w:abstractNumId w:val="27"/>
  </w:num>
  <w:num w:numId="10" w16cid:durableId="1636718769">
    <w:abstractNumId w:val="13"/>
  </w:num>
  <w:num w:numId="11" w16cid:durableId="1878009077">
    <w:abstractNumId w:val="35"/>
  </w:num>
  <w:num w:numId="12" w16cid:durableId="1620525395">
    <w:abstractNumId w:val="23"/>
  </w:num>
  <w:num w:numId="13" w16cid:durableId="428744030">
    <w:abstractNumId w:val="21"/>
  </w:num>
  <w:num w:numId="14" w16cid:durableId="1873880962">
    <w:abstractNumId w:val="20"/>
  </w:num>
  <w:num w:numId="15" w16cid:durableId="1398163278">
    <w:abstractNumId w:val="5"/>
  </w:num>
  <w:num w:numId="16" w16cid:durableId="472067028">
    <w:abstractNumId w:val="11"/>
  </w:num>
  <w:num w:numId="17" w16cid:durableId="1317877088">
    <w:abstractNumId w:val="24"/>
  </w:num>
  <w:num w:numId="18" w16cid:durableId="2056657948">
    <w:abstractNumId w:val="1"/>
  </w:num>
  <w:num w:numId="19" w16cid:durableId="1596211233">
    <w:abstractNumId w:val="31"/>
  </w:num>
  <w:num w:numId="20" w16cid:durableId="205335624">
    <w:abstractNumId w:val="14"/>
  </w:num>
  <w:num w:numId="21" w16cid:durableId="126359480">
    <w:abstractNumId w:val="3"/>
  </w:num>
  <w:num w:numId="22" w16cid:durableId="626743991">
    <w:abstractNumId w:val="29"/>
  </w:num>
  <w:num w:numId="23" w16cid:durableId="906383475">
    <w:abstractNumId w:val="6"/>
  </w:num>
  <w:num w:numId="24" w16cid:durableId="1210145407">
    <w:abstractNumId w:val="18"/>
  </w:num>
  <w:num w:numId="25" w16cid:durableId="1770812914">
    <w:abstractNumId w:val="2"/>
  </w:num>
  <w:num w:numId="26" w16cid:durableId="182935252">
    <w:abstractNumId w:val="15"/>
  </w:num>
  <w:num w:numId="27" w16cid:durableId="1833837674">
    <w:abstractNumId w:val="10"/>
  </w:num>
  <w:num w:numId="28" w16cid:durableId="551427271">
    <w:abstractNumId w:val="32"/>
  </w:num>
  <w:num w:numId="29" w16cid:durableId="1375541859">
    <w:abstractNumId w:val="26"/>
  </w:num>
  <w:num w:numId="30" w16cid:durableId="937523267">
    <w:abstractNumId w:val="17"/>
  </w:num>
  <w:num w:numId="31" w16cid:durableId="1248004754">
    <w:abstractNumId w:val="30"/>
  </w:num>
  <w:num w:numId="32" w16cid:durableId="1014383037">
    <w:abstractNumId w:val="8"/>
  </w:num>
  <w:num w:numId="33" w16cid:durableId="1644584073">
    <w:abstractNumId w:val="19"/>
  </w:num>
  <w:num w:numId="34" w16cid:durableId="2100176582">
    <w:abstractNumId w:val="7"/>
  </w:num>
  <w:num w:numId="35" w16cid:durableId="1827747068">
    <w:abstractNumId w:val="28"/>
  </w:num>
  <w:num w:numId="36" w16cid:durableId="668290335">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B0"/>
    <w:rsid w:val="000009DD"/>
    <w:rsid w:val="000010F6"/>
    <w:rsid w:val="0000255C"/>
    <w:rsid w:val="00002BC4"/>
    <w:rsid w:val="000031CC"/>
    <w:rsid w:val="000044DA"/>
    <w:rsid w:val="00005B07"/>
    <w:rsid w:val="00006766"/>
    <w:rsid w:val="00006AA6"/>
    <w:rsid w:val="00006CBC"/>
    <w:rsid w:val="00010B30"/>
    <w:rsid w:val="00010C3A"/>
    <w:rsid w:val="00011F1D"/>
    <w:rsid w:val="00012E26"/>
    <w:rsid w:val="00015088"/>
    <w:rsid w:val="0001605E"/>
    <w:rsid w:val="000164AA"/>
    <w:rsid w:val="0001658A"/>
    <w:rsid w:val="000174AE"/>
    <w:rsid w:val="00017748"/>
    <w:rsid w:val="0002053A"/>
    <w:rsid w:val="00020542"/>
    <w:rsid w:val="00025005"/>
    <w:rsid w:val="000263CB"/>
    <w:rsid w:val="000271B7"/>
    <w:rsid w:val="00030194"/>
    <w:rsid w:val="00030AAF"/>
    <w:rsid w:val="000312FD"/>
    <w:rsid w:val="000336C2"/>
    <w:rsid w:val="00040246"/>
    <w:rsid w:val="00041326"/>
    <w:rsid w:val="00041775"/>
    <w:rsid w:val="0004185F"/>
    <w:rsid w:val="00045ABB"/>
    <w:rsid w:val="00045BEE"/>
    <w:rsid w:val="000472DF"/>
    <w:rsid w:val="0004796E"/>
    <w:rsid w:val="00047C30"/>
    <w:rsid w:val="00050AC9"/>
    <w:rsid w:val="00053123"/>
    <w:rsid w:val="00053781"/>
    <w:rsid w:val="0005506B"/>
    <w:rsid w:val="0005578E"/>
    <w:rsid w:val="00056B13"/>
    <w:rsid w:val="000632A8"/>
    <w:rsid w:val="0006346A"/>
    <w:rsid w:val="000639D6"/>
    <w:rsid w:val="00064DD5"/>
    <w:rsid w:val="00065C81"/>
    <w:rsid w:val="00065F7C"/>
    <w:rsid w:val="0006707E"/>
    <w:rsid w:val="000671F3"/>
    <w:rsid w:val="00067526"/>
    <w:rsid w:val="00067579"/>
    <w:rsid w:val="00067687"/>
    <w:rsid w:val="00067B7D"/>
    <w:rsid w:val="00070454"/>
    <w:rsid w:val="0007125E"/>
    <w:rsid w:val="00072941"/>
    <w:rsid w:val="000732E3"/>
    <w:rsid w:val="00073B37"/>
    <w:rsid w:val="000749DB"/>
    <w:rsid w:val="000755E2"/>
    <w:rsid w:val="0007682D"/>
    <w:rsid w:val="00080E9B"/>
    <w:rsid w:val="0008172D"/>
    <w:rsid w:val="00081ACA"/>
    <w:rsid w:val="00081F54"/>
    <w:rsid w:val="0008235A"/>
    <w:rsid w:val="000824AD"/>
    <w:rsid w:val="0008255A"/>
    <w:rsid w:val="0008345F"/>
    <w:rsid w:val="000841B9"/>
    <w:rsid w:val="00084695"/>
    <w:rsid w:val="000858E9"/>
    <w:rsid w:val="0008620E"/>
    <w:rsid w:val="000869FA"/>
    <w:rsid w:val="000911BF"/>
    <w:rsid w:val="0009140B"/>
    <w:rsid w:val="00091B6F"/>
    <w:rsid w:val="0009202C"/>
    <w:rsid w:val="00092683"/>
    <w:rsid w:val="000932CC"/>
    <w:rsid w:val="000943FA"/>
    <w:rsid w:val="00094857"/>
    <w:rsid w:val="0009582F"/>
    <w:rsid w:val="00095E11"/>
    <w:rsid w:val="00096390"/>
    <w:rsid w:val="00097060"/>
    <w:rsid w:val="00097B44"/>
    <w:rsid w:val="000A0386"/>
    <w:rsid w:val="000A1EE2"/>
    <w:rsid w:val="000A4908"/>
    <w:rsid w:val="000A5065"/>
    <w:rsid w:val="000A6B01"/>
    <w:rsid w:val="000B036F"/>
    <w:rsid w:val="000B1677"/>
    <w:rsid w:val="000B2584"/>
    <w:rsid w:val="000B4A2E"/>
    <w:rsid w:val="000B6182"/>
    <w:rsid w:val="000B668C"/>
    <w:rsid w:val="000C06B5"/>
    <w:rsid w:val="000C12CC"/>
    <w:rsid w:val="000C144D"/>
    <w:rsid w:val="000C17FE"/>
    <w:rsid w:val="000C186D"/>
    <w:rsid w:val="000C26E0"/>
    <w:rsid w:val="000C38F2"/>
    <w:rsid w:val="000C43D1"/>
    <w:rsid w:val="000C531F"/>
    <w:rsid w:val="000C5FEF"/>
    <w:rsid w:val="000C6C73"/>
    <w:rsid w:val="000D04C9"/>
    <w:rsid w:val="000D2A0D"/>
    <w:rsid w:val="000D36FE"/>
    <w:rsid w:val="000D45BC"/>
    <w:rsid w:val="000D4D8B"/>
    <w:rsid w:val="000D56AD"/>
    <w:rsid w:val="000D5C77"/>
    <w:rsid w:val="000D616D"/>
    <w:rsid w:val="000D6333"/>
    <w:rsid w:val="000D726B"/>
    <w:rsid w:val="000D7B99"/>
    <w:rsid w:val="000E0B3B"/>
    <w:rsid w:val="000E1658"/>
    <w:rsid w:val="000E188B"/>
    <w:rsid w:val="000E1F00"/>
    <w:rsid w:val="000E2E32"/>
    <w:rsid w:val="000E3162"/>
    <w:rsid w:val="000E43B9"/>
    <w:rsid w:val="000E486A"/>
    <w:rsid w:val="000E537B"/>
    <w:rsid w:val="000E7AA9"/>
    <w:rsid w:val="000F063F"/>
    <w:rsid w:val="000F14EB"/>
    <w:rsid w:val="000F2A50"/>
    <w:rsid w:val="000F2EC0"/>
    <w:rsid w:val="000F4950"/>
    <w:rsid w:val="000F50D3"/>
    <w:rsid w:val="000F54D4"/>
    <w:rsid w:val="000F6809"/>
    <w:rsid w:val="000F6B98"/>
    <w:rsid w:val="0010072B"/>
    <w:rsid w:val="00102216"/>
    <w:rsid w:val="001028BC"/>
    <w:rsid w:val="001034CE"/>
    <w:rsid w:val="00103505"/>
    <w:rsid w:val="0010402A"/>
    <w:rsid w:val="001060E4"/>
    <w:rsid w:val="001065ED"/>
    <w:rsid w:val="00106AEC"/>
    <w:rsid w:val="00106B7A"/>
    <w:rsid w:val="00107006"/>
    <w:rsid w:val="001074E3"/>
    <w:rsid w:val="00110B0E"/>
    <w:rsid w:val="001110FD"/>
    <w:rsid w:val="00111192"/>
    <w:rsid w:val="001122E1"/>
    <w:rsid w:val="00112338"/>
    <w:rsid w:val="00112A2F"/>
    <w:rsid w:val="00113C3C"/>
    <w:rsid w:val="00114679"/>
    <w:rsid w:val="00114EEF"/>
    <w:rsid w:val="0011515D"/>
    <w:rsid w:val="00116291"/>
    <w:rsid w:val="0011729B"/>
    <w:rsid w:val="001207BF"/>
    <w:rsid w:val="00121514"/>
    <w:rsid w:val="00122997"/>
    <w:rsid w:val="00123089"/>
    <w:rsid w:val="001234D3"/>
    <w:rsid w:val="00123A03"/>
    <w:rsid w:val="00130232"/>
    <w:rsid w:val="0013086F"/>
    <w:rsid w:val="00130A09"/>
    <w:rsid w:val="001312DB"/>
    <w:rsid w:val="001314D0"/>
    <w:rsid w:val="001324D9"/>
    <w:rsid w:val="00132E86"/>
    <w:rsid w:val="0013323E"/>
    <w:rsid w:val="00133A6B"/>
    <w:rsid w:val="00133CD4"/>
    <w:rsid w:val="00134EEB"/>
    <w:rsid w:val="00135712"/>
    <w:rsid w:val="001357D3"/>
    <w:rsid w:val="00136ED0"/>
    <w:rsid w:val="001373D1"/>
    <w:rsid w:val="0014223E"/>
    <w:rsid w:val="00142DC5"/>
    <w:rsid w:val="00143B96"/>
    <w:rsid w:val="001440C9"/>
    <w:rsid w:val="0014437E"/>
    <w:rsid w:val="00144AF6"/>
    <w:rsid w:val="001455E7"/>
    <w:rsid w:val="0014581C"/>
    <w:rsid w:val="00145BF3"/>
    <w:rsid w:val="0014667C"/>
    <w:rsid w:val="001466E1"/>
    <w:rsid w:val="001472B2"/>
    <w:rsid w:val="00152640"/>
    <w:rsid w:val="00152969"/>
    <w:rsid w:val="00152BF1"/>
    <w:rsid w:val="001530F6"/>
    <w:rsid w:val="00153DB3"/>
    <w:rsid w:val="00154BA2"/>
    <w:rsid w:val="00154D50"/>
    <w:rsid w:val="00155479"/>
    <w:rsid w:val="00155F9F"/>
    <w:rsid w:val="00156A48"/>
    <w:rsid w:val="00157A2E"/>
    <w:rsid w:val="00160210"/>
    <w:rsid w:val="00160DBD"/>
    <w:rsid w:val="00161198"/>
    <w:rsid w:val="00164AA3"/>
    <w:rsid w:val="00165B4D"/>
    <w:rsid w:val="00165D40"/>
    <w:rsid w:val="00166590"/>
    <w:rsid w:val="00166AC7"/>
    <w:rsid w:val="00166CBA"/>
    <w:rsid w:val="00167330"/>
    <w:rsid w:val="001677AE"/>
    <w:rsid w:val="00167F56"/>
    <w:rsid w:val="001708BF"/>
    <w:rsid w:val="001712D7"/>
    <w:rsid w:val="001720E7"/>
    <w:rsid w:val="00172A17"/>
    <w:rsid w:val="001734D8"/>
    <w:rsid w:val="0017688A"/>
    <w:rsid w:val="00176B8C"/>
    <w:rsid w:val="00176CAC"/>
    <w:rsid w:val="00180571"/>
    <w:rsid w:val="0018341D"/>
    <w:rsid w:val="00183C4C"/>
    <w:rsid w:val="00184B5B"/>
    <w:rsid w:val="00185FCC"/>
    <w:rsid w:val="001901BE"/>
    <w:rsid w:val="00190CE4"/>
    <w:rsid w:val="0019171E"/>
    <w:rsid w:val="00192052"/>
    <w:rsid w:val="00192980"/>
    <w:rsid w:val="001935BC"/>
    <w:rsid w:val="00193B9E"/>
    <w:rsid w:val="0019541A"/>
    <w:rsid w:val="00197B65"/>
    <w:rsid w:val="00197D9B"/>
    <w:rsid w:val="001A162D"/>
    <w:rsid w:val="001A165B"/>
    <w:rsid w:val="001A217C"/>
    <w:rsid w:val="001A3D84"/>
    <w:rsid w:val="001A60B6"/>
    <w:rsid w:val="001A7482"/>
    <w:rsid w:val="001A7B52"/>
    <w:rsid w:val="001A7C8A"/>
    <w:rsid w:val="001B0DD5"/>
    <w:rsid w:val="001B12EE"/>
    <w:rsid w:val="001B2D47"/>
    <w:rsid w:val="001B31E4"/>
    <w:rsid w:val="001B32AF"/>
    <w:rsid w:val="001B424F"/>
    <w:rsid w:val="001B4F0A"/>
    <w:rsid w:val="001B582B"/>
    <w:rsid w:val="001B6A42"/>
    <w:rsid w:val="001B6E09"/>
    <w:rsid w:val="001B7275"/>
    <w:rsid w:val="001C004B"/>
    <w:rsid w:val="001C04CA"/>
    <w:rsid w:val="001C0652"/>
    <w:rsid w:val="001C14E3"/>
    <w:rsid w:val="001C1F1F"/>
    <w:rsid w:val="001C2E0B"/>
    <w:rsid w:val="001C3B54"/>
    <w:rsid w:val="001C3FEA"/>
    <w:rsid w:val="001C43D2"/>
    <w:rsid w:val="001C43E1"/>
    <w:rsid w:val="001C4841"/>
    <w:rsid w:val="001C54F0"/>
    <w:rsid w:val="001C5874"/>
    <w:rsid w:val="001C5C86"/>
    <w:rsid w:val="001C6B09"/>
    <w:rsid w:val="001C6F6A"/>
    <w:rsid w:val="001D1083"/>
    <w:rsid w:val="001D2848"/>
    <w:rsid w:val="001D3522"/>
    <w:rsid w:val="001D4CCE"/>
    <w:rsid w:val="001E039A"/>
    <w:rsid w:val="001E2C93"/>
    <w:rsid w:val="001E333B"/>
    <w:rsid w:val="001E33B4"/>
    <w:rsid w:val="001E3487"/>
    <w:rsid w:val="001E5F23"/>
    <w:rsid w:val="001E7ABF"/>
    <w:rsid w:val="001E7C74"/>
    <w:rsid w:val="001F410A"/>
    <w:rsid w:val="001F5109"/>
    <w:rsid w:val="001F5605"/>
    <w:rsid w:val="001F6321"/>
    <w:rsid w:val="001F7786"/>
    <w:rsid w:val="001F791C"/>
    <w:rsid w:val="002032BA"/>
    <w:rsid w:val="00203F50"/>
    <w:rsid w:val="0020421E"/>
    <w:rsid w:val="00204A09"/>
    <w:rsid w:val="00205B5E"/>
    <w:rsid w:val="002063F8"/>
    <w:rsid w:val="002110A7"/>
    <w:rsid w:val="00211BF6"/>
    <w:rsid w:val="002125C2"/>
    <w:rsid w:val="0021337D"/>
    <w:rsid w:val="00214650"/>
    <w:rsid w:val="00214DA1"/>
    <w:rsid w:val="00216420"/>
    <w:rsid w:val="002200CD"/>
    <w:rsid w:val="00220B3B"/>
    <w:rsid w:val="00222E42"/>
    <w:rsid w:val="00222F07"/>
    <w:rsid w:val="002244FB"/>
    <w:rsid w:val="00226D39"/>
    <w:rsid w:val="0022708A"/>
    <w:rsid w:val="002279B5"/>
    <w:rsid w:val="00230417"/>
    <w:rsid w:val="00231E13"/>
    <w:rsid w:val="00233861"/>
    <w:rsid w:val="002339B7"/>
    <w:rsid w:val="00233FF0"/>
    <w:rsid w:val="00234238"/>
    <w:rsid w:val="00234609"/>
    <w:rsid w:val="0023505D"/>
    <w:rsid w:val="0023598D"/>
    <w:rsid w:val="00235B15"/>
    <w:rsid w:val="00235D11"/>
    <w:rsid w:val="00235F87"/>
    <w:rsid w:val="00237692"/>
    <w:rsid w:val="00240E2F"/>
    <w:rsid w:val="002430A3"/>
    <w:rsid w:val="0024421C"/>
    <w:rsid w:val="002469B0"/>
    <w:rsid w:val="002477D2"/>
    <w:rsid w:val="002479FD"/>
    <w:rsid w:val="00247D18"/>
    <w:rsid w:val="002505DD"/>
    <w:rsid w:val="00250F03"/>
    <w:rsid w:val="00251440"/>
    <w:rsid w:val="00253EFE"/>
    <w:rsid w:val="00254A41"/>
    <w:rsid w:val="00255C63"/>
    <w:rsid w:val="00255E76"/>
    <w:rsid w:val="00256D81"/>
    <w:rsid w:val="002570BB"/>
    <w:rsid w:val="00261D73"/>
    <w:rsid w:val="00261DEB"/>
    <w:rsid w:val="002621FD"/>
    <w:rsid w:val="00264F64"/>
    <w:rsid w:val="00266CA4"/>
    <w:rsid w:val="00267701"/>
    <w:rsid w:val="00267B3B"/>
    <w:rsid w:val="00271118"/>
    <w:rsid w:val="0027187D"/>
    <w:rsid w:val="002720A0"/>
    <w:rsid w:val="0027244D"/>
    <w:rsid w:val="0027479E"/>
    <w:rsid w:val="00274A67"/>
    <w:rsid w:val="00276329"/>
    <w:rsid w:val="00277846"/>
    <w:rsid w:val="00277BEA"/>
    <w:rsid w:val="002829D6"/>
    <w:rsid w:val="0028310E"/>
    <w:rsid w:val="00286661"/>
    <w:rsid w:val="00287973"/>
    <w:rsid w:val="00287C57"/>
    <w:rsid w:val="00290048"/>
    <w:rsid w:val="0029009F"/>
    <w:rsid w:val="00290F9B"/>
    <w:rsid w:val="002910C4"/>
    <w:rsid w:val="00291ADA"/>
    <w:rsid w:val="00292EBD"/>
    <w:rsid w:val="0029391B"/>
    <w:rsid w:val="00295123"/>
    <w:rsid w:val="00295813"/>
    <w:rsid w:val="00295E93"/>
    <w:rsid w:val="0029719D"/>
    <w:rsid w:val="00297F9B"/>
    <w:rsid w:val="002A3ABA"/>
    <w:rsid w:val="002A3D57"/>
    <w:rsid w:val="002A4100"/>
    <w:rsid w:val="002A448D"/>
    <w:rsid w:val="002A51A4"/>
    <w:rsid w:val="002A5FE6"/>
    <w:rsid w:val="002A632F"/>
    <w:rsid w:val="002A6E2D"/>
    <w:rsid w:val="002B029A"/>
    <w:rsid w:val="002B13DD"/>
    <w:rsid w:val="002B261A"/>
    <w:rsid w:val="002B2C13"/>
    <w:rsid w:val="002B41CB"/>
    <w:rsid w:val="002B657B"/>
    <w:rsid w:val="002B706E"/>
    <w:rsid w:val="002B7DCA"/>
    <w:rsid w:val="002C0A18"/>
    <w:rsid w:val="002C10FF"/>
    <w:rsid w:val="002C17C2"/>
    <w:rsid w:val="002C18C4"/>
    <w:rsid w:val="002C259A"/>
    <w:rsid w:val="002C426E"/>
    <w:rsid w:val="002C4C25"/>
    <w:rsid w:val="002C5B3C"/>
    <w:rsid w:val="002C794F"/>
    <w:rsid w:val="002D01C1"/>
    <w:rsid w:val="002D22F4"/>
    <w:rsid w:val="002D2841"/>
    <w:rsid w:val="002D2EE6"/>
    <w:rsid w:val="002D2FEF"/>
    <w:rsid w:val="002D3226"/>
    <w:rsid w:val="002D4AB3"/>
    <w:rsid w:val="002D4AE5"/>
    <w:rsid w:val="002D5D73"/>
    <w:rsid w:val="002D6A41"/>
    <w:rsid w:val="002D7166"/>
    <w:rsid w:val="002D7F5F"/>
    <w:rsid w:val="002E0FEA"/>
    <w:rsid w:val="002E1A9B"/>
    <w:rsid w:val="002E2212"/>
    <w:rsid w:val="002E29EF"/>
    <w:rsid w:val="002E2D73"/>
    <w:rsid w:val="002E5653"/>
    <w:rsid w:val="002E585F"/>
    <w:rsid w:val="002E698C"/>
    <w:rsid w:val="002E6BFF"/>
    <w:rsid w:val="002E7909"/>
    <w:rsid w:val="002E7A44"/>
    <w:rsid w:val="002E7DD3"/>
    <w:rsid w:val="002E7DF2"/>
    <w:rsid w:val="002F1987"/>
    <w:rsid w:val="002F1B0E"/>
    <w:rsid w:val="002F3C9A"/>
    <w:rsid w:val="002F4025"/>
    <w:rsid w:val="002F48A5"/>
    <w:rsid w:val="002F5036"/>
    <w:rsid w:val="002F51A7"/>
    <w:rsid w:val="002F7DD5"/>
    <w:rsid w:val="00300202"/>
    <w:rsid w:val="00300431"/>
    <w:rsid w:val="003009E6"/>
    <w:rsid w:val="00301074"/>
    <w:rsid w:val="003019BE"/>
    <w:rsid w:val="0030222B"/>
    <w:rsid w:val="00303345"/>
    <w:rsid w:val="003039CB"/>
    <w:rsid w:val="00303E14"/>
    <w:rsid w:val="00305CA5"/>
    <w:rsid w:val="003060DD"/>
    <w:rsid w:val="00307685"/>
    <w:rsid w:val="0031233A"/>
    <w:rsid w:val="0031241F"/>
    <w:rsid w:val="00315B0D"/>
    <w:rsid w:val="00317A44"/>
    <w:rsid w:val="003207E2"/>
    <w:rsid w:val="00320A50"/>
    <w:rsid w:val="00321EA8"/>
    <w:rsid w:val="00323C56"/>
    <w:rsid w:val="00323DE6"/>
    <w:rsid w:val="003243AC"/>
    <w:rsid w:val="00324C73"/>
    <w:rsid w:val="00326191"/>
    <w:rsid w:val="0032721D"/>
    <w:rsid w:val="00327453"/>
    <w:rsid w:val="003326C3"/>
    <w:rsid w:val="00332A17"/>
    <w:rsid w:val="00332A91"/>
    <w:rsid w:val="003330A3"/>
    <w:rsid w:val="0033383A"/>
    <w:rsid w:val="003351F6"/>
    <w:rsid w:val="003353BC"/>
    <w:rsid w:val="00335EF6"/>
    <w:rsid w:val="003369EE"/>
    <w:rsid w:val="00336A3A"/>
    <w:rsid w:val="00337793"/>
    <w:rsid w:val="00341AF5"/>
    <w:rsid w:val="003420AD"/>
    <w:rsid w:val="00342603"/>
    <w:rsid w:val="003429E6"/>
    <w:rsid w:val="00343F8D"/>
    <w:rsid w:val="0034432D"/>
    <w:rsid w:val="003445AA"/>
    <w:rsid w:val="00345295"/>
    <w:rsid w:val="00345B58"/>
    <w:rsid w:val="00346070"/>
    <w:rsid w:val="00350FAB"/>
    <w:rsid w:val="003518A1"/>
    <w:rsid w:val="003570F5"/>
    <w:rsid w:val="00357B08"/>
    <w:rsid w:val="00357F51"/>
    <w:rsid w:val="00360EEF"/>
    <w:rsid w:val="00363374"/>
    <w:rsid w:val="003639C7"/>
    <w:rsid w:val="0036635F"/>
    <w:rsid w:val="003668A6"/>
    <w:rsid w:val="003672AC"/>
    <w:rsid w:val="00367643"/>
    <w:rsid w:val="00370663"/>
    <w:rsid w:val="00370871"/>
    <w:rsid w:val="00370F44"/>
    <w:rsid w:val="00371110"/>
    <w:rsid w:val="00371FF0"/>
    <w:rsid w:val="00372F0D"/>
    <w:rsid w:val="00373D5F"/>
    <w:rsid w:val="0037449B"/>
    <w:rsid w:val="00375419"/>
    <w:rsid w:val="00375A12"/>
    <w:rsid w:val="00376AC2"/>
    <w:rsid w:val="00376B21"/>
    <w:rsid w:val="00376B4C"/>
    <w:rsid w:val="00380911"/>
    <w:rsid w:val="00380A7E"/>
    <w:rsid w:val="003826FD"/>
    <w:rsid w:val="00382733"/>
    <w:rsid w:val="00382AF8"/>
    <w:rsid w:val="003833DF"/>
    <w:rsid w:val="00383749"/>
    <w:rsid w:val="0038507E"/>
    <w:rsid w:val="00385242"/>
    <w:rsid w:val="00385D2C"/>
    <w:rsid w:val="00386F0C"/>
    <w:rsid w:val="003871B7"/>
    <w:rsid w:val="00387997"/>
    <w:rsid w:val="00391A63"/>
    <w:rsid w:val="00391FF9"/>
    <w:rsid w:val="00393C81"/>
    <w:rsid w:val="003947A7"/>
    <w:rsid w:val="003949BF"/>
    <w:rsid w:val="00395360"/>
    <w:rsid w:val="00395B5E"/>
    <w:rsid w:val="003977D8"/>
    <w:rsid w:val="00397AB7"/>
    <w:rsid w:val="003A01EE"/>
    <w:rsid w:val="003A0463"/>
    <w:rsid w:val="003A04EC"/>
    <w:rsid w:val="003A2124"/>
    <w:rsid w:val="003A21CB"/>
    <w:rsid w:val="003A35C4"/>
    <w:rsid w:val="003A43B7"/>
    <w:rsid w:val="003A4FA9"/>
    <w:rsid w:val="003A52C7"/>
    <w:rsid w:val="003A79A3"/>
    <w:rsid w:val="003B023D"/>
    <w:rsid w:val="003B3904"/>
    <w:rsid w:val="003B3DBF"/>
    <w:rsid w:val="003B5C0F"/>
    <w:rsid w:val="003C25FB"/>
    <w:rsid w:val="003C305E"/>
    <w:rsid w:val="003C3872"/>
    <w:rsid w:val="003C587C"/>
    <w:rsid w:val="003C5D6F"/>
    <w:rsid w:val="003D08B7"/>
    <w:rsid w:val="003D0EF6"/>
    <w:rsid w:val="003D176E"/>
    <w:rsid w:val="003D2FB6"/>
    <w:rsid w:val="003D5116"/>
    <w:rsid w:val="003D5438"/>
    <w:rsid w:val="003D77DE"/>
    <w:rsid w:val="003E0180"/>
    <w:rsid w:val="003E1EBB"/>
    <w:rsid w:val="003E214E"/>
    <w:rsid w:val="003E2957"/>
    <w:rsid w:val="003E58D2"/>
    <w:rsid w:val="003F084E"/>
    <w:rsid w:val="003F0AC7"/>
    <w:rsid w:val="003F2D0D"/>
    <w:rsid w:val="003F38BC"/>
    <w:rsid w:val="003F3A5C"/>
    <w:rsid w:val="003F418E"/>
    <w:rsid w:val="003F543A"/>
    <w:rsid w:val="003F588E"/>
    <w:rsid w:val="003F5E88"/>
    <w:rsid w:val="003F6ADC"/>
    <w:rsid w:val="003F7BE3"/>
    <w:rsid w:val="004008EF"/>
    <w:rsid w:val="00400C62"/>
    <w:rsid w:val="004011E6"/>
    <w:rsid w:val="00402B6E"/>
    <w:rsid w:val="00403FDB"/>
    <w:rsid w:val="00404928"/>
    <w:rsid w:val="00407B3D"/>
    <w:rsid w:val="00410039"/>
    <w:rsid w:val="00410EFC"/>
    <w:rsid w:val="004118A5"/>
    <w:rsid w:val="004125DA"/>
    <w:rsid w:val="004125DD"/>
    <w:rsid w:val="004125FF"/>
    <w:rsid w:val="00413211"/>
    <w:rsid w:val="00414766"/>
    <w:rsid w:val="00415205"/>
    <w:rsid w:val="0041530C"/>
    <w:rsid w:val="0041608E"/>
    <w:rsid w:val="00417350"/>
    <w:rsid w:val="0042075D"/>
    <w:rsid w:val="0042205E"/>
    <w:rsid w:val="00422D2F"/>
    <w:rsid w:val="00426333"/>
    <w:rsid w:val="00426994"/>
    <w:rsid w:val="004279AA"/>
    <w:rsid w:val="0043069E"/>
    <w:rsid w:val="00432AB3"/>
    <w:rsid w:val="00433D24"/>
    <w:rsid w:val="004340DB"/>
    <w:rsid w:val="00434AD2"/>
    <w:rsid w:val="00435158"/>
    <w:rsid w:val="00435445"/>
    <w:rsid w:val="0043583F"/>
    <w:rsid w:val="0043772D"/>
    <w:rsid w:val="00441687"/>
    <w:rsid w:val="004417B9"/>
    <w:rsid w:val="00441BB0"/>
    <w:rsid w:val="0044201E"/>
    <w:rsid w:val="00442884"/>
    <w:rsid w:val="00443CB6"/>
    <w:rsid w:val="00446D4A"/>
    <w:rsid w:val="00447BAC"/>
    <w:rsid w:val="00447CC3"/>
    <w:rsid w:val="0045060E"/>
    <w:rsid w:val="00452318"/>
    <w:rsid w:val="00452A0E"/>
    <w:rsid w:val="00452F19"/>
    <w:rsid w:val="004535D1"/>
    <w:rsid w:val="00453C35"/>
    <w:rsid w:val="004543E9"/>
    <w:rsid w:val="00455470"/>
    <w:rsid w:val="00455CE7"/>
    <w:rsid w:val="004561E3"/>
    <w:rsid w:val="004567E6"/>
    <w:rsid w:val="00460BC1"/>
    <w:rsid w:val="0046124C"/>
    <w:rsid w:val="00462A35"/>
    <w:rsid w:val="0046343E"/>
    <w:rsid w:val="00466645"/>
    <w:rsid w:val="0046723C"/>
    <w:rsid w:val="00467484"/>
    <w:rsid w:val="0046794A"/>
    <w:rsid w:val="00470789"/>
    <w:rsid w:val="00474EB2"/>
    <w:rsid w:val="004764E7"/>
    <w:rsid w:val="00480077"/>
    <w:rsid w:val="00481276"/>
    <w:rsid w:val="00485C11"/>
    <w:rsid w:val="0048608A"/>
    <w:rsid w:val="0048775D"/>
    <w:rsid w:val="00487DBC"/>
    <w:rsid w:val="00487DF3"/>
    <w:rsid w:val="0049113F"/>
    <w:rsid w:val="00491842"/>
    <w:rsid w:val="00491C5F"/>
    <w:rsid w:val="00492265"/>
    <w:rsid w:val="00492597"/>
    <w:rsid w:val="004941D7"/>
    <w:rsid w:val="00494610"/>
    <w:rsid w:val="00494709"/>
    <w:rsid w:val="00495F3A"/>
    <w:rsid w:val="00495FBB"/>
    <w:rsid w:val="00497226"/>
    <w:rsid w:val="004A048B"/>
    <w:rsid w:val="004A158E"/>
    <w:rsid w:val="004A193C"/>
    <w:rsid w:val="004A24D8"/>
    <w:rsid w:val="004A2B0D"/>
    <w:rsid w:val="004A3485"/>
    <w:rsid w:val="004A4B9F"/>
    <w:rsid w:val="004A6165"/>
    <w:rsid w:val="004A7B73"/>
    <w:rsid w:val="004B04D4"/>
    <w:rsid w:val="004B0F70"/>
    <w:rsid w:val="004C153E"/>
    <w:rsid w:val="004C18B6"/>
    <w:rsid w:val="004C1CA1"/>
    <w:rsid w:val="004C681E"/>
    <w:rsid w:val="004C6C44"/>
    <w:rsid w:val="004C74C3"/>
    <w:rsid w:val="004C7A58"/>
    <w:rsid w:val="004D1866"/>
    <w:rsid w:val="004D2303"/>
    <w:rsid w:val="004D2629"/>
    <w:rsid w:val="004D309D"/>
    <w:rsid w:val="004D3E66"/>
    <w:rsid w:val="004D3FB2"/>
    <w:rsid w:val="004D46A6"/>
    <w:rsid w:val="004D4975"/>
    <w:rsid w:val="004D4A54"/>
    <w:rsid w:val="004D6761"/>
    <w:rsid w:val="004D6DE2"/>
    <w:rsid w:val="004D709A"/>
    <w:rsid w:val="004D7165"/>
    <w:rsid w:val="004D76FF"/>
    <w:rsid w:val="004E2F41"/>
    <w:rsid w:val="004E4BD9"/>
    <w:rsid w:val="004E62B3"/>
    <w:rsid w:val="004E63BD"/>
    <w:rsid w:val="004E65F9"/>
    <w:rsid w:val="004E6951"/>
    <w:rsid w:val="004E73FD"/>
    <w:rsid w:val="004E7602"/>
    <w:rsid w:val="004F1DE7"/>
    <w:rsid w:val="004F261F"/>
    <w:rsid w:val="004F26A9"/>
    <w:rsid w:val="004F3BD3"/>
    <w:rsid w:val="004F53AC"/>
    <w:rsid w:val="004F54F6"/>
    <w:rsid w:val="004F5BBC"/>
    <w:rsid w:val="004F705E"/>
    <w:rsid w:val="0050262C"/>
    <w:rsid w:val="00502F97"/>
    <w:rsid w:val="005037D5"/>
    <w:rsid w:val="0050439E"/>
    <w:rsid w:val="00504883"/>
    <w:rsid w:val="00504D20"/>
    <w:rsid w:val="00507D35"/>
    <w:rsid w:val="00512FE1"/>
    <w:rsid w:val="00514F06"/>
    <w:rsid w:val="005160BD"/>
    <w:rsid w:val="005164AD"/>
    <w:rsid w:val="00516C78"/>
    <w:rsid w:val="005173AE"/>
    <w:rsid w:val="00520078"/>
    <w:rsid w:val="00520294"/>
    <w:rsid w:val="00520A64"/>
    <w:rsid w:val="005215FA"/>
    <w:rsid w:val="00522AA5"/>
    <w:rsid w:val="00522F68"/>
    <w:rsid w:val="005232A0"/>
    <w:rsid w:val="00524E1E"/>
    <w:rsid w:val="00525003"/>
    <w:rsid w:val="0052619A"/>
    <w:rsid w:val="00526908"/>
    <w:rsid w:val="00530B3C"/>
    <w:rsid w:val="00531620"/>
    <w:rsid w:val="005320B9"/>
    <w:rsid w:val="00532553"/>
    <w:rsid w:val="005326CE"/>
    <w:rsid w:val="005328AD"/>
    <w:rsid w:val="00534CEF"/>
    <w:rsid w:val="00535318"/>
    <w:rsid w:val="00535AF0"/>
    <w:rsid w:val="00536065"/>
    <w:rsid w:val="0053613F"/>
    <w:rsid w:val="0053654E"/>
    <w:rsid w:val="00536640"/>
    <w:rsid w:val="005369CB"/>
    <w:rsid w:val="00537977"/>
    <w:rsid w:val="00540094"/>
    <w:rsid w:val="0054145C"/>
    <w:rsid w:val="00542764"/>
    <w:rsid w:val="00542E2D"/>
    <w:rsid w:val="005439BA"/>
    <w:rsid w:val="0054593E"/>
    <w:rsid w:val="005460EC"/>
    <w:rsid w:val="00546487"/>
    <w:rsid w:val="00546849"/>
    <w:rsid w:val="00547450"/>
    <w:rsid w:val="005478E8"/>
    <w:rsid w:val="005521F2"/>
    <w:rsid w:val="005529C4"/>
    <w:rsid w:val="005552DF"/>
    <w:rsid w:val="0055631A"/>
    <w:rsid w:val="00560297"/>
    <w:rsid w:val="00563D7B"/>
    <w:rsid w:val="00564380"/>
    <w:rsid w:val="00565306"/>
    <w:rsid w:val="005679B8"/>
    <w:rsid w:val="005700EB"/>
    <w:rsid w:val="0057131A"/>
    <w:rsid w:val="005713A5"/>
    <w:rsid w:val="00572BF9"/>
    <w:rsid w:val="00573027"/>
    <w:rsid w:val="005731FF"/>
    <w:rsid w:val="00573291"/>
    <w:rsid w:val="00574B1D"/>
    <w:rsid w:val="005764D4"/>
    <w:rsid w:val="00576A38"/>
    <w:rsid w:val="0057745E"/>
    <w:rsid w:val="00577528"/>
    <w:rsid w:val="00582463"/>
    <w:rsid w:val="00584D36"/>
    <w:rsid w:val="00585BEA"/>
    <w:rsid w:val="00586842"/>
    <w:rsid w:val="00587000"/>
    <w:rsid w:val="0058721C"/>
    <w:rsid w:val="005876A6"/>
    <w:rsid w:val="00587B2B"/>
    <w:rsid w:val="0059128F"/>
    <w:rsid w:val="00591CD0"/>
    <w:rsid w:val="00591FB3"/>
    <w:rsid w:val="00592968"/>
    <w:rsid w:val="00593507"/>
    <w:rsid w:val="005944BD"/>
    <w:rsid w:val="00594688"/>
    <w:rsid w:val="00594D3F"/>
    <w:rsid w:val="00594EB7"/>
    <w:rsid w:val="005955E0"/>
    <w:rsid w:val="005964B0"/>
    <w:rsid w:val="005A0442"/>
    <w:rsid w:val="005A1274"/>
    <w:rsid w:val="005A2F7F"/>
    <w:rsid w:val="005A33C3"/>
    <w:rsid w:val="005A4AEA"/>
    <w:rsid w:val="005A4C4B"/>
    <w:rsid w:val="005A720A"/>
    <w:rsid w:val="005A7D80"/>
    <w:rsid w:val="005B0E89"/>
    <w:rsid w:val="005B1ECC"/>
    <w:rsid w:val="005C1BBA"/>
    <w:rsid w:val="005C28D4"/>
    <w:rsid w:val="005C30C1"/>
    <w:rsid w:val="005C38DC"/>
    <w:rsid w:val="005C403B"/>
    <w:rsid w:val="005C5315"/>
    <w:rsid w:val="005C5881"/>
    <w:rsid w:val="005C5C55"/>
    <w:rsid w:val="005D1676"/>
    <w:rsid w:val="005D4420"/>
    <w:rsid w:val="005D53F4"/>
    <w:rsid w:val="005D603C"/>
    <w:rsid w:val="005D6978"/>
    <w:rsid w:val="005E11DC"/>
    <w:rsid w:val="005E4DD1"/>
    <w:rsid w:val="005E5088"/>
    <w:rsid w:val="005E539A"/>
    <w:rsid w:val="005E67C6"/>
    <w:rsid w:val="005E6F1C"/>
    <w:rsid w:val="005E780D"/>
    <w:rsid w:val="005F03F5"/>
    <w:rsid w:val="005F0776"/>
    <w:rsid w:val="005F0DDC"/>
    <w:rsid w:val="005F265A"/>
    <w:rsid w:val="005F2A34"/>
    <w:rsid w:val="005F2E35"/>
    <w:rsid w:val="005F3A74"/>
    <w:rsid w:val="005F4B0A"/>
    <w:rsid w:val="005F4C90"/>
    <w:rsid w:val="005F548C"/>
    <w:rsid w:val="005F59C2"/>
    <w:rsid w:val="005F5D0D"/>
    <w:rsid w:val="00600122"/>
    <w:rsid w:val="006012E8"/>
    <w:rsid w:val="00603114"/>
    <w:rsid w:val="00603342"/>
    <w:rsid w:val="00604898"/>
    <w:rsid w:val="00605AED"/>
    <w:rsid w:val="006064AE"/>
    <w:rsid w:val="00606B1C"/>
    <w:rsid w:val="0061334A"/>
    <w:rsid w:val="00613C52"/>
    <w:rsid w:val="0061463F"/>
    <w:rsid w:val="006149AC"/>
    <w:rsid w:val="00614DF8"/>
    <w:rsid w:val="0061529C"/>
    <w:rsid w:val="0061534B"/>
    <w:rsid w:val="006219ED"/>
    <w:rsid w:val="00621F3E"/>
    <w:rsid w:val="006221ED"/>
    <w:rsid w:val="0062227B"/>
    <w:rsid w:val="006253FB"/>
    <w:rsid w:val="006255C5"/>
    <w:rsid w:val="00625CC9"/>
    <w:rsid w:val="00625DEA"/>
    <w:rsid w:val="00626C96"/>
    <w:rsid w:val="00627031"/>
    <w:rsid w:val="006275BE"/>
    <w:rsid w:val="006277A2"/>
    <w:rsid w:val="00627C7E"/>
    <w:rsid w:val="00632825"/>
    <w:rsid w:val="00632B9D"/>
    <w:rsid w:val="006338F5"/>
    <w:rsid w:val="00633C72"/>
    <w:rsid w:val="00634D1B"/>
    <w:rsid w:val="00636D0B"/>
    <w:rsid w:val="006379C0"/>
    <w:rsid w:val="00640F06"/>
    <w:rsid w:val="0064228C"/>
    <w:rsid w:val="006425FA"/>
    <w:rsid w:val="00643D31"/>
    <w:rsid w:val="0064474C"/>
    <w:rsid w:val="00645578"/>
    <w:rsid w:val="0064579C"/>
    <w:rsid w:val="00645D10"/>
    <w:rsid w:val="00646E9E"/>
    <w:rsid w:val="00650CC5"/>
    <w:rsid w:val="00650DEE"/>
    <w:rsid w:val="00651FEA"/>
    <w:rsid w:val="006529A7"/>
    <w:rsid w:val="00652D02"/>
    <w:rsid w:val="00652FB1"/>
    <w:rsid w:val="00653F03"/>
    <w:rsid w:val="006546C0"/>
    <w:rsid w:val="00654FEE"/>
    <w:rsid w:val="00655869"/>
    <w:rsid w:val="00655A6D"/>
    <w:rsid w:val="00655AEE"/>
    <w:rsid w:val="0065741C"/>
    <w:rsid w:val="00657632"/>
    <w:rsid w:val="00660CB2"/>
    <w:rsid w:val="00661FB1"/>
    <w:rsid w:val="006623AD"/>
    <w:rsid w:val="00663EBD"/>
    <w:rsid w:val="00664D7A"/>
    <w:rsid w:val="00665FD7"/>
    <w:rsid w:val="00666CDE"/>
    <w:rsid w:val="006672BF"/>
    <w:rsid w:val="00667B6C"/>
    <w:rsid w:val="006717FE"/>
    <w:rsid w:val="00672A20"/>
    <w:rsid w:val="00672BEE"/>
    <w:rsid w:val="006737C6"/>
    <w:rsid w:val="00674132"/>
    <w:rsid w:val="00676810"/>
    <w:rsid w:val="00677572"/>
    <w:rsid w:val="006803A9"/>
    <w:rsid w:val="00680FF0"/>
    <w:rsid w:val="006814AD"/>
    <w:rsid w:val="006838FA"/>
    <w:rsid w:val="00683F54"/>
    <w:rsid w:val="006842B0"/>
    <w:rsid w:val="006845D4"/>
    <w:rsid w:val="00684AD2"/>
    <w:rsid w:val="0068659A"/>
    <w:rsid w:val="00687CDE"/>
    <w:rsid w:val="00690B91"/>
    <w:rsid w:val="006931DA"/>
    <w:rsid w:val="00693F4B"/>
    <w:rsid w:val="0069575B"/>
    <w:rsid w:val="00696B1C"/>
    <w:rsid w:val="00697688"/>
    <w:rsid w:val="00697CBA"/>
    <w:rsid w:val="006A0C7F"/>
    <w:rsid w:val="006A1C71"/>
    <w:rsid w:val="006A2A20"/>
    <w:rsid w:val="006A33DE"/>
    <w:rsid w:val="006A4A8D"/>
    <w:rsid w:val="006A52EE"/>
    <w:rsid w:val="006A5420"/>
    <w:rsid w:val="006A6144"/>
    <w:rsid w:val="006A6968"/>
    <w:rsid w:val="006A6FA2"/>
    <w:rsid w:val="006A6FF7"/>
    <w:rsid w:val="006A7263"/>
    <w:rsid w:val="006A7BA4"/>
    <w:rsid w:val="006A7F8A"/>
    <w:rsid w:val="006B05EC"/>
    <w:rsid w:val="006B1485"/>
    <w:rsid w:val="006B2CB9"/>
    <w:rsid w:val="006B38FA"/>
    <w:rsid w:val="006B417C"/>
    <w:rsid w:val="006B41D1"/>
    <w:rsid w:val="006B4A2B"/>
    <w:rsid w:val="006B5623"/>
    <w:rsid w:val="006B649A"/>
    <w:rsid w:val="006B7834"/>
    <w:rsid w:val="006C039E"/>
    <w:rsid w:val="006C39D4"/>
    <w:rsid w:val="006C4119"/>
    <w:rsid w:val="006C601B"/>
    <w:rsid w:val="006D054A"/>
    <w:rsid w:val="006D0554"/>
    <w:rsid w:val="006D0A74"/>
    <w:rsid w:val="006D0D4B"/>
    <w:rsid w:val="006D147B"/>
    <w:rsid w:val="006D1AAD"/>
    <w:rsid w:val="006D1F93"/>
    <w:rsid w:val="006D3169"/>
    <w:rsid w:val="006D38BB"/>
    <w:rsid w:val="006D52FD"/>
    <w:rsid w:val="006D5CCA"/>
    <w:rsid w:val="006D653F"/>
    <w:rsid w:val="006D7761"/>
    <w:rsid w:val="006E12B4"/>
    <w:rsid w:val="006E2163"/>
    <w:rsid w:val="006E4894"/>
    <w:rsid w:val="006E4BF9"/>
    <w:rsid w:val="006E4E7D"/>
    <w:rsid w:val="006E55D4"/>
    <w:rsid w:val="006E5FD8"/>
    <w:rsid w:val="006E74BD"/>
    <w:rsid w:val="006F17FD"/>
    <w:rsid w:val="006F3D42"/>
    <w:rsid w:val="006F5A95"/>
    <w:rsid w:val="006F604A"/>
    <w:rsid w:val="006F6A4C"/>
    <w:rsid w:val="006F6B97"/>
    <w:rsid w:val="006F7BAB"/>
    <w:rsid w:val="0070038A"/>
    <w:rsid w:val="00700998"/>
    <w:rsid w:val="00700BC9"/>
    <w:rsid w:val="00702C18"/>
    <w:rsid w:val="00704208"/>
    <w:rsid w:val="007043B8"/>
    <w:rsid w:val="0070454A"/>
    <w:rsid w:val="00704F52"/>
    <w:rsid w:val="00705345"/>
    <w:rsid w:val="00705D54"/>
    <w:rsid w:val="00707E34"/>
    <w:rsid w:val="007109E5"/>
    <w:rsid w:val="00710B10"/>
    <w:rsid w:val="00711E94"/>
    <w:rsid w:val="00714725"/>
    <w:rsid w:val="00714C89"/>
    <w:rsid w:val="00715D76"/>
    <w:rsid w:val="0072042D"/>
    <w:rsid w:val="00720C3F"/>
    <w:rsid w:val="00722302"/>
    <w:rsid w:val="00722BC6"/>
    <w:rsid w:val="007236A0"/>
    <w:rsid w:val="007236E7"/>
    <w:rsid w:val="00725B23"/>
    <w:rsid w:val="00726DFF"/>
    <w:rsid w:val="00727206"/>
    <w:rsid w:val="00731997"/>
    <w:rsid w:val="00732F31"/>
    <w:rsid w:val="0073310A"/>
    <w:rsid w:val="007335C7"/>
    <w:rsid w:val="00733A57"/>
    <w:rsid w:val="007351B2"/>
    <w:rsid w:val="007372F7"/>
    <w:rsid w:val="007401D6"/>
    <w:rsid w:val="00741E42"/>
    <w:rsid w:val="007422FD"/>
    <w:rsid w:val="007425D5"/>
    <w:rsid w:val="00743217"/>
    <w:rsid w:val="00743AEC"/>
    <w:rsid w:val="00744C80"/>
    <w:rsid w:val="00746C86"/>
    <w:rsid w:val="0074750A"/>
    <w:rsid w:val="007503EC"/>
    <w:rsid w:val="007527FD"/>
    <w:rsid w:val="00752BDA"/>
    <w:rsid w:val="0075337D"/>
    <w:rsid w:val="007552AB"/>
    <w:rsid w:val="00755BF9"/>
    <w:rsid w:val="007605F0"/>
    <w:rsid w:val="007618A0"/>
    <w:rsid w:val="00761C28"/>
    <w:rsid w:val="00761F08"/>
    <w:rsid w:val="0076490B"/>
    <w:rsid w:val="00765B21"/>
    <w:rsid w:val="00766267"/>
    <w:rsid w:val="00767326"/>
    <w:rsid w:val="00767985"/>
    <w:rsid w:val="00767F5F"/>
    <w:rsid w:val="0077029A"/>
    <w:rsid w:val="0077070C"/>
    <w:rsid w:val="0077090E"/>
    <w:rsid w:val="00771888"/>
    <w:rsid w:val="00771A6F"/>
    <w:rsid w:val="00772132"/>
    <w:rsid w:val="00773808"/>
    <w:rsid w:val="007740B3"/>
    <w:rsid w:val="00780544"/>
    <w:rsid w:val="00783714"/>
    <w:rsid w:val="00784483"/>
    <w:rsid w:val="00785541"/>
    <w:rsid w:val="00786646"/>
    <w:rsid w:val="007867C7"/>
    <w:rsid w:val="00786F3E"/>
    <w:rsid w:val="0078707C"/>
    <w:rsid w:val="00787547"/>
    <w:rsid w:val="007878C9"/>
    <w:rsid w:val="00791179"/>
    <w:rsid w:val="0079120E"/>
    <w:rsid w:val="007916F2"/>
    <w:rsid w:val="007927EC"/>
    <w:rsid w:val="00792A44"/>
    <w:rsid w:val="007946FF"/>
    <w:rsid w:val="007962A3"/>
    <w:rsid w:val="00797A7F"/>
    <w:rsid w:val="007A1127"/>
    <w:rsid w:val="007A3FAC"/>
    <w:rsid w:val="007A5AA4"/>
    <w:rsid w:val="007B0C50"/>
    <w:rsid w:val="007B1A94"/>
    <w:rsid w:val="007B3182"/>
    <w:rsid w:val="007B3233"/>
    <w:rsid w:val="007B3645"/>
    <w:rsid w:val="007B3967"/>
    <w:rsid w:val="007B3ED4"/>
    <w:rsid w:val="007B5386"/>
    <w:rsid w:val="007B5C6D"/>
    <w:rsid w:val="007B722A"/>
    <w:rsid w:val="007C0312"/>
    <w:rsid w:val="007C14D1"/>
    <w:rsid w:val="007C165F"/>
    <w:rsid w:val="007C1F29"/>
    <w:rsid w:val="007C3C46"/>
    <w:rsid w:val="007C5723"/>
    <w:rsid w:val="007C6C6D"/>
    <w:rsid w:val="007D2731"/>
    <w:rsid w:val="007D2D40"/>
    <w:rsid w:val="007D55AA"/>
    <w:rsid w:val="007D6105"/>
    <w:rsid w:val="007D65BC"/>
    <w:rsid w:val="007D7452"/>
    <w:rsid w:val="007D76ED"/>
    <w:rsid w:val="007D7914"/>
    <w:rsid w:val="007D799E"/>
    <w:rsid w:val="007E0713"/>
    <w:rsid w:val="007E0F8D"/>
    <w:rsid w:val="007E2F5F"/>
    <w:rsid w:val="007E49D6"/>
    <w:rsid w:val="007E4CAD"/>
    <w:rsid w:val="007E6E7E"/>
    <w:rsid w:val="007E7702"/>
    <w:rsid w:val="007F1166"/>
    <w:rsid w:val="007F223C"/>
    <w:rsid w:val="007F2F46"/>
    <w:rsid w:val="007F3B32"/>
    <w:rsid w:val="007F4C45"/>
    <w:rsid w:val="007F5279"/>
    <w:rsid w:val="007F601D"/>
    <w:rsid w:val="007F6CC3"/>
    <w:rsid w:val="007F789A"/>
    <w:rsid w:val="00801235"/>
    <w:rsid w:val="0080167B"/>
    <w:rsid w:val="0080184F"/>
    <w:rsid w:val="00801A42"/>
    <w:rsid w:val="00802BC0"/>
    <w:rsid w:val="0080331C"/>
    <w:rsid w:val="00803882"/>
    <w:rsid w:val="0080437A"/>
    <w:rsid w:val="00804647"/>
    <w:rsid w:val="00804B92"/>
    <w:rsid w:val="0080523D"/>
    <w:rsid w:val="00805B27"/>
    <w:rsid w:val="008064F5"/>
    <w:rsid w:val="008074E5"/>
    <w:rsid w:val="00807627"/>
    <w:rsid w:val="008129CE"/>
    <w:rsid w:val="00813393"/>
    <w:rsid w:val="00813499"/>
    <w:rsid w:val="008135C1"/>
    <w:rsid w:val="00813C1A"/>
    <w:rsid w:val="00815405"/>
    <w:rsid w:val="008177A0"/>
    <w:rsid w:val="00817E8F"/>
    <w:rsid w:val="008205BA"/>
    <w:rsid w:val="00821C7D"/>
    <w:rsid w:val="00821E03"/>
    <w:rsid w:val="008229AE"/>
    <w:rsid w:val="00824DB8"/>
    <w:rsid w:val="008257FC"/>
    <w:rsid w:val="008259F6"/>
    <w:rsid w:val="00826370"/>
    <w:rsid w:val="008307EA"/>
    <w:rsid w:val="00831512"/>
    <w:rsid w:val="0083155B"/>
    <w:rsid w:val="008326EF"/>
    <w:rsid w:val="00833085"/>
    <w:rsid w:val="00833FDF"/>
    <w:rsid w:val="00835BC5"/>
    <w:rsid w:val="00835F95"/>
    <w:rsid w:val="0083691B"/>
    <w:rsid w:val="0083767B"/>
    <w:rsid w:val="00837FC5"/>
    <w:rsid w:val="00840832"/>
    <w:rsid w:val="00840D91"/>
    <w:rsid w:val="008415D9"/>
    <w:rsid w:val="008432F5"/>
    <w:rsid w:val="00843356"/>
    <w:rsid w:val="0084514C"/>
    <w:rsid w:val="00846667"/>
    <w:rsid w:val="00846821"/>
    <w:rsid w:val="00846EC5"/>
    <w:rsid w:val="008471DF"/>
    <w:rsid w:val="00847F72"/>
    <w:rsid w:val="00850881"/>
    <w:rsid w:val="00852503"/>
    <w:rsid w:val="00854B57"/>
    <w:rsid w:val="0085698D"/>
    <w:rsid w:val="00861AE2"/>
    <w:rsid w:val="00862997"/>
    <w:rsid w:val="008631DA"/>
    <w:rsid w:val="008639C8"/>
    <w:rsid w:val="00866D48"/>
    <w:rsid w:val="00866DAF"/>
    <w:rsid w:val="00872C1F"/>
    <w:rsid w:val="00875343"/>
    <w:rsid w:val="0087631B"/>
    <w:rsid w:val="00876F4F"/>
    <w:rsid w:val="00880EF7"/>
    <w:rsid w:val="00881814"/>
    <w:rsid w:val="00881B08"/>
    <w:rsid w:val="00882C3A"/>
    <w:rsid w:val="00882E48"/>
    <w:rsid w:val="00883782"/>
    <w:rsid w:val="0088439A"/>
    <w:rsid w:val="00887380"/>
    <w:rsid w:val="008878F9"/>
    <w:rsid w:val="00887981"/>
    <w:rsid w:val="0089165E"/>
    <w:rsid w:val="008918C0"/>
    <w:rsid w:val="00891F7B"/>
    <w:rsid w:val="0089229D"/>
    <w:rsid w:val="00892B6C"/>
    <w:rsid w:val="0089364A"/>
    <w:rsid w:val="00893D26"/>
    <w:rsid w:val="00893DE3"/>
    <w:rsid w:val="00896B1A"/>
    <w:rsid w:val="0089735D"/>
    <w:rsid w:val="00897532"/>
    <w:rsid w:val="008A03A2"/>
    <w:rsid w:val="008A2A3D"/>
    <w:rsid w:val="008A6140"/>
    <w:rsid w:val="008A7040"/>
    <w:rsid w:val="008A749E"/>
    <w:rsid w:val="008A7857"/>
    <w:rsid w:val="008A79C9"/>
    <w:rsid w:val="008B2A5F"/>
    <w:rsid w:val="008B2B95"/>
    <w:rsid w:val="008B5383"/>
    <w:rsid w:val="008B62C8"/>
    <w:rsid w:val="008B67A2"/>
    <w:rsid w:val="008C0885"/>
    <w:rsid w:val="008C0D53"/>
    <w:rsid w:val="008C365D"/>
    <w:rsid w:val="008C3D5C"/>
    <w:rsid w:val="008C62F4"/>
    <w:rsid w:val="008D3373"/>
    <w:rsid w:val="008D3F9E"/>
    <w:rsid w:val="008D4139"/>
    <w:rsid w:val="008D477E"/>
    <w:rsid w:val="008D6190"/>
    <w:rsid w:val="008D76D3"/>
    <w:rsid w:val="008E01D7"/>
    <w:rsid w:val="008E0451"/>
    <w:rsid w:val="008E0DDC"/>
    <w:rsid w:val="008E1595"/>
    <w:rsid w:val="008E463B"/>
    <w:rsid w:val="008E5D61"/>
    <w:rsid w:val="008E5F11"/>
    <w:rsid w:val="008E7DF4"/>
    <w:rsid w:val="008F0AB6"/>
    <w:rsid w:val="008F0ED1"/>
    <w:rsid w:val="008F0F62"/>
    <w:rsid w:val="008F46D7"/>
    <w:rsid w:val="008F4F97"/>
    <w:rsid w:val="008F6726"/>
    <w:rsid w:val="008F6CFE"/>
    <w:rsid w:val="008F7514"/>
    <w:rsid w:val="008F794C"/>
    <w:rsid w:val="00901642"/>
    <w:rsid w:val="00902576"/>
    <w:rsid w:val="009034CD"/>
    <w:rsid w:val="009034E6"/>
    <w:rsid w:val="0090475B"/>
    <w:rsid w:val="009062DF"/>
    <w:rsid w:val="00910039"/>
    <w:rsid w:val="00910417"/>
    <w:rsid w:val="0091151E"/>
    <w:rsid w:val="00911E43"/>
    <w:rsid w:val="0091335D"/>
    <w:rsid w:val="00913585"/>
    <w:rsid w:val="00915801"/>
    <w:rsid w:val="00915889"/>
    <w:rsid w:val="009163EC"/>
    <w:rsid w:val="00916A91"/>
    <w:rsid w:val="00916E15"/>
    <w:rsid w:val="00916F40"/>
    <w:rsid w:val="00917514"/>
    <w:rsid w:val="009179C8"/>
    <w:rsid w:val="00920AA7"/>
    <w:rsid w:val="00921A2A"/>
    <w:rsid w:val="009227C5"/>
    <w:rsid w:val="00922E2B"/>
    <w:rsid w:val="009261B4"/>
    <w:rsid w:val="00932F62"/>
    <w:rsid w:val="00933347"/>
    <w:rsid w:val="009334B3"/>
    <w:rsid w:val="0093369B"/>
    <w:rsid w:val="00934428"/>
    <w:rsid w:val="00934E67"/>
    <w:rsid w:val="0093674C"/>
    <w:rsid w:val="00937A0A"/>
    <w:rsid w:val="00937C80"/>
    <w:rsid w:val="00941742"/>
    <w:rsid w:val="00941DC0"/>
    <w:rsid w:val="009436A6"/>
    <w:rsid w:val="00943CE2"/>
    <w:rsid w:val="0094420C"/>
    <w:rsid w:val="00944F02"/>
    <w:rsid w:val="00946A9D"/>
    <w:rsid w:val="00947262"/>
    <w:rsid w:val="00947AE6"/>
    <w:rsid w:val="0095060D"/>
    <w:rsid w:val="009552A8"/>
    <w:rsid w:val="0095550F"/>
    <w:rsid w:val="00955571"/>
    <w:rsid w:val="009560A9"/>
    <w:rsid w:val="00957979"/>
    <w:rsid w:val="00961C5A"/>
    <w:rsid w:val="00961F06"/>
    <w:rsid w:val="00962153"/>
    <w:rsid w:val="009630E9"/>
    <w:rsid w:val="00964AFE"/>
    <w:rsid w:val="00964FFD"/>
    <w:rsid w:val="009657BA"/>
    <w:rsid w:val="009707ED"/>
    <w:rsid w:val="009711E4"/>
    <w:rsid w:val="0097228B"/>
    <w:rsid w:val="00972E48"/>
    <w:rsid w:val="0097331D"/>
    <w:rsid w:val="00974815"/>
    <w:rsid w:val="00975085"/>
    <w:rsid w:val="00975AD4"/>
    <w:rsid w:val="00976513"/>
    <w:rsid w:val="009772EF"/>
    <w:rsid w:val="009778C1"/>
    <w:rsid w:val="009822A3"/>
    <w:rsid w:val="00982E8F"/>
    <w:rsid w:val="009830AB"/>
    <w:rsid w:val="00983755"/>
    <w:rsid w:val="009851B3"/>
    <w:rsid w:val="00985B45"/>
    <w:rsid w:val="00986CC3"/>
    <w:rsid w:val="00987667"/>
    <w:rsid w:val="00987BE1"/>
    <w:rsid w:val="0099011B"/>
    <w:rsid w:val="009902EF"/>
    <w:rsid w:val="009906BE"/>
    <w:rsid w:val="009935AE"/>
    <w:rsid w:val="00994C46"/>
    <w:rsid w:val="009A275F"/>
    <w:rsid w:val="009A29DA"/>
    <w:rsid w:val="009A3A5E"/>
    <w:rsid w:val="009A5EC1"/>
    <w:rsid w:val="009B1679"/>
    <w:rsid w:val="009B1C6C"/>
    <w:rsid w:val="009B22C5"/>
    <w:rsid w:val="009B27EE"/>
    <w:rsid w:val="009B3402"/>
    <w:rsid w:val="009B44FF"/>
    <w:rsid w:val="009B4895"/>
    <w:rsid w:val="009B5BD9"/>
    <w:rsid w:val="009B69A6"/>
    <w:rsid w:val="009B69E9"/>
    <w:rsid w:val="009C05A9"/>
    <w:rsid w:val="009C0A86"/>
    <w:rsid w:val="009C0DC9"/>
    <w:rsid w:val="009C113A"/>
    <w:rsid w:val="009C12B5"/>
    <w:rsid w:val="009C330C"/>
    <w:rsid w:val="009C3638"/>
    <w:rsid w:val="009C768B"/>
    <w:rsid w:val="009D2562"/>
    <w:rsid w:val="009D274E"/>
    <w:rsid w:val="009D32B1"/>
    <w:rsid w:val="009D387F"/>
    <w:rsid w:val="009D4325"/>
    <w:rsid w:val="009D4484"/>
    <w:rsid w:val="009D510A"/>
    <w:rsid w:val="009D5A95"/>
    <w:rsid w:val="009D6288"/>
    <w:rsid w:val="009D6F9C"/>
    <w:rsid w:val="009E0E05"/>
    <w:rsid w:val="009E36DB"/>
    <w:rsid w:val="009E7CFD"/>
    <w:rsid w:val="009F0A74"/>
    <w:rsid w:val="009F1092"/>
    <w:rsid w:val="009F1D91"/>
    <w:rsid w:val="009F1DDE"/>
    <w:rsid w:val="009F23FC"/>
    <w:rsid w:val="009F32BB"/>
    <w:rsid w:val="009F3861"/>
    <w:rsid w:val="009F3D8F"/>
    <w:rsid w:val="009F45E7"/>
    <w:rsid w:val="009F476D"/>
    <w:rsid w:val="009F5425"/>
    <w:rsid w:val="00A00C7C"/>
    <w:rsid w:val="00A01511"/>
    <w:rsid w:val="00A01E7B"/>
    <w:rsid w:val="00A03C21"/>
    <w:rsid w:val="00A03E3B"/>
    <w:rsid w:val="00A0456D"/>
    <w:rsid w:val="00A04EA3"/>
    <w:rsid w:val="00A0569B"/>
    <w:rsid w:val="00A0649C"/>
    <w:rsid w:val="00A11598"/>
    <w:rsid w:val="00A11818"/>
    <w:rsid w:val="00A12878"/>
    <w:rsid w:val="00A12AE9"/>
    <w:rsid w:val="00A14FAF"/>
    <w:rsid w:val="00A152E7"/>
    <w:rsid w:val="00A1738B"/>
    <w:rsid w:val="00A17D2A"/>
    <w:rsid w:val="00A204BC"/>
    <w:rsid w:val="00A210B4"/>
    <w:rsid w:val="00A249CD"/>
    <w:rsid w:val="00A26D0B"/>
    <w:rsid w:val="00A27DEC"/>
    <w:rsid w:val="00A30132"/>
    <w:rsid w:val="00A333C8"/>
    <w:rsid w:val="00A33848"/>
    <w:rsid w:val="00A33EA6"/>
    <w:rsid w:val="00A34129"/>
    <w:rsid w:val="00A3585F"/>
    <w:rsid w:val="00A364C2"/>
    <w:rsid w:val="00A403E7"/>
    <w:rsid w:val="00A40F77"/>
    <w:rsid w:val="00A43253"/>
    <w:rsid w:val="00A43BA0"/>
    <w:rsid w:val="00A45FDB"/>
    <w:rsid w:val="00A52153"/>
    <w:rsid w:val="00A539A1"/>
    <w:rsid w:val="00A555AB"/>
    <w:rsid w:val="00A563C0"/>
    <w:rsid w:val="00A56983"/>
    <w:rsid w:val="00A62026"/>
    <w:rsid w:val="00A62E74"/>
    <w:rsid w:val="00A62E93"/>
    <w:rsid w:val="00A63E70"/>
    <w:rsid w:val="00A643BA"/>
    <w:rsid w:val="00A65EFD"/>
    <w:rsid w:val="00A66158"/>
    <w:rsid w:val="00A6631E"/>
    <w:rsid w:val="00A6718D"/>
    <w:rsid w:val="00A67318"/>
    <w:rsid w:val="00A67727"/>
    <w:rsid w:val="00A67861"/>
    <w:rsid w:val="00A67ECC"/>
    <w:rsid w:val="00A70FD8"/>
    <w:rsid w:val="00A71091"/>
    <w:rsid w:val="00A74CA9"/>
    <w:rsid w:val="00A76356"/>
    <w:rsid w:val="00A7740A"/>
    <w:rsid w:val="00A82036"/>
    <w:rsid w:val="00A82D38"/>
    <w:rsid w:val="00A8457A"/>
    <w:rsid w:val="00A86092"/>
    <w:rsid w:val="00A8609C"/>
    <w:rsid w:val="00A877C5"/>
    <w:rsid w:val="00A9341D"/>
    <w:rsid w:val="00A9380A"/>
    <w:rsid w:val="00A95198"/>
    <w:rsid w:val="00A9542C"/>
    <w:rsid w:val="00A95572"/>
    <w:rsid w:val="00A96815"/>
    <w:rsid w:val="00A97BB6"/>
    <w:rsid w:val="00AA3AB3"/>
    <w:rsid w:val="00AB2510"/>
    <w:rsid w:val="00AB2FC2"/>
    <w:rsid w:val="00AB341E"/>
    <w:rsid w:val="00AB3851"/>
    <w:rsid w:val="00AB4D93"/>
    <w:rsid w:val="00AB585E"/>
    <w:rsid w:val="00AB69CF"/>
    <w:rsid w:val="00AB70BA"/>
    <w:rsid w:val="00AB7D22"/>
    <w:rsid w:val="00AC06FA"/>
    <w:rsid w:val="00AC09C9"/>
    <w:rsid w:val="00AC0FDB"/>
    <w:rsid w:val="00AC258A"/>
    <w:rsid w:val="00AC2CA3"/>
    <w:rsid w:val="00AC2FF8"/>
    <w:rsid w:val="00AC3CE2"/>
    <w:rsid w:val="00AC487D"/>
    <w:rsid w:val="00AC67E6"/>
    <w:rsid w:val="00AD011C"/>
    <w:rsid w:val="00AD0C0C"/>
    <w:rsid w:val="00AD10E2"/>
    <w:rsid w:val="00AD34F0"/>
    <w:rsid w:val="00AD42C6"/>
    <w:rsid w:val="00AD48D3"/>
    <w:rsid w:val="00AD5618"/>
    <w:rsid w:val="00AD672B"/>
    <w:rsid w:val="00AD7454"/>
    <w:rsid w:val="00AE0F29"/>
    <w:rsid w:val="00AE1EDE"/>
    <w:rsid w:val="00AE3ABA"/>
    <w:rsid w:val="00AE4F30"/>
    <w:rsid w:val="00AE6863"/>
    <w:rsid w:val="00AE70DA"/>
    <w:rsid w:val="00AF014C"/>
    <w:rsid w:val="00AF08F5"/>
    <w:rsid w:val="00AF3CA5"/>
    <w:rsid w:val="00AF3E46"/>
    <w:rsid w:val="00AF4139"/>
    <w:rsid w:val="00AF41CC"/>
    <w:rsid w:val="00AF51AA"/>
    <w:rsid w:val="00AF5B2D"/>
    <w:rsid w:val="00AF6BC6"/>
    <w:rsid w:val="00B00E5C"/>
    <w:rsid w:val="00B01152"/>
    <w:rsid w:val="00B02D19"/>
    <w:rsid w:val="00B03A51"/>
    <w:rsid w:val="00B04B82"/>
    <w:rsid w:val="00B05D7C"/>
    <w:rsid w:val="00B07DEC"/>
    <w:rsid w:val="00B10933"/>
    <w:rsid w:val="00B10A89"/>
    <w:rsid w:val="00B11D2E"/>
    <w:rsid w:val="00B12839"/>
    <w:rsid w:val="00B12CF4"/>
    <w:rsid w:val="00B12D7A"/>
    <w:rsid w:val="00B14FC1"/>
    <w:rsid w:val="00B157A5"/>
    <w:rsid w:val="00B15B16"/>
    <w:rsid w:val="00B172EF"/>
    <w:rsid w:val="00B22AD9"/>
    <w:rsid w:val="00B22D7D"/>
    <w:rsid w:val="00B2300C"/>
    <w:rsid w:val="00B24443"/>
    <w:rsid w:val="00B253FA"/>
    <w:rsid w:val="00B256C7"/>
    <w:rsid w:val="00B25C97"/>
    <w:rsid w:val="00B272DB"/>
    <w:rsid w:val="00B334C5"/>
    <w:rsid w:val="00B33A6C"/>
    <w:rsid w:val="00B34F79"/>
    <w:rsid w:val="00B35078"/>
    <w:rsid w:val="00B351F6"/>
    <w:rsid w:val="00B3527D"/>
    <w:rsid w:val="00B3731B"/>
    <w:rsid w:val="00B41BB0"/>
    <w:rsid w:val="00B426F3"/>
    <w:rsid w:val="00B4295F"/>
    <w:rsid w:val="00B447A5"/>
    <w:rsid w:val="00B44832"/>
    <w:rsid w:val="00B44ADD"/>
    <w:rsid w:val="00B50C86"/>
    <w:rsid w:val="00B50CD2"/>
    <w:rsid w:val="00B51A3E"/>
    <w:rsid w:val="00B56709"/>
    <w:rsid w:val="00B572C5"/>
    <w:rsid w:val="00B575A5"/>
    <w:rsid w:val="00B60459"/>
    <w:rsid w:val="00B610B5"/>
    <w:rsid w:val="00B61F85"/>
    <w:rsid w:val="00B63803"/>
    <w:rsid w:val="00B63B9F"/>
    <w:rsid w:val="00B65304"/>
    <w:rsid w:val="00B66665"/>
    <w:rsid w:val="00B670F8"/>
    <w:rsid w:val="00B67FCA"/>
    <w:rsid w:val="00B707DF"/>
    <w:rsid w:val="00B708E9"/>
    <w:rsid w:val="00B71E34"/>
    <w:rsid w:val="00B7204D"/>
    <w:rsid w:val="00B72AC1"/>
    <w:rsid w:val="00B7314C"/>
    <w:rsid w:val="00B75442"/>
    <w:rsid w:val="00B75D2B"/>
    <w:rsid w:val="00B77BF1"/>
    <w:rsid w:val="00B8003F"/>
    <w:rsid w:val="00B81135"/>
    <w:rsid w:val="00B81C92"/>
    <w:rsid w:val="00B83070"/>
    <w:rsid w:val="00B83D4A"/>
    <w:rsid w:val="00B843E0"/>
    <w:rsid w:val="00B844F7"/>
    <w:rsid w:val="00B8479D"/>
    <w:rsid w:val="00B8492D"/>
    <w:rsid w:val="00B84BAD"/>
    <w:rsid w:val="00B84FB0"/>
    <w:rsid w:val="00B8558B"/>
    <w:rsid w:val="00B858C5"/>
    <w:rsid w:val="00B86F05"/>
    <w:rsid w:val="00B8773E"/>
    <w:rsid w:val="00B918CA"/>
    <w:rsid w:val="00B91ADC"/>
    <w:rsid w:val="00B923B8"/>
    <w:rsid w:val="00B928C8"/>
    <w:rsid w:val="00B95F39"/>
    <w:rsid w:val="00B963DE"/>
    <w:rsid w:val="00B97553"/>
    <w:rsid w:val="00B97C25"/>
    <w:rsid w:val="00BA0D69"/>
    <w:rsid w:val="00BA1076"/>
    <w:rsid w:val="00BA18A6"/>
    <w:rsid w:val="00BA198C"/>
    <w:rsid w:val="00BA26B7"/>
    <w:rsid w:val="00BA46F1"/>
    <w:rsid w:val="00BA534C"/>
    <w:rsid w:val="00BA6FA8"/>
    <w:rsid w:val="00BB075E"/>
    <w:rsid w:val="00BB28D1"/>
    <w:rsid w:val="00BB2981"/>
    <w:rsid w:val="00BB2BA2"/>
    <w:rsid w:val="00BB310A"/>
    <w:rsid w:val="00BB4E59"/>
    <w:rsid w:val="00BB4E82"/>
    <w:rsid w:val="00BB534A"/>
    <w:rsid w:val="00BB6709"/>
    <w:rsid w:val="00BB70E2"/>
    <w:rsid w:val="00BB7406"/>
    <w:rsid w:val="00BB7992"/>
    <w:rsid w:val="00BC0EE5"/>
    <w:rsid w:val="00BC3888"/>
    <w:rsid w:val="00BC556C"/>
    <w:rsid w:val="00BC57B0"/>
    <w:rsid w:val="00BC5D4F"/>
    <w:rsid w:val="00BC6965"/>
    <w:rsid w:val="00BC7224"/>
    <w:rsid w:val="00BD1833"/>
    <w:rsid w:val="00BD2111"/>
    <w:rsid w:val="00BD2116"/>
    <w:rsid w:val="00BD330C"/>
    <w:rsid w:val="00BD399B"/>
    <w:rsid w:val="00BD5E65"/>
    <w:rsid w:val="00BD5EDB"/>
    <w:rsid w:val="00BD7B1B"/>
    <w:rsid w:val="00BE146E"/>
    <w:rsid w:val="00BE1A59"/>
    <w:rsid w:val="00BE1FE3"/>
    <w:rsid w:val="00BE40B6"/>
    <w:rsid w:val="00BE40C9"/>
    <w:rsid w:val="00BE5851"/>
    <w:rsid w:val="00BE6F6B"/>
    <w:rsid w:val="00BE7501"/>
    <w:rsid w:val="00BE7C18"/>
    <w:rsid w:val="00BF00F9"/>
    <w:rsid w:val="00BF2658"/>
    <w:rsid w:val="00BF2ADE"/>
    <w:rsid w:val="00BF3F5F"/>
    <w:rsid w:val="00BF47A1"/>
    <w:rsid w:val="00BF4C31"/>
    <w:rsid w:val="00BF4E71"/>
    <w:rsid w:val="00BF6185"/>
    <w:rsid w:val="00BF62B2"/>
    <w:rsid w:val="00BF6751"/>
    <w:rsid w:val="00BF7F8A"/>
    <w:rsid w:val="00C00011"/>
    <w:rsid w:val="00C01113"/>
    <w:rsid w:val="00C0155C"/>
    <w:rsid w:val="00C0300E"/>
    <w:rsid w:val="00C03A1C"/>
    <w:rsid w:val="00C04237"/>
    <w:rsid w:val="00C04326"/>
    <w:rsid w:val="00C05F86"/>
    <w:rsid w:val="00C065FA"/>
    <w:rsid w:val="00C06EBD"/>
    <w:rsid w:val="00C072FB"/>
    <w:rsid w:val="00C110BD"/>
    <w:rsid w:val="00C11C4F"/>
    <w:rsid w:val="00C11DF7"/>
    <w:rsid w:val="00C120D4"/>
    <w:rsid w:val="00C1230D"/>
    <w:rsid w:val="00C1402F"/>
    <w:rsid w:val="00C1579A"/>
    <w:rsid w:val="00C162C7"/>
    <w:rsid w:val="00C206A6"/>
    <w:rsid w:val="00C210B4"/>
    <w:rsid w:val="00C22433"/>
    <w:rsid w:val="00C24A8B"/>
    <w:rsid w:val="00C24C52"/>
    <w:rsid w:val="00C252EC"/>
    <w:rsid w:val="00C2723B"/>
    <w:rsid w:val="00C3047A"/>
    <w:rsid w:val="00C30B7F"/>
    <w:rsid w:val="00C31CC8"/>
    <w:rsid w:val="00C35135"/>
    <w:rsid w:val="00C3580D"/>
    <w:rsid w:val="00C35B13"/>
    <w:rsid w:val="00C363B3"/>
    <w:rsid w:val="00C376F5"/>
    <w:rsid w:val="00C37FD6"/>
    <w:rsid w:val="00C41AB1"/>
    <w:rsid w:val="00C41BD6"/>
    <w:rsid w:val="00C41CF0"/>
    <w:rsid w:val="00C42002"/>
    <w:rsid w:val="00C4449A"/>
    <w:rsid w:val="00C44C46"/>
    <w:rsid w:val="00C45442"/>
    <w:rsid w:val="00C454AC"/>
    <w:rsid w:val="00C4558A"/>
    <w:rsid w:val="00C46B30"/>
    <w:rsid w:val="00C47274"/>
    <w:rsid w:val="00C479C0"/>
    <w:rsid w:val="00C521A4"/>
    <w:rsid w:val="00C54092"/>
    <w:rsid w:val="00C55E8A"/>
    <w:rsid w:val="00C5655C"/>
    <w:rsid w:val="00C57A02"/>
    <w:rsid w:val="00C604B4"/>
    <w:rsid w:val="00C625B6"/>
    <w:rsid w:val="00C63B2A"/>
    <w:rsid w:val="00C644F7"/>
    <w:rsid w:val="00C6454B"/>
    <w:rsid w:val="00C66F12"/>
    <w:rsid w:val="00C712F2"/>
    <w:rsid w:val="00C71D24"/>
    <w:rsid w:val="00C73412"/>
    <w:rsid w:val="00C735CE"/>
    <w:rsid w:val="00C73C4E"/>
    <w:rsid w:val="00C7450F"/>
    <w:rsid w:val="00C75009"/>
    <w:rsid w:val="00C7543E"/>
    <w:rsid w:val="00C77FBF"/>
    <w:rsid w:val="00C80307"/>
    <w:rsid w:val="00C8095F"/>
    <w:rsid w:val="00C8230B"/>
    <w:rsid w:val="00C82698"/>
    <w:rsid w:val="00C827EC"/>
    <w:rsid w:val="00C83311"/>
    <w:rsid w:val="00C83700"/>
    <w:rsid w:val="00C83861"/>
    <w:rsid w:val="00C840B9"/>
    <w:rsid w:val="00C84288"/>
    <w:rsid w:val="00C851F3"/>
    <w:rsid w:val="00C86FEA"/>
    <w:rsid w:val="00C87EAB"/>
    <w:rsid w:val="00C9114F"/>
    <w:rsid w:val="00C916CE"/>
    <w:rsid w:val="00C92FAA"/>
    <w:rsid w:val="00C93765"/>
    <w:rsid w:val="00C93DC6"/>
    <w:rsid w:val="00C94144"/>
    <w:rsid w:val="00C941DA"/>
    <w:rsid w:val="00C94479"/>
    <w:rsid w:val="00C956F8"/>
    <w:rsid w:val="00C958A7"/>
    <w:rsid w:val="00C9591F"/>
    <w:rsid w:val="00C96CD3"/>
    <w:rsid w:val="00CA0D64"/>
    <w:rsid w:val="00CA1E8E"/>
    <w:rsid w:val="00CA344C"/>
    <w:rsid w:val="00CA34E1"/>
    <w:rsid w:val="00CA360F"/>
    <w:rsid w:val="00CA3812"/>
    <w:rsid w:val="00CA3E08"/>
    <w:rsid w:val="00CA4E93"/>
    <w:rsid w:val="00CA5CE3"/>
    <w:rsid w:val="00CA67B8"/>
    <w:rsid w:val="00CA6D04"/>
    <w:rsid w:val="00CA75F2"/>
    <w:rsid w:val="00CB0BDF"/>
    <w:rsid w:val="00CB0C5C"/>
    <w:rsid w:val="00CB24E7"/>
    <w:rsid w:val="00CB262C"/>
    <w:rsid w:val="00CC04C3"/>
    <w:rsid w:val="00CC2169"/>
    <w:rsid w:val="00CC24ED"/>
    <w:rsid w:val="00CC26A4"/>
    <w:rsid w:val="00CC4751"/>
    <w:rsid w:val="00CC4C49"/>
    <w:rsid w:val="00CC6B1F"/>
    <w:rsid w:val="00CD083C"/>
    <w:rsid w:val="00CD162D"/>
    <w:rsid w:val="00CD3A36"/>
    <w:rsid w:val="00CD3BAB"/>
    <w:rsid w:val="00CD4EC1"/>
    <w:rsid w:val="00CD6807"/>
    <w:rsid w:val="00CD7322"/>
    <w:rsid w:val="00CE0BD4"/>
    <w:rsid w:val="00CE0C43"/>
    <w:rsid w:val="00CE3BF6"/>
    <w:rsid w:val="00CF05D1"/>
    <w:rsid w:val="00CF152B"/>
    <w:rsid w:val="00CF24CB"/>
    <w:rsid w:val="00CF2C63"/>
    <w:rsid w:val="00CF35AF"/>
    <w:rsid w:val="00CF59FF"/>
    <w:rsid w:val="00CF701B"/>
    <w:rsid w:val="00D000A9"/>
    <w:rsid w:val="00D00D48"/>
    <w:rsid w:val="00D03E2E"/>
    <w:rsid w:val="00D0716A"/>
    <w:rsid w:val="00D0745B"/>
    <w:rsid w:val="00D07ED9"/>
    <w:rsid w:val="00D119D9"/>
    <w:rsid w:val="00D11A7C"/>
    <w:rsid w:val="00D11F95"/>
    <w:rsid w:val="00D14400"/>
    <w:rsid w:val="00D15B84"/>
    <w:rsid w:val="00D15E4D"/>
    <w:rsid w:val="00D1650B"/>
    <w:rsid w:val="00D17062"/>
    <w:rsid w:val="00D170F7"/>
    <w:rsid w:val="00D17F42"/>
    <w:rsid w:val="00D202A2"/>
    <w:rsid w:val="00D212EF"/>
    <w:rsid w:val="00D22598"/>
    <w:rsid w:val="00D24EE3"/>
    <w:rsid w:val="00D24F4A"/>
    <w:rsid w:val="00D2639E"/>
    <w:rsid w:val="00D273C4"/>
    <w:rsid w:val="00D2781D"/>
    <w:rsid w:val="00D2784C"/>
    <w:rsid w:val="00D3206F"/>
    <w:rsid w:val="00D32C2D"/>
    <w:rsid w:val="00D32CA5"/>
    <w:rsid w:val="00D33414"/>
    <w:rsid w:val="00D33424"/>
    <w:rsid w:val="00D334BE"/>
    <w:rsid w:val="00D33D0F"/>
    <w:rsid w:val="00D341A4"/>
    <w:rsid w:val="00D34B06"/>
    <w:rsid w:val="00D35F84"/>
    <w:rsid w:val="00D36285"/>
    <w:rsid w:val="00D3667C"/>
    <w:rsid w:val="00D37ED0"/>
    <w:rsid w:val="00D40696"/>
    <w:rsid w:val="00D4111D"/>
    <w:rsid w:val="00D4162B"/>
    <w:rsid w:val="00D425F7"/>
    <w:rsid w:val="00D43180"/>
    <w:rsid w:val="00D43401"/>
    <w:rsid w:val="00D439B2"/>
    <w:rsid w:val="00D4502A"/>
    <w:rsid w:val="00D46DD1"/>
    <w:rsid w:val="00D50808"/>
    <w:rsid w:val="00D50C21"/>
    <w:rsid w:val="00D51016"/>
    <w:rsid w:val="00D51153"/>
    <w:rsid w:val="00D51957"/>
    <w:rsid w:val="00D533A3"/>
    <w:rsid w:val="00D53B1F"/>
    <w:rsid w:val="00D54A52"/>
    <w:rsid w:val="00D55E8D"/>
    <w:rsid w:val="00D608A3"/>
    <w:rsid w:val="00D61067"/>
    <w:rsid w:val="00D61899"/>
    <w:rsid w:val="00D62C60"/>
    <w:rsid w:val="00D62DC2"/>
    <w:rsid w:val="00D63036"/>
    <w:rsid w:val="00D634B3"/>
    <w:rsid w:val="00D641A4"/>
    <w:rsid w:val="00D64649"/>
    <w:rsid w:val="00D6573D"/>
    <w:rsid w:val="00D66C4D"/>
    <w:rsid w:val="00D70D3A"/>
    <w:rsid w:val="00D71DDB"/>
    <w:rsid w:val="00D72BC6"/>
    <w:rsid w:val="00D73026"/>
    <w:rsid w:val="00D731FF"/>
    <w:rsid w:val="00D737C0"/>
    <w:rsid w:val="00D769B5"/>
    <w:rsid w:val="00D774BD"/>
    <w:rsid w:val="00D77DC2"/>
    <w:rsid w:val="00D83183"/>
    <w:rsid w:val="00D83A4C"/>
    <w:rsid w:val="00D83F93"/>
    <w:rsid w:val="00D84A61"/>
    <w:rsid w:val="00D85A7B"/>
    <w:rsid w:val="00D85EEB"/>
    <w:rsid w:val="00D86A4F"/>
    <w:rsid w:val="00D86BCC"/>
    <w:rsid w:val="00D86D40"/>
    <w:rsid w:val="00D87962"/>
    <w:rsid w:val="00D87D6F"/>
    <w:rsid w:val="00D91B16"/>
    <w:rsid w:val="00D9476F"/>
    <w:rsid w:val="00D974B2"/>
    <w:rsid w:val="00D979F1"/>
    <w:rsid w:val="00DA13C9"/>
    <w:rsid w:val="00DA1E1E"/>
    <w:rsid w:val="00DA279A"/>
    <w:rsid w:val="00DA4355"/>
    <w:rsid w:val="00DA7175"/>
    <w:rsid w:val="00DA75FD"/>
    <w:rsid w:val="00DB0BD9"/>
    <w:rsid w:val="00DB1E1B"/>
    <w:rsid w:val="00DB29EE"/>
    <w:rsid w:val="00DB31B5"/>
    <w:rsid w:val="00DB3A4A"/>
    <w:rsid w:val="00DB4992"/>
    <w:rsid w:val="00DB4EB9"/>
    <w:rsid w:val="00DB7856"/>
    <w:rsid w:val="00DB7F02"/>
    <w:rsid w:val="00DC021B"/>
    <w:rsid w:val="00DC0FAF"/>
    <w:rsid w:val="00DC519C"/>
    <w:rsid w:val="00DC5AC9"/>
    <w:rsid w:val="00DC751B"/>
    <w:rsid w:val="00DD0363"/>
    <w:rsid w:val="00DD1421"/>
    <w:rsid w:val="00DD328E"/>
    <w:rsid w:val="00DD4779"/>
    <w:rsid w:val="00DD5082"/>
    <w:rsid w:val="00DD5E29"/>
    <w:rsid w:val="00DD63FD"/>
    <w:rsid w:val="00DD7B2F"/>
    <w:rsid w:val="00DE0417"/>
    <w:rsid w:val="00DE046A"/>
    <w:rsid w:val="00DE1206"/>
    <w:rsid w:val="00DE1727"/>
    <w:rsid w:val="00DE2700"/>
    <w:rsid w:val="00DE38C2"/>
    <w:rsid w:val="00DE3DA5"/>
    <w:rsid w:val="00DE4378"/>
    <w:rsid w:val="00DE4B0F"/>
    <w:rsid w:val="00DE5755"/>
    <w:rsid w:val="00DE59F6"/>
    <w:rsid w:val="00DE6395"/>
    <w:rsid w:val="00DE6F9F"/>
    <w:rsid w:val="00DE746C"/>
    <w:rsid w:val="00DF10C0"/>
    <w:rsid w:val="00DF2AD1"/>
    <w:rsid w:val="00DF4E37"/>
    <w:rsid w:val="00DF5FB9"/>
    <w:rsid w:val="00DF7144"/>
    <w:rsid w:val="00DF74C3"/>
    <w:rsid w:val="00E010C0"/>
    <w:rsid w:val="00E03106"/>
    <w:rsid w:val="00E031F8"/>
    <w:rsid w:val="00E0353A"/>
    <w:rsid w:val="00E0554B"/>
    <w:rsid w:val="00E07219"/>
    <w:rsid w:val="00E07814"/>
    <w:rsid w:val="00E10405"/>
    <w:rsid w:val="00E10C1A"/>
    <w:rsid w:val="00E12053"/>
    <w:rsid w:val="00E1312F"/>
    <w:rsid w:val="00E132B7"/>
    <w:rsid w:val="00E14B61"/>
    <w:rsid w:val="00E15801"/>
    <w:rsid w:val="00E15F31"/>
    <w:rsid w:val="00E17466"/>
    <w:rsid w:val="00E17A5D"/>
    <w:rsid w:val="00E21318"/>
    <w:rsid w:val="00E223F1"/>
    <w:rsid w:val="00E2402F"/>
    <w:rsid w:val="00E24BE7"/>
    <w:rsid w:val="00E25A80"/>
    <w:rsid w:val="00E266CE"/>
    <w:rsid w:val="00E3192C"/>
    <w:rsid w:val="00E32AA9"/>
    <w:rsid w:val="00E32B15"/>
    <w:rsid w:val="00E34D5A"/>
    <w:rsid w:val="00E35B19"/>
    <w:rsid w:val="00E36445"/>
    <w:rsid w:val="00E37A1D"/>
    <w:rsid w:val="00E4141A"/>
    <w:rsid w:val="00E41B1D"/>
    <w:rsid w:val="00E4212D"/>
    <w:rsid w:val="00E430EA"/>
    <w:rsid w:val="00E43236"/>
    <w:rsid w:val="00E43F92"/>
    <w:rsid w:val="00E4430C"/>
    <w:rsid w:val="00E45042"/>
    <w:rsid w:val="00E4516B"/>
    <w:rsid w:val="00E46B77"/>
    <w:rsid w:val="00E47566"/>
    <w:rsid w:val="00E4775E"/>
    <w:rsid w:val="00E502CE"/>
    <w:rsid w:val="00E51CD5"/>
    <w:rsid w:val="00E55EB8"/>
    <w:rsid w:val="00E573D5"/>
    <w:rsid w:val="00E6028C"/>
    <w:rsid w:val="00E617F7"/>
    <w:rsid w:val="00E62738"/>
    <w:rsid w:val="00E6294F"/>
    <w:rsid w:val="00E67208"/>
    <w:rsid w:val="00E70837"/>
    <w:rsid w:val="00E70ACF"/>
    <w:rsid w:val="00E71242"/>
    <w:rsid w:val="00E725E8"/>
    <w:rsid w:val="00E73CFB"/>
    <w:rsid w:val="00E73F28"/>
    <w:rsid w:val="00E7482A"/>
    <w:rsid w:val="00E75279"/>
    <w:rsid w:val="00E754AB"/>
    <w:rsid w:val="00E76339"/>
    <w:rsid w:val="00E763CF"/>
    <w:rsid w:val="00E77BD1"/>
    <w:rsid w:val="00E8001F"/>
    <w:rsid w:val="00E800B6"/>
    <w:rsid w:val="00E81BCE"/>
    <w:rsid w:val="00E82FAC"/>
    <w:rsid w:val="00E83738"/>
    <w:rsid w:val="00E83E38"/>
    <w:rsid w:val="00E85729"/>
    <w:rsid w:val="00E86859"/>
    <w:rsid w:val="00E87DA2"/>
    <w:rsid w:val="00E91718"/>
    <w:rsid w:val="00E91D3F"/>
    <w:rsid w:val="00E91F12"/>
    <w:rsid w:val="00E91FC4"/>
    <w:rsid w:val="00E929FA"/>
    <w:rsid w:val="00E93195"/>
    <w:rsid w:val="00E93544"/>
    <w:rsid w:val="00E95365"/>
    <w:rsid w:val="00E95F4D"/>
    <w:rsid w:val="00E96C26"/>
    <w:rsid w:val="00E96D22"/>
    <w:rsid w:val="00E96DA5"/>
    <w:rsid w:val="00E9723C"/>
    <w:rsid w:val="00E97904"/>
    <w:rsid w:val="00EA11C6"/>
    <w:rsid w:val="00EA24AF"/>
    <w:rsid w:val="00EA35ED"/>
    <w:rsid w:val="00EA3D4A"/>
    <w:rsid w:val="00EA3F4D"/>
    <w:rsid w:val="00EB093F"/>
    <w:rsid w:val="00EB097A"/>
    <w:rsid w:val="00EB09E7"/>
    <w:rsid w:val="00EB328F"/>
    <w:rsid w:val="00EB3F5E"/>
    <w:rsid w:val="00EB4AAE"/>
    <w:rsid w:val="00EB4E35"/>
    <w:rsid w:val="00EB51F1"/>
    <w:rsid w:val="00EB5662"/>
    <w:rsid w:val="00EB57C8"/>
    <w:rsid w:val="00EB5AC2"/>
    <w:rsid w:val="00EB7547"/>
    <w:rsid w:val="00EC14FC"/>
    <w:rsid w:val="00EC2A32"/>
    <w:rsid w:val="00EC4F9E"/>
    <w:rsid w:val="00EC7ABC"/>
    <w:rsid w:val="00ED6765"/>
    <w:rsid w:val="00ED67F3"/>
    <w:rsid w:val="00ED6D5F"/>
    <w:rsid w:val="00EE0A7D"/>
    <w:rsid w:val="00EE1995"/>
    <w:rsid w:val="00EE2EA3"/>
    <w:rsid w:val="00EE36DE"/>
    <w:rsid w:val="00EE5048"/>
    <w:rsid w:val="00EE5808"/>
    <w:rsid w:val="00EE5B35"/>
    <w:rsid w:val="00EE77A2"/>
    <w:rsid w:val="00EE79D7"/>
    <w:rsid w:val="00EF3057"/>
    <w:rsid w:val="00EF4397"/>
    <w:rsid w:val="00EF4BDD"/>
    <w:rsid w:val="00EF53B9"/>
    <w:rsid w:val="00EF6393"/>
    <w:rsid w:val="00EF672C"/>
    <w:rsid w:val="00EF6B7B"/>
    <w:rsid w:val="00F00A09"/>
    <w:rsid w:val="00F01BFE"/>
    <w:rsid w:val="00F01DA7"/>
    <w:rsid w:val="00F055BD"/>
    <w:rsid w:val="00F05789"/>
    <w:rsid w:val="00F07877"/>
    <w:rsid w:val="00F07F94"/>
    <w:rsid w:val="00F11216"/>
    <w:rsid w:val="00F11B26"/>
    <w:rsid w:val="00F12F82"/>
    <w:rsid w:val="00F1357E"/>
    <w:rsid w:val="00F14667"/>
    <w:rsid w:val="00F1509B"/>
    <w:rsid w:val="00F152C8"/>
    <w:rsid w:val="00F15394"/>
    <w:rsid w:val="00F17490"/>
    <w:rsid w:val="00F1774A"/>
    <w:rsid w:val="00F17D3B"/>
    <w:rsid w:val="00F21CCE"/>
    <w:rsid w:val="00F24491"/>
    <w:rsid w:val="00F24690"/>
    <w:rsid w:val="00F24A53"/>
    <w:rsid w:val="00F25473"/>
    <w:rsid w:val="00F259C4"/>
    <w:rsid w:val="00F27864"/>
    <w:rsid w:val="00F30721"/>
    <w:rsid w:val="00F32200"/>
    <w:rsid w:val="00F32305"/>
    <w:rsid w:val="00F32813"/>
    <w:rsid w:val="00F35E3C"/>
    <w:rsid w:val="00F36504"/>
    <w:rsid w:val="00F37273"/>
    <w:rsid w:val="00F40054"/>
    <w:rsid w:val="00F40F48"/>
    <w:rsid w:val="00F412E3"/>
    <w:rsid w:val="00F41F21"/>
    <w:rsid w:val="00F463B8"/>
    <w:rsid w:val="00F465C0"/>
    <w:rsid w:val="00F50165"/>
    <w:rsid w:val="00F50F08"/>
    <w:rsid w:val="00F52394"/>
    <w:rsid w:val="00F5286A"/>
    <w:rsid w:val="00F5363F"/>
    <w:rsid w:val="00F539D4"/>
    <w:rsid w:val="00F54361"/>
    <w:rsid w:val="00F549E0"/>
    <w:rsid w:val="00F56C60"/>
    <w:rsid w:val="00F57F90"/>
    <w:rsid w:val="00F628E6"/>
    <w:rsid w:val="00F63318"/>
    <w:rsid w:val="00F6772A"/>
    <w:rsid w:val="00F677D0"/>
    <w:rsid w:val="00F7009B"/>
    <w:rsid w:val="00F70787"/>
    <w:rsid w:val="00F721BF"/>
    <w:rsid w:val="00F72C77"/>
    <w:rsid w:val="00F73AFD"/>
    <w:rsid w:val="00F76059"/>
    <w:rsid w:val="00F76465"/>
    <w:rsid w:val="00F77DD2"/>
    <w:rsid w:val="00F804DC"/>
    <w:rsid w:val="00F808A7"/>
    <w:rsid w:val="00F82181"/>
    <w:rsid w:val="00F82533"/>
    <w:rsid w:val="00F83C41"/>
    <w:rsid w:val="00F848A7"/>
    <w:rsid w:val="00F850CB"/>
    <w:rsid w:val="00F86D8F"/>
    <w:rsid w:val="00F8723F"/>
    <w:rsid w:val="00F9020D"/>
    <w:rsid w:val="00F914DC"/>
    <w:rsid w:val="00F92D1D"/>
    <w:rsid w:val="00F935E9"/>
    <w:rsid w:val="00F9395C"/>
    <w:rsid w:val="00F94CA1"/>
    <w:rsid w:val="00F959D4"/>
    <w:rsid w:val="00F95C3F"/>
    <w:rsid w:val="00F97209"/>
    <w:rsid w:val="00FA0720"/>
    <w:rsid w:val="00FA0C58"/>
    <w:rsid w:val="00FA0E31"/>
    <w:rsid w:val="00FA1640"/>
    <w:rsid w:val="00FA1C9D"/>
    <w:rsid w:val="00FA50C9"/>
    <w:rsid w:val="00FA6DB8"/>
    <w:rsid w:val="00FB0009"/>
    <w:rsid w:val="00FB00A0"/>
    <w:rsid w:val="00FB209F"/>
    <w:rsid w:val="00FB2244"/>
    <w:rsid w:val="00FB246E"/>
    <w:rsid w:val="00FB43FC"/>
    <w:rsid w:val="00FC1BD4"/>
    <w:rsid w:val="00FC608F"/>
    <w:rsid w:val="00FC76EF"/>
    <w:rsid w:val="00FD1AE1"/>
    <w:rsid w:val="00FD23B7"/>
    <w:rsid w:val="00FD3432"/>
    <w:rsid w:val="00FD450A"/>
    <w:rsid w:val="00FD56A9"/>
    <w:rsid w:val="00FD56E9"/>
    <w:rsid w:val="00FE0231"/>
    <w:rsid w:val="00FE180D"/>
    <w:rsid w:val="00FE2095"/>
    <w:rsid w:val="00FE2D90"/>
    <w:rsid w:val="00FE539B"/>
    <w:rsid w:val="00FE5624"/>
    <w:rsid w:val="00FE5ABA"/>
    <w:rsid w:val="00FE6596"/>
    <w:rsid w:val="00FE6D35"/>
    <w:rsid w:val="00FF05A9"/>
    <w:rsid w:val="00FF0E63"/>
    <w:rsid w:val="00FF3C16"/>
    <w:rsid w:val="00FF4469"/>
    <w:rsid w:val="00FF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AAD2"/>
  <w15:chartTrackingRefBased/>
  <w15:docId w15:val="{0A6E105F-39FA-AA47-84DE-2FDEF50D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BC"/>
    <w:rPr>
      <w:rFonts w:ascii="Times New Roman" w:eastAsia="Times New Roman" w:hAnsi="Times New Roman" w:cs="Times New Roman"/>
      <w:kern w:val="0"/>
      <w:lang w:val="en-AU"/>
      <w14:ligatures w14:val="none"/>
    </w:rPr>
  </w:style>
  <w:style w:type="paragraph" w:styleId="Heading1">
    <w:name w:val="heading 1"/>
    <w:basedOn w:val="Normal"/>
    <w:next w:val="Normal"/>
    <w:link w:val="Heading1Char"/>
    <w:uiPriority w:val="9"/>
    <w:qFormat/>
    <w:rsid w:val="005964B0"/>
    <w:pPr>
      <w:keepNext/>
      <w:keepLines/>
      <w:spacing w:before="360" w:after="80" w:line="276"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64B0"/>
    <w:pPr>
      <w:keepNext/>
      <w:keepLines/>
      <w:spacing w:before="160" w:after="80" w:line="276"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64B0"/>
    <w:pPr>
      <w:keepNext/>
      <w:keepLines/>
      <w:spacing w:before="160" w:after="80" w:line="276" w:lineRule="auto"/>
      <w:outlineLvl w:val="2"/>
    </w:pPr>
    <w:rPr>
      <w:rFonts w:ascii="Calibri" w:eastAsiaTheme="majorEastAsia" w:hAnsi="Calibr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64B0"/>
    <w:pPr>
      <w:keepNext/>
      <w:keepLines/>
      <w:spacing w:before="80" w:after="40" w:line="276" w:lineRule="auto"/>
      <w:outlineLvl w:val="3"/>
    </w:pPr>
    <w:rPr>
      <w:rFonts w:ascii="Calibri" w:eastAsiaTheme="majorEastAsia" w:hAnsi="Calibr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5964B0"/>
    <w:pPr>
      <w:keepNext/>
      <w:keepLines/>
      <w:spacing w:before="80" w:after="40" w:line="276" w:lineRule="auto"/>
      <w:outlineLvl w:val="4"/>
    </w:pPr>
    <w:rPr>
      <w:rFonts w:ascii="Calibri" w:eastAsiaTheme="majorEastAsia" w:hAnsi="Calibr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5964B0"/>
    <w:pPr>
      <w:keepNext/>
      <w:keepLines/>
      <w:spacing w:before="40" w:after="200" w:line="276" w:lineRule="auto"/>
      <w:outlineLvl w:val="5"/>
    </w:pPr>
    <w:rPr>
      <w:rFonts w:ascii="Calibri" w:eastAsiaTheme="majorEastAsia" w:hAnsi="Calibr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5964B0"/>
    <w:pPr>
      <w:keepNext/>
      <w:keepLines/>
      <w:spacing w:before="40" w:after="200" w:line="276" w:lineRule="auto"/>
      <w:outlineLvl w:val="6"/>
    </w:pPr>
    <w:rPr>
      <w:rFonts w:ascii="Calibri" w:eastAsiaTheme="majorEastAsia" w:hAnsi="Calibr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5964B0"/>
    <w:pPr>
      <w:keepNext/>
      <w:keepLines/>
      <w:spacing w:after="200" w:line="276" w:lineRule="auto"/>
      <w:outlineLvl w:val="7"/>
    </w:pPr>
    <w:rPr>
      <w:rFonts w:ascii="Calibri" w:eastAsiaTheme="majorEastAsia" w:hAnsi="Calibr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5964B0"/>
    <w:pPr>
      <w:keepNext/>
      <w:keepLines/>
      <w:spacing w:after="200" w:line="276" w:lineRule="auto"/>
      <w:outlineLvl w:val="8"/>
    </w:pPr>
    <w:rPr>
      <w:rFonts w:ascii="Calibri" w:eastAsiaTheme="majorEastAsia" w:hAnsi="Calibr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4B0"/>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semiHidden/>
    <w:rsid w:val="005964B0"/>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5964B0"/>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5964B0"/>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5964B0"/>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5964B0"/>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5964B0"/>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5964B0"/>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5964B0"/>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5964B0"/>
    <w:pPr>
      <w:spacing w:after="80" w:line="276"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4B0"/>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5964B0"/>
    <w:pPr>
      <w:numPr>
        <w:ilvl w:val="1"/>
      </w:numPr>
      <w:spacing w:after="160" w:line="276" w:lineRule="auto"/>
    </w:pPr>
    <w:rPr>
      <w:rFonts w:ascii="Calibri" w:eastAsiaTheme="majorEastAsia" w:hAnsi="Calibr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4B0"/>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5964B0"/>
    <w:pPr>
      <w:spacing w:before="160" w:after="160" w:line="276" w:lineRule="auto"/>
      <w:jc w:val="center"/>
    </w:pPr>
    <w:rPr>
      <w:rFonts w:ascii="Calibri" w:eastAsia="Calibri" w:hAnsi="Calibri"/>
      <w:i/>
      <w:iCs/>
      <w:color w:val="404040" w:themeColor="text1" w:themeTint="BF"/>
      <w:sz w:val="22"/>
      <w:szCs w:val="22"/>
    </w:rPr>
  </w:style>
  <w:style w:type="character" w:customStyle="1" w:styleId="QuoteChar">
    <w:name w:val="Quote Char"/>
    <w:basedOn w:val="DefaultParagraphFont"/>
    <w:link w:val="Quote"/>
    <w:uiPriority w:val="29"/>
    <w:rsid w:val="005964B0"/>
    <w:rPr>
      <w:i/>
      <w:iCs/>
      <w:color w:val="404040" w:themeColor="text1" w:themeTint="BF"/>
      <w:lang w:val="en-AU"/>
    </w:rPr>
  </w:style>
  <w:style w:type="paragraph" w:styleId="ListParagraph">
    <w:name w:val="List Paragraph"/>
    <w:aliases w:val="#List Paragraph,List Paragraph1,Recommendation,List Paragraph11,L,List Paragraph - bullet,List - bullet,List Paragraph - bullets,Use Case List Paragraph,Bullets,Bullet point,List Paragraph111,F5 List Paragraph,Dot pt,CV text,Table text,列出"/>
    <w:basedOn w:val="Normal"/>
    <w:link w:val="ListParagraphChar"/>
    <w:uiPriority w:val="34"/>
    <w:qFormat/>
    <w:rsid w:val="005964B0"/>
    <w:pPr>
      <w:spacing w:after="200" w:line="276" w:lineRule="auto"/>
      <w:ind w:left="720"/>
      <w:contextualSpacing/>
    </w:pPr>
    <w:rPr>
      <w:rFonts w:ascii="Calibri" w:eastAsia="Calibri" w:hAnsi="Calibri"/>
      <w:sz w:val="22"/>
      <w:szCs w:val="22"/>
    </w:rPr>
  </w:style>
  <w:style w:type="character" w:styleId="IntenseEmphasis">
    <w:name w:val="Intense Emphasis"/>
    <w:basedOn w:val="DefaultParagraphFont"/>
    <w:uiPriority w:val="21"/>
    <w:qFormat/>
    <w:rsid w:val="005964B0"/>
    <w:rPr>
      <w:i/>
      <w:iCs/>
      <w:color w:val="0F4761" w:themeColor="accent1" w:themeShade="BF"/>
    </w:rPr>
  </w:style>
  <w:style w:type="paragraph" w:styleId="IntenseQuote">
    <w:name w:val="Intense Quote"/>
    <w:basedOn w:val="Normal"/>
    <w:next w:val="Normal"/>
    <w:link w:val="IntenseQuoteChar"/>
    <w:uiPriority w:val="30"/>
    <w:qFormat/>
    <w:rsid w:val="005964B0"/>
    <w:pPr>
      <w:pBdr>
        <w:top w:val="single" w:sz="4" w:space="10" w:color="0F4761" w:themeColor="accent1" w:themeShade="BF"/>
        <w:bottom w:val="single" w:sz="4" w:space="10" w:color="0F4761" w:themeColor="accent1" w:themeShade="BF"/>
      </w:pBdr>
      <w:spacing w:before="360" w:after="360" w:line="276" w:lineRule="auto"/>
      <w:ind w:left="864" w:right="864"/>
      <w:jc w:val="center"/>
    </w:pPr>
    <w:rPr>
      <w:rFonts w:ascii="Calibri" w:eastAsia="Calibri" w:hAnsi="Calibri"/>
      <w:i/>
      <w:iCs/>
      <w:color w:val="0F4761" w:themeColor="accent1" w:themeShade="BF"/>
      <w:sz w:val="22"/>
      <w:szCs w:val="22"/>
    </w:rPr>
  </w:style>
  <w:style w:type="character" w:customStyle="1" w:styleId="IntenseQuoteChar">
    <w:name w:val="Intense Quote Char"/>
    <w:basedOn w:val="DefaultParagraphFont"/>
    <w:link w:val="IntenseQuote"/>
    <w:uiPriority w:val="30"/>
    <w:rsid w:val="005964B0"/>
    <w:rPr>
      <w:i/>
      <w:iCs/>
      <w:color w:val="0F4761" w:themeColor="accent1" w:themeShade="BF"/>
      <w:lang w:val="en-AU"/>
    </w:rPr>
  </w:style>
  <w:style w:type="character" w:styleId="IntenseReference">
    <w:name w:val="Intense Reference"/>
    <w:basedOn w:val="DefaultParagraphFont"/>
    <w:uiPriority w:val="32"/>
    <w:qFormat/>
    <w:rsid w:val="005964B0"/>
    <w:rPr>
      <w:b/>
      <w:bCs/>
      <w:smallCaps/>
      <w:color w:val="0F4761" w:themeColor="accent1" w:themeShade="BF"/>
      <w:spacing w:val="5"/>
    </w:rPr>
  </w:style>
  <w:style w:type="paragraph" w:customStyle="1" w:styleId="PolicyHeaders">
    <w:name w:val="Policy Headers"/>
    <w:basedOn w:val="Heading2"/>
    <w:link w:val="PolicyHeadersChar"/>
    <w:qFormat/>
    <w:rsid w:val="005964B0"/>
    <w:pPr>
      <w:keepLines w:val="0"/>
      <w:pBdr>
        <w:bottom w:val="single" w:sz="4" w:space="1" w:color="auto"/>
      </w:pBdr>
      <w:spacing w:before="240" w:after="60"/>
    </w:pPr>
    <w:rPr>
      <w:rFonts w:ascii="Arial" w:eastAsia="Times New Roman" w:hAnsi="Arial" w:cs="Arial"/>
      <w:b/>
      <w:bCs/>
      <w:iCs/>
      <w:color w:val="auto"/>
      <w:sz w:val="28"/>
      <w:szCs w:val="28"/>
    </w:rPr>
  </w:style>
  <w:style w:type="character" w:customStyle="1" w:styleId="PolicyHeadersChar">
    <w:name w:val="Policy Headers Char"/>
    <w:link w:val="PolicyHeaders"/>
    <w:rsid w:val="005964B0"/>
    <w:rPr>
      <w:rFonts w:ascii="Arial" w:eastAsia="Times New Roman" w:hAnsi="Arial" w:cs="Arial"/>
      <w:b/>
      <w:bCs/>
      <w:iCs/>
      <w:kern w:val="0"/>
      <w:sz w:val="28"/>
      <w:szCs w:val="28"/>
      <w:lang w:val="en-AU"/>
      <w14:ligatures w14:val="none"/>
    </w:rPr>
  </w:style>
  <w:style w:type="table" w:styleId="TableGrid">
    <w:name w:val="Table Grid"/>
    <w:basedOn w:val="TableNormal"/>
    <w:uiPriority w:val="59"/>
    <w:rsid w:val="005964B0"/>
    <w:rPr>
      <w:rFonts w:ascii="Calibri" w:eastAsia="Calibri" w:hAnsi="Calibri" w:cs="Times New Roman"/>
      <w:kern w:val="0"/>
      <w:sz w:val="20"/>
      <w:szCs w:val="20"/>
      <w:lang w:val="en-AU"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5964B0"/>
    <w:pPr>
      <w:autoSpaceDE w:val="0"/>
      <w:autoSpaceDN w:val="0"/>
      <w:adjustRightInd w:val="0"/>
      <w:spacing w:line="191" w:lineRule="atLeast"/>
    </w:pPr>
    <w:rPr>
      <w:rFonts w:ascii="Meta Plus Normal" w:eastAsia="Calibri" w:hAnsi="Meta Plus Normal"/>
    </w:rPr>
  </w:style>
  <w:style w:type="character" w:customStyle="1" w:styleId="A15">
    <w:name w:val="A15"/>
    <w:uiPriority w:val="99"/>
    <w:rsid w:val="005964B0"/>
    <w:rPr>
      <w:rFonts w:cs="Meta Plus Normal"/>
      <w:color w:val="000000"/>
      <w:sz w:val="14"/>
      <w:szCs w:val="14"/>
    </w:rPr>
  </w:style>
  <w:style w:type="character" w:styleId="Hyperlink">
    <w:name w:val="Hyperlink"/>
    <w:uiPriority w:val="99"/>
    <w:rsid w:val="005964B0"/>
    <w:rPr>
      <w:rFonts w:cs="Times New Roman"/>
      <w:color w:val="0000FF"/>
      <w:u w:val="single"/>
    </w:rPr>
  </w:style>
  <w:style w:type="paragraph" w:styleId="Header">
    <w:name w:val="header"/>
    <w:basedOn w:val="Normal"/>
    <w:link w:val="HeaderChar"/>
    <w:uiPriority w:val="99"/>
    <w:unhideWhenUsed/>
    <w:rsid w:val="005964B0"/>
    <w:pPr>
      <w:tabs>
        <w:tab w:val="center" w:pos="4513"/>
        <w:tab w:val="right" w:pos="9026"/>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5964B0"/>
    <w:rPr>
      <w:rFonts w:ascii="Calibri" w:eastAsia="Calibri" w:hAnsi="Calibri" w:cs="Times New Roman"/>
      <w:kern w:val="0"/>
      <w:sz w:val="22"/>
      <w:szCs w:val="22"/>
      <w:lang w:val="en-AU"/>
      <w14:ligatures w14:val="none"/>
    </w:rPr>
  </w:style>
  <w:style w:type="paragraph" w:styleId="Footer">
    <w:name w:val="footer"/>
    <w:basedOn w:val="Normal"/>
    <w:link w:val="FooterChar"/>
    <w:uiPriority w:val="99"/>
    <w:unhideWhenUsed/>
    <w:rsid w:val="005964B0"/>
    <w:pPr>
      <w:tabs>
        <w:tab w:val="center" w:pos="4513"/>
        <w:tab w:val="right" w:pos="9026"/>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5964B0"/>
    <w:rPr>
      <w:rFonts w:ascii="Calibri" w:eastAsia="Calibri" w:hAnsi="Calibri" w:cs="Times New Roman"/>
      <w:kern w:val="0"/>
      <w:sz w:val="22"/>
      <w:szCs w:val="22"/>
      <w:lang w:val="en-AU"/>
      <w14:ligatures w14:val="none"/>
    </w:rPr>
  </w:style>
  <w:style w:type="paragraph" w:customStyle="1" w:styleId="Pa7">
    <w:name w:val="Pa7"/>
    <w:basedOn w:val="Normal"/>
    <w:next w:val="Normal"/>
    <w:uiPriority w:val="99"/>
    <w:rsid w:val="005964B0"/>
    <w:pPr>
      <w:autoSpaceDE w:val="0"/>
      <w:autoSpaceDN w:val="0"/>
      <w:adjustRightInd w:val="0"/>
      <w:spacing w:line="221" w:lineRule="atLeast"/>
    </w:pPr>
    <w:rPr>
      <w:rFonts w:ascii="Meta Plus Normal" w:eastAsia="Calibri" w:hAnsi="Meta Plus Normal"/>
      <w:lang w:eastAsia="en-AU"/>
    </w:rPr>
  </w:style>
  <w:style w:type="paragraph" w:customStyle="1" w:styleId="Default">
    <w:name w:val="Default"/>
    <w:rsid w:val="005964B0"/>
    <w:pPr>
      <w:autoSpaceDE w:val="0"/>
      <w:autoSpaceDN w:val="0"/>
      <w:adjustRightInd w:val="0"/>
    </w:pPr>
    <w:rPr>
      <w:rFonts w:ascii="Symbol" w:eastAsia="Calibri" w:hAnsi="Symbol" w:cs="Symbol"/>
      <w:color w:val="000000"/>
      <w:kern w:val="0"/>
      <w:lang w:val="en-AU" w:eastAsia="en-AU"/>
      <w14:ligatures w14:val="none"/>
    </w:rPr>
  </w:style>
  <w:style w:type="character" w:styleId="FootnoteReference">
    <w:name w:val="footnote reference"/>
    <w:rsid w:val="005964B0"/>
    <w:rPr>
      <w:rFonts w:cs="Times New Roman"/>
      <w:vertAlign w:val="superscript"/>
    </w:rPr>
  </w:style>
  <w:style w:type="paragraph" w:styleId="NoSpacing">
    <w:name w:val="No Spacing"/>
    <w:uiPriority w:val="1"/>
    <w:qFormat/>
    <w:rsid w:val="005964B0"/>
    <w:rPr>
      <w:rFonts w:ascii="Calibri" w:eastAsia="Calibri" w:hAnsi="Calibri" w:cs="Times New Roman"/>
      <w:kern w:val="0"/>
      <w:sz w:val="22"/>
      <w:szCs w:val="22"/>
      <w:lang w:val="en-AU"/>
      <w14:ligatures w14:val="none"/>
    </w:rPr>
  </w:style>
  <w:style w:type="paragraph" w:styleId="NormalWeb">
    <w:name w:val="Normal (Web)"/>
    <w:basedOn w:val="Normal"/>
    <w:uiPriority w:val="99"/>
    <w:semiHidden/>
    <w:unhideWhenUsed/>
    <w:rsid w:val="005964B0"/>
    <w:pPr>
      <w:spacing w:before="100" w:beforeAutospacing="1" w:after="100" w:afterAutospacing="1"/>
    </w:pPr>
    <w:rPr>
      <w:lang w:eastAsia="en-AU"/>
    </w:rPr>
  </w:style>
  <w:style w:type="paragraph" w:customStyle="1" w:styleId="Policyheading2pt">
    <w:name w:val="Policy heading 2pt"/>
    <w:basedOn w:val="Normal"/>
    <w:link w:val="Policyheading2ptChar"/>
    <w:uiPriority w:val="1"/>
    <w:qFormat/>
    <w:rsid w:val="005964B0"/>
    <w:pPr>
      <w:spacing w:after="40" w:line="276" w:lineRule="auto"/>
    </w:pPr>
    <w:rPr>
      <w:rFonts w:ascii="Calibri" w:eastAsia="Calibri" w:hAnsi="Calibri" w:cs="Calibri"/>
      <w:b/>
      <w:bCs/>
      <w:sz w:val="36"/>
      <w:szCs w:val="36"/>
    </w:rPr>
  </w:style>
  <w:style w:type="character" w:customStyle="1" w:styleId="Policyheading2ptChar">
    <w:name w:val="Policy heading 2pt Char"/>
    <w:link w:val="Policyheading2pt"/>
    <w:uiPriority w:val="1"/>
    <w:rsid w:val="005964B0"/>
    <w:rPr>
      <w:rFonts w:ascii="Calibri" w:eastAsia="Calibri" w:hAnsi="Calibri" w:cs="Calibri"/>
      <w:b/>
      <w:bCs/>
      <w:kern w:val="0"/>
      <w:sz w:val="36"/>
      <w:szCs w:val="36"/>
      <w:lang w:val="en-AU"/>
      <w14:ligatures w14:val="none"/>
    </w:rPr>
  </w:style>
  <w:style w:type="paragraph" w:styleId="CommentText">
    <w:name w:val="annotation text"/>
    <w:basedOn w:val="Normal"/>
    <w:link w:val="CommentTextChar"/>
    <w:uiPriority w:val="99"/>
    <w:unhideWhenUsed/>
    <w:rsid w:val="005964B0"/>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5964B0"/>
    <w:rPr>
      <w:rFonts w:ascii="Calibri" w:eastAsia="Calibri" w:hAnsi="Calibri" w:cs="Times New Roman"/>
      <w:kern w:val="0"/>
      <w:sz w:val="20"/>
      <w:szCs w:val="20"/>
      <w:lang w:val="en-AU"/>
      <w14:ligatures w14:val="none"/>
    </w:rPr>
  </w:style>
  <w:style w:type="character" w:styleId="CommentReference">
    <w:name w:val="annotation reference"/>
    <w:uiPriority w:val="99"/>
    <w:semiHidden/>
    <w:unhideWhenUsed/>
    <w:rsid w:val="005964B0"/>
    <w:rPr>
      <w:sz w:val="16"/>
      <w:szCs w:val="16"/>
    </w:rPr>
  </w:style>
  <w:style w:type="paragraph" w:styleId="CommentSubject">
    <w:name w:val="annotation subject"/>
    <w:basedOn w:val="CommentText"/>
    <w:next w:val="CommentText"/>
    <w:link w:val="CommentSubjectChar"/>
    <w:uiPriority w:val="99"/>
    <w:semiHidden/>
    <w:unhideWhenUsed/>
    <w:rsid w:val="005964B0"/>
    <w:rPr>
      <w:b/>
      <w:bCs/>
    </w:rPr>
  </w:style>
  <w:style w:type="character" w:customStyle="1" w:styleId="CommentSubjectChar">
    <w:name w:val="Comment Subject Char"/>
    <w:basedOn w:val="CommentTextChar"/>
    <w:link w:val="CommentSubject"/>
    <w:uiPriority w:val="99"/>
    <w:semiHidden/>
    <w:rsid w:val="005964B0"/>
    <w:rPr>
      <w:rFonts w:ascii="Calibri" w:eastAsia="Calibri" w:hAnsi="Calibri" w:cs="Times New Roman"/>
      <w:b/>
      <w:bCs/>
      <w:kern w:val="0"/>
      <w:sz w:val="20"/>
      <w:szCs w:val="20"/>
      <w:lang w:val="en-AU"/>
      <w14:ligatures w14:val="none"/>
    </w:rPr>
  </w:style>
  <w:style w:type="character" w:styleId="FollowedHyperlink">
    <w:name w:val="FollowedHyperlink"/>
    <w:basedOn w:val="DefaultParagraphFont"/>
    <w:uiPriority w:val="99"/>
    <w:semiHidden/>
    <w:unhideWhenUsed/>
    <w:rsid w:val="005964B0"/>
    <w:rPr>
      <w:color w:val="96607D" w:themeColor="followedHyperlink"/>
      <w:u w:val="single"/>
    </w:rPr>
  </w:style>
  <w:style w:type="paragraph" w:customStyle="1" w:styleId="TableParagraph">
    <w:name w:val="Table Paragraph"/>
    <w:basedOn w:val="Normal"/>
    <w:uiPriority w:val="1"/>
    <w:qFormat/>
    <w:rsid w:val="005964B0"/>
    <w:pPr>
      <w:widowControl w:val="0"/>
      <w:autoSpaceDE w:val="0"/>
      <w:autoSpaceDN w:val="0"/>
    </w:pPr>
    <w:rPr>
      <w:rFonts w:ascii="Calibri" w:eastAsia="Calibri" w:hAnsi="Calibri" w:cs="Calibri"/>
      <w:sz w:val="22"/>
      <w:szCs w:val="22"/>
    </w:rPr>
  </w:style>
  <w:style w:type="character" w:customStyle="1" w:styleId="ListParagraphChar">
    <w:name w:val="List Paragraph Char"/>
    <w:aliases w:val="#List Paragraph Char,List Paragraph1 Char,Recommendation Char,List Paragraph11 Char,L Char,List Paragraph - bullet Char,List - bullet Char,List Paragraph - bullets Char,Use Case List Paragraph Char,Bullets Char,Bullet point Char"/>
    <w:basedOn w:val="DefaultParagraphFont"/>
    <w:link w:val="ListParagraph"/>
    <w:uiPriority w:val="34"/>
    <w:qFormat/>
    <w:rsid w:val="005964B0"/>
    <w:rPr>
      <w:lang w:val="en-AU"/>
    </w:rPr>
  </w:style>
  <w:style w:type="character" w:styleId="UnresolvedMention">
    <w:name w:val="Unresolved Mention"/>
    <w:basedOn w:val="DefaultParagraphFont"/>
    <w:uiPriority w:val="99"/>
    <w:semiHidden/>
    <w:unhideWhenUsed/>
    <w:rsid w:val="005964B0"/>
    <w:rPr>
      <w:color w:val="605E5C"/>
      <w:shd w:val="clear" w:color="auto" w:fill="E1DFDD"/>
    </w:rPr>
  </w:style>
  <w:style w:type="table" w:styleId="PlainTable5">
    <w:name w:val="Plain Table 5"/>
    <w:basedOn w:val="TableNormal"/>
    <w:uiPriority w:val="45"/>
    <w:rsid w:val="005964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rag-no">
    <w:name w:val="frag-no"/>
    <w:basedOn w:val="DefaultParagraphFont"/>
    <w:rsid w:val="003353BC"/>
  </w:style>
  <w:style w:type="table" w:styleId="PlainTable2">
    <w:name w:val="Plain Table 2"/>
    <w:basedOn w:val="TableNormal"/>
    <w:uiPriority w:val="42"/>
    <w:rsid w:val="0015264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semiHidden/>
    <w:unhideWhenUsed/>
    <w:rsid w:val="00576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724">
      <w:bodyDiv w:val="1"/>
      <w:marLeft w:val="0"/>
      <w:marRight w:val="0"/>
      <w:marTop w:val="0"/>
      <w:marBottom w:val="0"/>
      <w:divBdr>
        <w:top w:val="none" w:sz="0" w:space="0" w:color="auto"/>
        <w:left w:val="none" w:sz="0" w:space="0" w:color="auto"/>
        <w:bottom w:val="none" w:sz="0" w:space="0" w:color="auto"/>
        <w:right w:val="none" w:sz="0" w:space="0" w:color="auto"/>
      </w:divBdr>
    </w:div>
    <w:div w:id="97722892">
      <w:bodyDiv w:val="1"/>
      <w:marLeft w:val="0"/>
      <w:marRight w:val="0"/>
      <w:marTop w:val="0"/>
      <w:marBottom w:val="0"/>
      <w:divBdr>
        <w:top w:val="none" w:sz="0" w:space="0" w:color="auto"/>
        <w:left w:val="none" w:sz="0" w:space="0" w:color="auto"/>
        <w:bottom w:val="none" w:sz="0" w:space="0" w:color="auto"/>
        <w:right w:val="none" w:sz="0" w:space="0" w:color="auto"/>
      </w:divBdr>
    </w:div>
    <w:div w:id="260139903">
      <w:bodyDiv w:val="1"/>
      <w:marLeft w:val="0"/>
      <w:marRight w:val="0"/>
      <w:marTop w:val="0"/>
      <w:marBottom w:val="0"/>
      <w:divBdr>
        <w:top w:val="none" w:sz="0" w:space="0" w:color="auto"/>
        <w:left w:val="none" w:sz="0" w:space="0" w:color="auto"/>
        <w:bottom w:val="none" w:sz="0" w:space="0" w:color="auto"/>
        <w:right w:val="none" w:sz="0" w:space="0" w:color="auto"/>
      </w:divBdr>
      <w:divsChild>
        <w:div w:id="161691178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54251930">
              <w:marLeft w:val="0"/>
              <w:marRight w:val="0"/>
              <w:marTop w:val="0"/>
              <w:marBottom w:val="0"/>
              <w:divBdr>
                <w:top w:val="none" w:sz="0" w:space="0" w:color="auto"/>
                <w:left w:val="none" w:sz="0" w:space="0" w:color="auto"/>
                <w:bottom w:val="none" w:sz="0" w:space="0" w:color="auto"/>
                <w:right w:val="none" w:sz="0" w:space="0" w:color="auto"/>
              </w:divBdr>
              <w:divsChild>
                <w:div w:id="26758391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50811515">
                      <w:marLeft w:val="0"/>
                      <w:marRight w:val="0"/>
                      <w:marTop w:val="0"/>
                      <w:marBottom w:val="0"/>
                      <w:divBdr>
                        <w:top w:val="none" w:sz="0" w:space="0" w:color="auto"/>
                        <w:left w:val="none" w:sz="0" w:space="0" w:color="auto"/>
                        <w:bottom w:val="none" w:sz="0" w:space="0" w:color="auto"/>
                        <w:right w:val="none" w:sz="0" w:space="0" w:color="auto"/>
                      </w:divBdr>
                      <w:divsChild>
                        <w:div w:id="12964489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2654959">
                      <w:marLeft w:val="0"/>
                      <w:marRight w:val="0"/>
                      <w:marTop w:val="0"/>
                      <w:marBottom w:val="0"/>
                      <w:divBdr>
                        <w:top w:val="none" w:sz="0" w:space="0" w:color="auto"/>
                        <w:left w:val="none" w:sz="0" w:space="0" w:color="auto"/>
                        <w:bottom w:val="none" w:sz="0" w:space="0" w:color="auto"/>
                        <w:right w:val="none" w:sz="0" w:space="0" w:color="auto"/>
                      </w:divBdr>
                      <w:divsChild>
                        <w:div w:id="5813805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42752064">
              <w:marLeft w:val="0"/>
              <w:marRight w:val="0"/>
              <w:marTop w:val="0"/>
              <w:marBottom w:val="0"/>
              <w:divBdr>
                <w:top w:val="none" w:sz="0" w:space="0" w:color="auto"/>
                <w:left w:val="none" w:sz="0" w:space="0" w:color="auto"/>
                <w:bottom w:val="none" w:sz="0" w:space="0" w:color="auto"/>
                <w:right w:val="none" w:sz="0" w:space="0" w:color="auto"/>
              </w:divBdr>
              <w:divsChild>
                <w:div w:id="17548874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234666">
              <w:marLeft w:val="0"/>
              <w:marRight w:val="0"/>
              <w:marTop w:val="0"/>
              <w:marBottom w:val="0"/>
              <w:divBdr>
                <w:top w:val="none" w:sz="0" w:space="0" w:color="auto"/>
                <w:left w:val="none" w:sz="0" w:space="0" w:color="auto"/>
                <w:bottom w:val="none" w:sz="0" w:space="0" w:color="auto"/>
                <w:right w:val="none" w:sz="0" w:space="0" w:color="auto"/>
              </w:divBdr>
              <w:divsChild>
                <w:div w:id="112427454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4735995">
                      <w:marLeft w:val="0"/>
                      <w:marRight w:val="0"/>
                      <w:marTop w:val="0"/>
                      <w:marBottom w:val="0"/>
                      <w:divBdr>
                        <w:top w:val="none" w:sz="0" w:space="0" w:color="auto"/>
                        <w:left w:val="none" w:sz="0" w:space="0" w:color="auto"/>
                        <w:bottom w:val="none" w:sz="0" w:space="0" w:color="auto"/>
                        <w:right w:val="none" w:sz="0" w:space="0" w:color="auto"/>
                      </w:divBdr>
                      <w:divsChild>
                        <w:div w:id="9622005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2998486">
                      <w:marLeft w:val="0"/>
                      <w:marRight w:val="0"/>
                      <w:marTop w:val="0"/>
                      <w:marBottom w:val="0"/>
                      <w:divBdr>
                        <w:top w:val="none" w:sz="0" w:space="0" w:color="auto"/>
                        <w:left w:val="none" w:sz="0" w:space="0" w:color="auto"/>
                        <w:bottom w:val="none" w:sz="0" w:space="0" w:color="auto"/>
                        <w:right w:val="none" w:sz="0" w:space="0" w:color="auto"/>
                      </w:divBdr>
                      <w:divsChild>
                        <w:div w:id="4154414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140654196">
              <w:marLeft w:val="0"/>
              <w:marRight w:val="0"/>
              <w:marTop w:val="0"/>
              <w:marBottom w:val="0"/>
              <w:divBdr>
                <w:top w:val="none" w:sz="0" w:space="0" w:color="auto"/>
                <w:left w:val="none" w:sz="0" w:space="0" w:color="auto"/>
                <w:bottom w:val="none" w:sz="0" w:space="0" w:color="auto"/>
                <w:right w:val="none" w:sz="0" w:space="0" w:color="auto"/>
              </w:divBdr>
              <w:divsChild>
                <w:div w:id="9416494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582184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59858954">
      <w:bodyDiv w:val="1"/>
      <w:marLeft w:val="0"/>
      <w:marRight w:val="0"/>
      <w:marTop w:val="0"/>
      <w:marBottom w:val="0"/>
      <w:divBdr>
        <w:top w:val="none" w:sz="0" w:space="0" w:color="auto"/>
        <w:left w:val="none" w:sz="0" w:space="0" w:color="auto"/>
        <w:bottom w:val="none" w:sz="0" w:space="0" w:color="auto"/>
        <w:right w:val="none" w:sz="0" w:space="0" w:color="auto"/>
      </w:divBdr>
    </w:div>
    <w:div w:id="541407835">
      <w:bodyDiv w:val="1"/>
      <w:marLeft w:val="0"/>
      <w:marRight w:val="0"/>
      <w:marTop w:val="0"/>
      <w:marBottom w:val="0"/>
      <w:divBdr>
        <w:top w:val="none" w:sz="0" w:space="0" w:color="auto"/>
        <w:left w:val="none" w:sz="0" w:space="0" w:color="auto"/>
        <w:bottom w:val="none" w:sz="0" w:space="0" w:color="auto"/>
        <w:right w:val="none" w:sz="0" w:space="0" w:color="auto"/>
      </w:divBdr>
      <w:divsChild>
        <w:div w:id="247232915">
          <w:marLeft w:val="0"/>
          <w:marRight w:val="0"/>
          <w:marTop w:val="0"/>
          <w:marBottom w:val="0"/>
          <w:divBdr>
            <w:top w:val="none" w:sz="0" w:space="0" w:color="auto"/>
            <w:left w:val="none" w:sz="0" w:space="0" w:color="auto"/>
            <w:bottom w:val="none" w:sz="0" w:space="0" w:color="auto"/>
            <w:right w:val="none" w:sz="0" w:space="0" w:color="auto"/>
          </w:divBdr>
          <w:divsChild>
            <w:div w:id="214127856">
              <w:marLeft w:val="0"/>
              <w:marRight w:val="0"/>
              <w:marTop w:val="0"/>
              <w:marBottom w:val="0"/>
              <w:divBdr>
                <w:top w:val="none" w:sz="0" w:space="0" w:color="auto"/>
                <w:left w:val="none" w:sz="0" w:space="0" w:color="auto"/>
                <w:bottom w:val="none" w:sz="0" w:space="0" w:color="auto"/>
                <w:right w:val="none" w:sz="0" w:space="0" w:color="auto"/>
              </w:divBdr>
              <w:divsChild>
                <w:div w:id="7721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79515">
      <w:bodyDiv w:val="1"/>
      <w:marLeft w:val="0"/>
      <w:marRight w:val="0"/>
      <w:marTop w:val="0"/>
      <w:marBottom w:val="0"/>
      <w:divBdr>
        <w:top w:val="none" w:sz="0" w:space="0" w:color="auto"/>
        <w:left w:val="none" w:sz="0" w:space="0" w:color="auto"/>
        <w:bottom w:val="none" w:sz="0" w:space="0" w:color="auto"/>
        <w:right w:val="none" w:sz="0" w:space="0" w:color="auto"/>
      </w:divBdr>
    </w:div>
    <w:div w:id="687605325">
      <w:bodyDiv w:val="1"/>
      <w:marLeft w:val="0"/>
      <w:marRight w:val="0"/>
      <w:marTop w:val="0"/>
      <w:marBottom w:val="0"/>
      <w:divBdr>
        <w:top w:val="none" w:sz="0" w:space="0" w:color="auto"/>
        <w:left w:val="none" w:sz="0" w:space="0" w:color="auto"/>
        <w:bottom w:val="none" w:sz="0" w:space="0" w:color="auto"/>
        <w:right w:val="none" w:sz="0" w:space="0" w:color="auto"/>
      </w:divBdr>
      <w:divsChild>
        <w:div w:id="2054651440">
          <w:marLeft w:val="0"/>
          <w:marRight w:val="0"/>
          <w:marTop w:val="0"/>
          <w:marBottom w:val="0"/>
          <w:divBdr>
            <w:top w:val="none" w:sz="0" w:space="0" w:color="auto"/>
            <w:left w:val="none" w:sz="0" w:space="0" w:color="auto"/>
            <w:bottom w:val="none" w:sz="0" w:space="0" w:color="auto"/>
            <w:right w:val="none" w:sz="0" w:space="0" w:color="auto"/>
          </w:divBdr>
          <w:divsChild>
            <w:div w:id="910426952">
              <w:marLeft w:val="0"/>
              <w:marRight w:val="0"/>
              <w:marTop w:val="0"/>
              <w:marBottom w:val="0"/>
              <w:divBdr>
                <w:top w:val="none" w:sz="0" w:space="0" w:color="auto"/>
                <w:left w:val="none" w:sz="0" w:space="0" w:color="auto"/>
                <w:bottom w:val="none" w:sz="0" w:space="0" w:color="auto"/>
                <w:right w:val="none" w:sz="0" w:space="0" w:color="auto"/>
              </w:divBdr>
              <w:divsChild>
                <w:div w:id="49310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82048">
      <w:bodyDiv w:val="1"/>
      <w:marLeft w:val="0"/>
      <w:marRight w:val="0"/>
      <w:marTop w:val="0"/>
      <w:marBottom w:val="0"/>
      <w:divBdr>
        <w:top w:val="none" w:sz="0" w:space="0" w:color="auto"/>
        <w:left w:val="none" w:sz="0" w:space="0" w:color="auto"/>
        <w:bottom w:val="none" w:sz="0" w:space="0" w:color="auto"/>
        <w:right w:val="none" w:sz="0" w:space="0" w:color="auto"/>
      </w:divBdr>
    </w:div>
    <w:div w:id="977802077">
      <w:bodyDiv w:val="1"/>
      <w:marLeft w:val="0"/>
      <w:marRight w:val="0"/>
      <w:marTop w:val="0"/>
      <w:marBottom w:val="0"/>
      <w:divBdr>
        <w:top w:val="none" w:sz="0" w:space="0" w:color="auto"/>
        <w:left w:val="none" w:sz="0" w:space="0" w:color="auto"/>
        <w:bottom w:val="none" w:sz="0" w:space="0" w:color="auto"/>
        <w:right w:val="none" w:sz="0" w:space="0" w:color="auto"/>
      </w:divBdr>
    </w:div>
    <w:div w:id="1116218900">
      <w:bodyDiv w:val="1"/>
      <w:marLeft w:val="0"/>
      <w:marRight w:val="0"/>
      <w:marTop w:val="0"/>
      <w:marBottom w:val="0"/>
      <w:divBdr>
        <w:top w:val="none" w:sz="0" w:space="0" w:color="auto"/>
        <w:left w:val="none" w:sz="0" w:space="0" w:color="auto"/>
        <w:bottom w:val="none" w:sz="0" w:space="0" w:color="auto"/>
        <w:right w:val="none" w:sz="0" w:space="0" w:color="auto"/>
      </w:divBdr>
    </w:div>
    <w:div w:id="1202939446">
      <w:bodyDiv w:val="1"/>
      <w:marLeft w:val="0"/>
      <w:marRight w:val="0"/>
      <w:marTop w:val="0"/>
      <w:marBottom w:val="0"/>
      <w:divBdr>
        <w:top w:val="none" w:sz="0" w:space="0" w:color="auto"/>
        <w:left w:val="none" w:sz="0" w:space="0" w:color="auto"/>
        <w:bottom w:val="none" w:sz="0" w:space="0" w:color="auto"/>
        <w:right w:val="none" w:sz="0" w:space="0" w:color="auto"/>
      </w:divBdr>
    </w:div>
    <w:div w:id="1402678812">
      <w:bodyDiv w:val="1"/>
      <w:marLeft w:val="0"/>
      <w:marRight w:val="0"/>
      <w:marTop w:val="0"/>
      <w:marBottom w:val="0"/>
      <w:divBdr>
        <w:top w:val="none" w:sz="0" w:space="0" w:color="auto"/>
        <w:left w:val="none" w:sz="0" w:space="0" w:color="auto"/>
        <w:bottom w:val="none" w:sz="0" w:space="0" w:color="auto"/>
        <w:right w:val="none" w:sz="0" w:space="0" w:color="auto"/>
      </w:divBdr>
    </w:div>
    <w:div w:id="1427074509">
      <w:bodyDiv w:val="1"/>
      <w:marLeft w:val="0"/>
      <w:marRight w:val="0"/>
      <w:marTop w:val="0"/>
      <w:marBottom w:val="0"/>
      <w:divBdr>
        <w:top w:val="none" w:sz="0" w:space="0" w:color="auto"/>
        <w:left w:val="none" w:sz="0" w:space="0" w:color="auto"/>
        <w:bottom w:val="none" w:sz="0" w:space="0" w:color="auto"/>
        <w:right w:val="none" w:sz="0" w:space="0" w:color="auto"/>
      </w:divBdr>
      <w:divsChild>
        <w:div w:id="1558860508">
          <w:marLeft w:val="0"/>
          <w:marRight w:val="0"/>
          <w:marTop w:val="0"/>
          <w:marBottom w:val="0"/>
          <w:divBdr>
            <w:top w:val="none" w:sz="0" w:space="0" w:color="auto"/>
            <w:left w:val="none" w:sz="0" w:space="0" w:color="auto"/>
            <w:bottom w:val="none" w:sz="0" w:space="0" w:color="auto"/>
            <w:right w:val="none" w:sz="0" w:space="0" w:color="auto"/>
          </w:divBdr>
          <w:divsChild>
            <w:div w:id="135673734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91985846">
                  <w:marLeft w:val="0"/>
                  <w:marRight w:val="0"/>
                  <w:marTop w:val="0"/>
                  <w:marBottom w:val="0"/>
                  <w:divBdr>
                    <w:top w:val="none" w:sz="0" w:space="0" w:color="auto"/>
                    <w:left w:val="none" w:sz="0" w:space="0" w:color="auto"/>
                    <w:bottom w:val="none" w:sz="0" w:space="0" w:color="auto"/>
                    <w:right w:val="none" w:sz="0" w:space="0" w:color="auto"/>
                  </w:divBdr>
                  <w:divsChild>
                    <w:div w:id="1958496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2795930">
                  <w:marLeft w:val="0"/>
                  <w:marRight w:val="0"/>
                  <w:marTop w:val="0"/>
                  <w:marBottom w:val="0"/>
                  <w:divBdr>
                    <w:top w:val="none" w:sz="0" w:space="0" w:color="auto"/>
                    <w:left w:val="none" w:sz="0" w:space="0" w:color="auto"/>
                    <w:bottom w:val="none" w:sz="0" w:space="0" w:color="auto"/>
                    <w:right w:val="none" w:sz="0" w:space="0" w:color="auto"/>
                  </w:divBdr>
                  <w:divsChild>
                    <w:div w:id="7629217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3366896">
                  <w:marLeft w:val="0"/>
                  <w:marRight w:val="0"/>
                  <w:marTop w:val="0"/>
                  <w:marBottom w:val="0"/>
                  <w:divBdr>
                    <w:top w:val="none" w:sz="0" w:space="0" w:color="auto"/>
                    <w:left w:val="none" w:sz="0" w:space="0" w:color="auto"/>
                    <w:bottom w:val="none" w:sz="0" w:space="0" w:color="auto"/>
                    <w:right w:val="none" w:sz="0" w:space="0" w:color="auto"/>
                  </w:divBdr>
                  <w:divsChild>
                    <w:div w:id="1950496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48639461">
      <w:bodyDiv w:val="1"/>
      <w:marLeft w:val="0"/>
      <w:marRight w:val="0"/>
      <w:marTop w:val="0"/>
      <w:marBottom w:val="0"/>
      <w:divBdr>
        <w:top w:val="none" w:sz="0" w:space="0" w:color="auto"/>
        <w:left w:val="none" w:sz="0" w:space="0" w:color="auto"/>
        <w:bottom w:val="none" w:sz="0" w:space="0" w:color="auto"/>
        <w:right w:val="none" w:sz="0" w:space="0" w:color="auto"/>
      </w:divBdr>
    </w:div>
    <w:div w:id="1933128810">
      <w:bodyDiv w:val="1"/>
      <w:marLeft w:val="0"/>
      <w:marRight w:val="0"/>
      <w:marTop w:val="0"/>
      <w:marBottom w:val="0"/>
      <w:divBdr>
        <w:top w:val="none" w:sz="0" w:space="0" w:color="auto"/>
        <w:left w:val="none" w:sz="0" w:space="0" w:color="auto"/>
        <w:bottom w:val="none" w:sz="0" w:space="0" w:color="auto"/>
        <w:right w:val="none" w:sz="0" w:space="0" w:color="auto"/>
      </w:divBdr>
    </w:div>
    <w:div w:id="1968926889">
      <w:bodyDiv w:val="1"/>
      <w:marLeft w:val="0"/>
      <w:marRight w:val="0"/>
      <w:marTop w:val="0"/>
      <w:marBottom w:val="0"/>
      <w:divBdr>
        <w:top w:val="none" w:sz="0" w:space="0" w:color="auto"/>
        <w:left w:val="none" w:sz="0" w:space="0" w:color="auto"/>
        <w:bottom w:val="none" w:sz="0" w:space="0" w:color="auto"/>
        <w:right w:val="none" w:sz="0" w:space="0" w:color="auto"/>
      </w:divBdr>
    </w:div>
    <w:div w:id="20138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21-03/Incident_injury_trauma_and_ilness_record_interactive_fina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cssds.qld.gov.au/contact-us/department-contacts/child-family-contacts/child-safety-service-centres" TargetMode="External"/><Relationship Id="rId2" Type="http://schemas.openxmlformats.org/officeDocument/2006/relationships/customXml" Target="../customXml/item2.xml"/><Relationship Id="rId16" Type="http://schemas.openxmlformats.org/officeDocument/2006/relationships/hyperlink" Target="https://www.qld.gov.au/community/getting-support-health-social-issue/support-victims-abuse/child-abuse/child-sexual-abuse/children-exhibiting-harmful-sexual-behaviou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cecqa.gov.au/resources/national-quality-agenda-it-syste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ommunities.qld.gov.au/cpguide/engin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40762-87FD-4DC8-A0DF-C6EFE6C2B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55226-F684-40B2-BF2B-055A31832D0A}">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3.xml><?xml version="1.0" encoding="utf-8"?>
<ds:datastoreItem xmlns:ds="http://schemas.openxmlformats.org/officeDocument/2006/customXml" ds:itemID="{D1D47002-3FC5-405B-8AF4-4798C40133CA}">
  <ds:schemaRefs>
    <ds:schemaRef ds:uri="http://schemas.microsoft.com/sharepoint/v3/contenttype/forms"/>
  </ds:schemaRefs>
</ds:datastoreItem>
</file>

<file path=customXml/itemProps4.xml><?xml version="1.0" encoding="utf-8"?>
<ds:datastoreItem xmlns:ds="http://schemas.openxmlformats.org/officeDocument/2006/customXml" ds:itemID="{4509CEE2-A359-0249-974E-29BBD0B6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11884</Words>
  <Characters>67742</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Jacobs</dc:creator>
  <cp:keywords/>
  <dc:description/>
  <cp:lastModifiedBy>Kuraby Early Learning Centre</cp:lastModifiedBy>
  <cp:revision>3</cp:revision>
  <cp:lastPrinted>2024-12-30T06:00:00Z</cp:lastPrinted>
  <dcterms:created xsi:type="dcterms:W3CDTF">2024-12-30T03:51:00Z</dcterms:created>
  <dcterms:modified xsi:type="dcterms:W3CDTF">2024-12-30T06:05:00Z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